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23" w:rsidRDefault="00C73823" w:rsidP="00C73823">
      <w:pPr>
        <w:jc w:val="right"/>
      </w:pPr>
      <w:r w:rsidRPr="00E757ED">
        <w:t xml:space="preserve">Приложение </w:t>
      </w:r>
      <w:r w:rsidR="00E757ED" w:rsidRPr="00E757ED">
        <w:t xml:space="preserve">к </w:t>
      </w:r>
      <w:r w:rsidR="002F3FA6">
        <w:t>Р</w:t>
      </w:r>
      <w:r w:rsidR="00B233FC">
        <w:t>ешению о внесении изменений</w:t>
      </w:r>
    </w:p>
    <w:p w:rsidR="00B233FC" w:rsidRPr="00E757ED" w:rsidRDefault="00B233FC" w:rsidP="00C73823">
      <w:pPr>
        <w:jc w:val="right"/>
      </w:pPr>
      <w:r>
        <w:t xml:space="preserve">от </w:t>
      </w:r>
      <w:r w:rsidR="00B23198">
        <w:t>06.06.2018 б/н</w:t>
      </w:r>
    </w:p>
    <w:p w:rsidR="00E757ED" w:rsidRDefault="00E757ED" w:rsidP="00562B80">
      <w:pPr>
        <w:jc w:val="center"/>
        <w:rPr>
          <w:b/>
          <w:sz w:val="28"/>
          <w:szCs w:val="28"/>
        </w:rPr>
      </w:pPr>
    </w:p>
    <w:p w:rsidR="00876D79" w:rsidRPr="00562B80" w:rsidRDefault="00876D79" w:rsidP="00562B80">
      <w:pPr>
        <w:jc w:val="center"/>
        <w:rPr>
          <w:b/>
          <w:sz w:val="28"/>
          <w:szCs w:val="28"/>
          <w:u w:val="single"/>
        </w:rPr>
      </w:pPr>
      <w:r w:rsidRPr="00876D79">
        <w:rPr>
          <w:b/>
          <w:sz w:val="28"/>
          <w:szCs w:val="28"/>
        </w:rPr>
        <w:t xml:space="preserve">Извещение о проведении открытого аукциона на </w:t>
      </w:r>
      <w:r w:rsidR="00933B87">
        <w:rPr>
          <w:b/>
          <w:sz w:val="28"/>
          <w:szCs w:val="28"/>
        </w:rPr>
        <w:t>продажу</w:t>
      </w:r>
      <w:r w:rsidR="00F513B5">
        <w:rPr>
          <w:b/>
          <w:sz w:val="28"/>
          <w:szCs w:val="28"/>
        </w:rPr>
        <w:t xml:space="preserve"> добытых (выловленных)</w:t>
      </w:r>
      <w:r w:rsidRPr="00876D79">
        <w:rPr>
          <w:b/>
          <w:sz w:val="28"/>
          <w:szCs w:val="28"/>
        </w:rPr>
        <w:t xml:space="preserve"> </w:t>
      </w:r>
      <w:r w:rsidR="00562B80" w:rsidRPr="00562B80">
        <w:rPr>
          <w:b/>
          <w:sz w:val="28"/>
          <w:szCs w:val="28"/>
        </w:rPr>
        <w:t>водных биоресурсов после их использования в целях</w:t>
      </w:r>
      <w:r w:rsidR="00C041D8">
        <w:rPr>
          <w:b/>
          <w:sz w:val="28"/>
          <w:szCs w:val="28"/>
        </w:rPr>
        <w:t xml:space="preserve"> искусственного воспроизводства</w:t>
      </w:r>
    </w:p>
    <w:p w:rsidR="00876D79" w:rsidRDefault="00876D79" w:rsidP="00DC0715">
      <w:pPr>
        <w:jc w:val="both"/>
        <w:rPr>
          <w:b/>
          <w:u w:val="single"/>
        </w:rPr>
      </w:pPr>
    </w:p>
    <w:p w:rsidR="00876D79" w:rsidRDefault="00876D79" w:rsidP="00DC0715">
      <w:pPr>
        <w:jc w:val="both"/>
        <w:rPr>
          <w:b/>
          <w:u w:val="single"/>
        </w:rPr>
      </w:pPr>
    </w:p>
    <w:p w:rsidR="00DC0715" w:rsidRDefault="00DC0715" w:rsidP="00DC0715">
      <w:pPr>
        <w:jc w:val="both"/>
        <w:rPr>
          <w:b/>
          <w:u w:val="single"/>
        </w:rPr>
      </w:pPr>
      <w:r w:rsidRPr="00213E5F">
        <w:rPr>
          <w:b/>
          <w:u w:val="single"/>
        </w:rPr>
        <w:t xml:space="preserve">Раздел </w:t>
      </w:r>
      <w:r w:rsidR="00837F1B">
        <w:rPr>
          <w:b/>
          <w:u w:val="single"/>
          <w:lang w:val="en-US"/>
        </w:rPr>
        <w:t>I</w:t>
      </w:r>
      <w:r w:rsidRPr="00213E5F">
        <w:rPr>
          <w:b/>
          <w:u w:val="single"/>
        </w:rPr>
        <w:t xml:space="preserve"> – Общие условия проведения </w:t>
      </w:r>
      <w:r w:rsidR="00837F1B">
        <w:rPr>
          <w:b/>
          <w:u w:val="single"/>
        </w:rPr>
        <w:t xml:space="preserve">открытого </w:t>
      </w:r>
      <w:r w:rsidRPr="00213E5F">
        <w:rPr>
          <w:b/>
          <w:u w:val="single"/>
        </w:rPr>
        <w:t>аукциона.</w:t>
      </w:r>
    </w:p>
    <w:p w:rsidR="005D2F15" w:rsidRDefault="005D2F15" w:rsidP="005D2F15">
      <w:pPr>
        <w:autoSpaceDE w:val="0"/>
        <w:autoSpaceDN w:val="0"/>
        <w:adjustRightInd w:val="0"/>
        <w:ind w:firstLine="540"/>
        <w:jc w:val="both"/>
        <w:rPr>
          <w:color w:val="000000"/>
          <w:shd w:val="clear" w:color="auto" w:fill="F1F1F1"/>
        </w:rPr>
      </w:pPr>
    </w:p>
    <w:p w:rsidR="005D2F15" w:rsidRDefault="005D2F15" w:rsidP="005D2F15">
      <w:pPr>
        <w:autoSpaceDE w:val="0"/>
        <w:autoSpaceDN w:val="0"/>
        <w:adjustRightInd w:val="0"/>
        <w:ind w:firstLine="540"/>
        <w:jc w:val="both"/>
        <w:rPr>
          <w:b/>
          <w:color w:val="000000"/>
          <w:shd w:val="clear" w:color="auto" w:fill="F1F1F1"/>
        </w:rPr>
      </w:pPr>
      <w:r w:rsidRPr="005D2F15">
        <w:rPr>
          <w:b/>
          <w:color w:val="000000"/>
          <w:shd w:val="clear" w:color="auto" w:fill="F1F1F1"/>
        </w:rPr>
        <w:t xml:space="preserve">Реализация </w:t>
      </w:r>
      <w:r>
        <w:rPr>
          <w:b/>
          <w:color w:val="000000"/>
          <w:shd w:val="clear" w:color="auto" w:fill="F1F1F1"/>
        </w:rPr>
        <w:t xml:space="preserve">водных биологических ресурсов </w:t>
      </w:r>
      <w:r w:rsidRPr="005D2F15">
        <w:rPr>
          <w:b/>
          <w:color w:val="000000"/>
          <w:shd w:val="clear" w:color="auto" w:fill="F1F1F1"/>
        </w:rPr>
        <w:t xml:space="preserve">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w:t>
      </w:r>
      <w:r>
        <w:rPr>
          <w:b/>
          <w:color w:val="000000"/>
          <w:shd w:val="clear" w:color="auto" w:fill="F1F1F1"/>
        </w:rPr>
        <w:t>водных биологических ресурсов» и</w:t>
      </w:r>
      <w:r w:rsidRPr="005D2F15">
        <w:rPr>
          <w:b/>
          <w:color w:val="000000"/>
          <w:shd w:val="clear" w:color="auto" w:fill="F1F1F1"/>
        </w:rPr>
        <w:t xml:space="preserve"> Распоряжением Федерального агентства по рыболовству от 29.12.2016 г. № 72-р</w:t>
      </w:r>
    </w:p>
    <w:p w:rsidR="007605BD" w:rsidRPr="005D2F15" w:rsidRDefault="007605BD" w:rsidP="005D2F15">
      <w:pPr>
        <w:autoSpaceDE w:val="0"/>
        <w:autoSpaceDN w:val="0"/>
        <w:adjustRightInd w:val="0"/>
        <w:ind w:firstLine="540"/>
        <w:jc w:val="both"/>
        <w:rPr>
          <w:rFonts w:eastAsiaTheme="minorHAnsi"/>
          <w:b/>
          <w:lang w:eastAsia="en-US"/>
        </w:rPr>
      </w:pPr>
      <w:r w:rsidRPr="00172EAD">
        <w:rPr>
          <w:sz w:val="26"/>
          <w:szCs w:val="26"/>
        </w:rPr>
        <w:t xml:space="preserve">Настоящее </w:t>
      </w:r>
      <w:r w:rsidR="005B3B57">
        <w:rPr>
          <w:sz w:val="26"/>
          <w:szCs w:val="26"/>
        </w:rPr>
        <w:t>и</w:t>
      </w:r>
      <w:r w:rsidRPr="00172EAD">
        <w:rPr>
          <w:sz w:val="26"/>
          <w:szCs w:val="26"/>
        </w:rPr>
        <w:t xml:space="preserve">звещение о проведении </w:t>
      </w:r>
      <w:r w:rsidR="00B35ABE" w:rsidRPr="00B35ABE">
        <w:rPr>
          <w:sz w:val="26"/>
          <w:szCs w:val="26"/>
        </w:rPr>
        <w:t>открытого аукциона на продажу</w:t>
      </w:r>
      <w:r w:rsidR="00F513B5">
        <w:rPr>
          <w:sz w:val="26"/>
          <w:szCs w:val="26"/>
        </w:rPr>
        <w:t xml:space="preserve"> </w:t>
      </w:r>
      <w:r w:rsidR="00F513B5" w:rsidRPr="00F513B5">
        <w:rPr>
          <w:sz w:val="26"/>
          <w:szCs w:val="26"/>
        </w:rPr>
        <w:t>добытых (выловленных)</w:t>
      </w:r>
      <w:r w:rsidR="00B35ABE" w:rsidRPr="00B35ABE">
        <w:rPr>
          <w:sz w:val="26"/>
          <w:szCs w:val="26"/>
        </w:rPr>
        <w:t xml:space="preserve"> водных биоресурсов после их использования в целях искусственного воспроизводства</w:t>
      </w:r>
      <w:r w:rsidRPr="00172EAD">
        <w:rPr>
          <w:sz w:val="26"/>
          <w:szCs w:val="26"/>
        </w:rPr>
        <w:t xml:space="preserve"> </w:t>
      </w:r>
      <w:r w:rsidR="005B3B57">
        <w:rPr>
          <w:sz w:val="26"/>
          <w:szCs w:val="26"/>
        </w:rPr>
        <w:t>(далее также «Извещение</w:t>
      </w:r>
      <w:r w:rsidR="00C5649F">
        <w:rPr>
          <w:sz w:val="26"/>
          <w:szCs w:val="26"/>
        </w:rPr>
        <w:t xml:space="preserve"> о проведении открытого аукциона</w:t>
      </w:r>
      <w:r w:rsidR="005B3B57">
        <w:rPr>
          <w:sz w:val="26"/>
          <w:szCs w:val="26"/>
        </w:rPr>
        <w:t xml:space="preserve">») </w:t>
      </w:r>
      <w:r w:rsidRPr="00172EAD">
        <w:rPr>
          <w:sz w:val="26"/>
          <w:szCs w:val="26"/>
        </w:rPr>
        <w:t>одновременно является и</w:t>
      </w:r>
      <w:r>
        <w:rPr>
          <w:sz w:val="26"/>
          <w:szCs w:val="26"/>
        </w:rPr>
        <w:t xml:space="preserve"> </w:t>
      </w:r>
      <w:r w:rsidR="00B35ABE">
        <w:rPr>
          <w:sz w:val="26"/>
          <w:szCs w:val="26"/>
        </w:rPr>
        <w:t>д</w:t>
      </w:r>
      <w:r w:rsidRPr="00172EAD">
        <w:rPr>
          <w:sz w:val="26"/>
          <w:szCs w:val="26"/>
        </w:rPr>
        <w:t>окументацией о</w:t>
      </w:r>
      <w:r w:rsidR="00B35ABE">
        <w:rPr>
          <w:sz w:val="26"/>
          <w:szCs w:val="26"/>
        </w:rPr>
        <w:t>б</w:t>
      </w:r>
      <w:r w:rsidRPr="00172EAD">
        <w:rPr>
          <w:sz w:val="26"/>
          <w:szCs w:val="26"/>
        </w:rPr>
        <w:t xml:space="preserve"> </w:t>
      </w:r>
      <w:r w:rsidR="00B35ABE">
        <w:rPr>
          <w:sz w:val="26"/>
          <w:szCs w:val="26"/>
        </w:rPr>
        <w:t>аукционе</w:t>
      </w:r>
      <w:r w:rsidRPr="00172EAD">
        <w:rPr>
          <w:sz w:val="26"/>
          <w:szCs w:val="26"/>
        </w:rPr>
        <w:t xml:space="preserve"> и именуется в дальнейшем «Документация </w:t>
      </w:r>
      <w:r w:rsidR="005B3B57">
        <w:rPr>
          <w:sz w:val="26"/>
          <w:szCs w:val="26"/>
        </w:rPr>
        <w:t>на проведение аукциона</w:t>
      </w:r>
      <w:r w:rsidRPr="00172EAD">
        <w:rPr>
          <w:sz w:val="26"/>
          <w:szCs w:val="26"/>
        </w:rPr>
        <w:t>»</w:t>
      </w:r>
      <w:r w:rsidR="005B3B57">
        <w:rPr>
          <w:sz w:val="26"/>
          <w:szCs w:val="26"/>
        </w:rPr>
        <w:t>.</w:t>
      </w:r>
    </w:p>
    <w:p w:rsidR="00DC0715" w:rsidRDefault="00DC0715" w:rsidP="00DC0715">
      <w:pPr>
        <w:jc w:val="both"/>
        <w:rPr>
          <w:b/>
          <w:u w:val="single"/>
        </w:rPr>
      </w:pPr>
    </w:p>
    <w:p w:rsidR="00D735BF" w:rsidRDefault="00D735BF" w:rsidP="00795705">
      <w:pPr>
        <w:pStyle w:val="a7"/>
        <w:numPr>
          <w:ilvl w:val="0"/>
          <w:numId w:val="3"/>
        </w:numPr>
        <w:shd w:val="clear" w:color="auto" w:fill="FFFFFF"/>
        <w:spacing w:before="0" w:beforeAutospacing="0" w:after="0" w:afterAutospacing="0" w:line="360" w:lineRule="auto"/>
        <w:jc w:val="both"/>
        <w:rPr>
          <w:rStyle w:val="a8"/>
          <w:color w:val="000000"/>
        </w:rPr>
      </w:pPr>
      <w:r w:rsidRPr="00D735BF">
        <w:rPr>
          <w:rStyle w:val="a8"/>
          <w:color w:val="000000"/>
        </w:rPr>
        <w:t>Требования к участникам аукциона</w:t>
      </w:r>
      <w:r w:rsidR="00795705">
        <w:rPr>
          <w:rStyle w:val="a8"/>
          <w:color w:val="000000"/>
        </w:rPr>
        <w:t xml:space="preserve"> </w:t>
      </w:r>
    </w:p>
    <w:p w:rsidR="00795705" w:rsidRPr="00795705" w:rsidRDefault="00795705" w:rsidP="00795705">
      <w:pPr>
        <w:jc w:val="both"/>
      </w:pPr>
      <w:r>
        <w:rPr>
          <w:color w:val="000000"/>
        </w:rPr>
        <w:t xml:space="preserve">        1.1. </w:t>
      </w:r>
      <w:r w:rsidRPr="004D71EE">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2</w:t>
      </w:r>
      <w:r w:rsidR="00D41C9C">
        <w:rPr>
          <w:color w:val="000000"/>
        </w:rPr>
        <w:t xml:space="preserve">. </w:t>
      </w:r>
      <w:r w:rsidRPr="00D735BF">
        <w:rPr>
          <w:color w:val="000000"/>
        </w:rPr>
        <w:t>Участник аукциона не должен быть неплатежеспособным, находиться в процессе ликвидации или банкротства.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795705">
        <w:rPr>
          <w:color w:val="000000"/>
        </w:rPr>
        <w:t>1.3</w:t>
      </w:r>
      <w:r w:rsidR="00D41C9C">
        <w:rPr>
          <w:color w:val="000000"/>
        </w:rPr>
        <w:t xml:space="preserve">. </w:t>
      </w:r>
      <w:r w:rsidRPr="00D735BF">
        <w:rPr>
          <w:color w:val="000000"/>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4</w:t>
      </w:r>
      <w:r w:rsidR="00D41C9C">
        <w:rPr>
          <w:color w:val="000000"/>
        </w:rPr>
        <w:t xml:space="preserve">. </w:t>
      </w:r>
      <w:r w:rsidRPr="00D735BF">
        <w:rPr>
          <w:color w:val="000000"/>
        </w:rPr>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5</w:t>
      </w:r>
      <w:r w:rsidR="00D41C9C">
        <w:rPr>
          <w:color w:val="000000"/>
        </w:rPr>
        <w:t xml:space="preserve">. </w:t>
      </w:r>
      <w:r w:rsidRPr="00D735BF">
        <w:rPr>
          <w:color w:val="000000"/>
        </w:rPr>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Default="00AC296B" w:rsidP="00D735BF">
      <w:pPr>
        <w:pStyle w:val="a7"/>
        <w:shd w:val="clear" w:color="auto" w:fill="FFFFFF"/>
        <w:spacing w:before="0" w:beforeAutospacing="0" w:after="0" w:afterAutospacing="0"/>
        <w:jc w:val="both"/>
        <w:rPr>
          <w:color w:val="000000"/>
        </w:rPr>
      </w:pPr>
      <w:r>
        <w:rPr>
          <w:color w:val="000000"/>
        </w:rPr>
        <w:t xml:space="preserve">  </w:t>
      </w:r>
    </w:p>
    <w:p w:rsidR="00D41C9C" w:rsidRPr="00D735BF" w:rsidRDefault="00D41C9C" w:rsidP="00D41C9C">
      <w:pPr>
        <w:pStyle w:val="a7"/>
        <w:shd w:val="clear" w:color="auto" w:fill="FFFFFF"/>
        <w:spacing w:before="0" w:beforeAutospacing="0" w:after="0" w:afterAutospacing="0"/>
        <w:jc w:val="both"/>
        <w:rPr>
          <w:color w:val="000000"/>
        </w:rPr>
      </w:pPr>
      <w:r w:rsidRPr="00D735BF">
        <w:rPr>
          <w:rStyle w:val="a8"/>
          <w:color w:val="000000"/>
        </w:rPr>
        <w:t>2. Содержание и состав заявки</w:t>
      </w:r>
      <w:r w:rsidR="00C33995">
        <w:rPr>
          <w:rStyle w:val="a8"/>
          <w:color w:val="000000"/>
        </w:rPr>
        <w:t xml:space="preserve"> по </w:t>
      </w:r>
      <w:r w:rsidR="00C927D7">
        <w:rPr>
          <w:rStyle w:val="a8"/>
          <w:color w:val="000000"/>
        </w:rPr>
        <w:t>каждому</w:t>
      </w:r>
      <w:r w:rsidR="00C33995">
        <w:rPr>
          <w:rStyle w:val="a8"/>
          <w:color w:val="000000"/>
        </w:rPr>
        <w:t xml:space="preserve"> лоту</w:t>
      </w:r>
      <w:r w:rsidR="00751700">
        <w:rPr>
          <w:rStyle w:val="a8"/>
          <w:color w:val="000000"/>
        </w:rPr>
        <w:t xml:space="preserve"> </w:t>
      </w:r>
    </w:p>
    <w:p w:rsidR="00795705" w:rsidRPr="004D71EE" w:rsidRDefault="00795705" w:rsidP="00795705">
      <w:r>
        <w:t xml:space="preserve"> </w:t>
      </w:r>
      <w:r w:rsidRPr="004D71EE">
        <w:t xml:space="preserve"> </w:t>
      </w:r>
      <w:r w:rsidR="00751700">
        <w:t xml:space="preserve">     2.1. С</w:t>
      </w:r>
      <w:r w:rsidRPr="004D71EE">
        <w:t>ведения и документы о заявителе, подавшем такую заявку:</w:t>
      </w:r>
      <w:r>
        <w:t xml:space="preserve"> </w:t>
      </w:r>
    </w:p>
    <w:p w:rsidR="00795705" w:rsidRPr="004D71EE" w:rsidRDefault="004C2E33" w:rsidP="004C2E33">
      <w:pPr>
        <w:ind w:firstLine="426"/>
        <w:jc w:val="both"/>
      </w:pPr>
      <w:r>
        <w:t>2.1.1.</w:t>
      </w:r>
      <w:r w:rsidR="00795705" w:rsidRPr="004D71EE">
        <w:t xml:space="preserve"> </w:t>
      </w:r>
      <w:r>
        <w:t>Ф</w:t>
      </w:r>
      <w:r w:rsidR="00795705" w:rsidRPr="004D71EE">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t xml:space="preserve">контактное лицо, </w:t>
      </w:r>
      <w:r w:rsidR="00795705" w:rsidRPr="004D71EE">
        <w:t>номер контактного телефона</w:t>
      </w:r>
      <w:r w:rsidR="000D13F5">
        <w:t>, банковские реквизиты</w:t>
      </w:r>
      <w:r w:rsidR="00243892">
        <w:t>, ИНН/КПП</w:t>
      </w:r>
      <w:r w:rsidR="00DA6A43">
        <w:t xml:space="preserve"> (при наличии)</w:t>
      </w:r>
      <w:r w:rsidR="00243892">
        <w:t>, ОКПО/ОГРН</w:t>
      </w:r>
      <w:r w:rsidR="00DA6A43">
        <w:t xml:space="preserve"> (при наличии)</w:t>
      </w:r>
      <w:r w:rsidR="00795705" w:rsidRPr="004D71EE">
        <w:t>;</w:t>
      </w:r>
      <w:r w:rsidR="00B40F71">
        <w:t xml:space="preserve"> </w:t>
      </w:r>
    </w:p>
    <w:p w:rsidR="00795705" w:rsidRPr="004D71EE" w:rsidRDefault="004C2E33" w:rsidP="004C2E33">
      <w:pPr>
        <w:ind w:firstLine="426"/>
        <w:jc w:val="both"/>
      </w:pPr>
      <w:r>
        <w:t>2.1.2.</w:t>
      </w:r>
      <w:r w:rsidR="00795705" w:rsidRPr="004D71EE">
        <w:t xml:space="preserve"> </w:t>
      </w:r>
      <w:r>
        <w:t>П</w:t>
      </w:r>
      <w:r w:rsidR="00795705" w:rsidRPr="004D71EE">
        <w:t xml:space="preserve">олученную не ранее чем за шесть месяцев до даты размещения на сайте извещения о проведении </w:t>
      </w:r>
      <w:r w:rsidR="00B40F71">
        <w:t>открытого аукциона</w:t>
      </w:r>
      <w:r w:rsidR="00795705" w:rsidRPr="004D71EE">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795705" w:rsidRPr="004D71EE">
        <w:lastRenderedPageBreak/>
        <w:t xml:space="preserve">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w:t>
      </w:r>
      <w:r w:rsidR="00B40F71">
        <w:t xml:space="preserve"> </w:t>
      </w:r>
    </w:p>
    <w:p w:rsidR="00795705" w:rsidRPr="004D71EE" w:rsidRDefault="004C2E33" w:rsidP="004C2E33">
      <w:pPr>
        <w:ind w:firstLine="426"/>
        <w:jc w:val="both"/>
      </w:pPr>
      <w:r>
        <w:t>2.1.3.</w:t>
      </w:r>
      <w:r w:rsidR="00795705" w:rsidRPr="004D71EE">
        <w:t xml:space="preserve"> </w:t>
      </w:r>
      <w:r>
        <w:t>Д</w:t>
      </w:r>
      <w:r w:rsidR="00795705" w:rsidRPr="004D71EE">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40F71">
        <w:t>открытом аукционе</w:t>
      </w:r>
      <w:r w:rsidR="00795705" w:rsidRPr="004D71EE">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4D71EE">
        <w:t xml:space="preserve">в </w:t>
      </w:r>
      <w:r w:rsidR="00B40F71">
        <w:t>открытом аукционе</w:t>
      </w:r>
      <w:r w:rsidR="00B40F71" w:rsidRPr="004D71EE">
        <w:t xml:space="preserve"> </w:t>
      </w:r>
      <w:r w:rsidR="00795705" w:rsidRPr="004D71EE">
        <w:t>должна содержать также документ, подтверждающий полномочия такого лица;</w:t>
      </w:r>
      <w:r w:rsidR="00B40F71">
        <w:t xml:space="preserve"> </w:t>
      </w:r>
    </w:p>
    <w:p w:rsidR="00795705" w:rsidRPr="004D71EE" w:rsidRDefault="004C2E33" w:rsidP="004C2E33">
      <w:pPr>
        <w:ind w:firstLine="426"/>
        <w:jc w:val="both"/>
      </w:pPr>
      <w:r>
        <w:t>2.1.4.</w:t>
      </w:r>
      <w:r w:rsidR="00795705" w:rsidRPr="004D71EE">
        <w:t xml:space="preserve"> </w:t>
      </w:r>
      <w:r>
        <w:t>К</w:t>
      </w:r>
      <w:r w:rsidR="00795705" w:rsidRPr="004D71EE">
        <w:t>опии учредительных документов заявителя (для юридических лиц);</w:t>
      </w:r>
    </w:p>
    <w:p w:rsidR="00795705" w:rsidRPr="004D71EE" w:rsidRDefault="004C2E33" w:rsidP="004C2E33">
      <w:pPr>
        <w:ind w:firstLine="426"/>
        <w:jc w:val="both"/>
      </w:pPr>
      <w:r>
        <w:t>2.1.5.</w:t>
      </w:r>
      <w:r w:rsidR="00795705" w:rsidRPr="004D71EE">
        <w:t xml:space="preserve"> </w:t>
      </w:r>
      <w:r>
        <w:t>Р</w:t>
      </w:r>
      <w:r w:rsidR="00795705" w:rsidRPr="004D71EE">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4D71EE" w:rsidRDefault="004C2E33" w:rsidP="004C2E33">
      <w:pPr>
        <w:ind w:firstLine="426"/>
        <w:jc w:val="both"/>
      </w:pPr>
      <w:r>
        <w:t>2.1.6.</w:t>
      </w:r>
      <w:r w:rsidR="00795705" w:rsidRPr="004D71EE">
        <w:t xml:space="preserve"> </w:t>
      </w:r>
      <w:r>
        <w:t>З</w:t>
      </w:r>
      <w:r w:rsidR="00795705" w:rsidRPr="004D71EE">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C041D8">
        <w:t>.</w:t>
      </w:r>
    </w:p>
    <w:p w:rsidR="00D735BF" w:rsidRDefault="00D735BF" w:rsidP="00DC0715">
      <w:pPr>
        <w:jc w:val="both"/>
        <w:rPr>
          <w:b/>
          <w:u w:val="single"/>
        </w:rPr>
      </w:pPr>
    </w:p>
    <w:p w:rsidR="00D41C9C" w:rsidRPr="00D41C9C" w:rsidRDefault="00D41C9C" w:rsidP="00D41C9C">
      <w:pPr>
        <w:pStyle w:val="a7"/>
        <w:shd w:val="clear" w:color="auto" w:fill="FFFFFF"/>
        <w:spacing w:before="0" w:beforeAutospacing="0" w:after="0" w:afterAutospacing="0"/>
        <w:jc w:val="both"/>
        <w:rPr>
          <w:b/>
          <w:bCs/>
          <w:color w:val="000000"/>
        </w:rPr>
      </w:pPr>
      <w:r w:rsidRPr="00D41C9C">
        <w:rPr>
          <w:rStyle w:val="a8"/>
          <w:color w:val="000000"/>
        </w:rPr>
        <w:t>3. Инструкция по заполнению заявки</w:t>
      </w:r>
      <w:r w:rsidR="00D54E56">
        <w:rPr>
          <w:rStyle w:val="a8"/>
          <w:color w:val="000000"/>
        </w:rPr>
        <w:t xml:space="preserve"> </w:t>
      </w:r>
      <w:r w:rsidR="00D54E56">
        <w:rPr>
          <w:rStyle w:val="a8"/>
          <w:color w:val="000000"/>
        </w:rPr>
        <w:t xml:space="preserve">по </w:t>
      </w:r>
      <w:r w:rsidR="00C927D7">
        <w:rPr>
          <w:rStyle w:val="a8"/>
          <w:color w:val="000000"/>
        </w:rPr>
        <w:t xml:space="preserve">каждому </w:t>
      </w:r>
      <w:r w:rsidR="00D54E56">
        <w:rPr>
          <w:rStyle w:val="a8"/>
          <w:color w:val="000000"/>
        </w:rPr>
        <w:t>лоту</w:t>
      </w:r>
    </w:p>
    <w:p w:rsidR="00D41C9C" w:rsidRPr="00D41C9C" w:rsidRDefault="00D41C9C" w:rsidP="00D41C9C">
      <w:pPr>
        <w:pStyle w:val="a7"/>
        <w:shd w:val="clear" w:color="auto" w:fill="FFFFFF"/>
        <w:spacing w:before="0" w:beforeAutospacing="0" w:after="0" w:afterAutospacing="0"/>
        <w:jc w:val="both"/>
        <w:rPr>
          <w:color w:val="000000"/>
        </w:rPr>
      </w:pPr>
      <w:r>
        <w:rPr>
          <w:rStyle w:val="a8"/>
          <w:b w:val="0"/>
          <w:color w:val="000000"/>
        </w:rPr>
        <w:t xml:space="preserve">         </w:t>
      </w:r>
      <w:r w:rsidRPr="00D41C9C">
        <w:rPr>
          <w:rStyle w:val="a8"/>
          <w:b w:val="0"/>
          <w:color w:val="000000"/>
        </w:rPr>
        <w:t>3.1.</w:t>
      </w:r>
      <w:r>
        <w:rPr>
          <w:rStyle w:val="a8"/>
          <w:color w:val="000000"/>
        </w:rPr>
        <w:t xml:space="preserve"> </w:t>
      </w:r>
      <w:r w:rsidRPr="00D41C9C">
        <w:rPr>
          <w:color w:val="000000"/>
        </w:rPr>
        <w:t>Заявка на участие в открытом аукционе заполняется от руки печатными буквами или на компьютере, в соответствии с прилагаемой формой</w:t>
      </w:r>
      <w:r w:rsidR="00266288">
        <w:rPr>
          <w:color w:val="000000"/>
        </w:rPr>
        <w:t xml:space="preserve"> (Приложение №1 к извещению о</w:t>
      </w:r>
      <w:r w:rsidR="00231BF4">
        <w:rPr>
          <w:color w:val="000000"/>
        </w:rPr>
        <w:t xml:space="preserve"> проведении открытого аукциона)</w:t>
      </w:r>
      <w:r w:rsidRPr="00D41C9C">
        <w:rPr>
          <w:color w:val="000000"/>
        </w:rPr>
        <w:t>, подписывается руководителем или лицом, имеющим право действовать от имени участника аукциона, заверяется печатью участника аукциона</w:t>
      </w:r>
      <w:r w:rsidR="00BC68E4">
        <w:rPr>
          <w:color w:val="000000"/>
        </w:rPr>
        <w:t xml:space="preserve"> (при наличии)</w:t>
      </w:r>
      <w:r w:rsidRPr="00D41C9C">
        <w:rPr>
          <w:color w:val="000000"/>
        </w:rPr>
        <w:t>. Вся корреспонденция и документация, связанная с этой заявкой, должны быть написаны на русском языке.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3.2. </w:t>
      </w:r>
      <w:r w:rsidRPr="00D41C9C">
        <w:rPr>
          <w:color w:val="000000"/>
        </w:rPr>
        <w:t>Участник аукциона подает заявку в запечатанном конверте, при этом на таком конверте указывается наименование открытого аукциона</w:t>
      </w:r>
      <w:r w:rsidR="00F931D4">
        <w:rPr>
          <w:color w:val="000000"/>
        </w:rPr>
        <w:t xml:space="preserve"> и номер лота</w:t>
      </w:r>
      <w:r w:rsidRPr="00D41C9C">
        <w:rPr>
          <w:color w:val="000000"/>
        </w:rPr>
        <w:t>,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231BF4" w:rsidRDefault="00231BF4" w:rsidP="00231BF4">
      <w:r>
        <w:t xml:space="preserve">         3.3. </w:t>
      </w:r>
      <w:r w:rsidRPr="00D41C9C">
        <w:rPr>
          <w:color w:val="000000"/>
        </w:rPr>
        <w:t>Участник</w:t>
      </w:r>
      <w:r>
        <w:rPr>
          <w:color w:val="000000"/>
        </w:rPr>
        <w:t xml:space="preserve"> аукциона </w:t>
      </w:r>
      <w:r w:rsidRPr="004D71EE">
        <w:t>вправе подать только одну заявку на участие в аукционе</w:t>
      </w:r>
      <w:r w:rsidR="005520EB">
        <w:t xml:space="preserve"> по каждому лоту</w:t>
      </w:r>
      <w:r w:rsidRPr="004D71EE">
        <w:t>.</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4</w:t>
      </w:r>
      <w:r>
        <w:rPr>
          <w:color w:val="000000"/>
        </w:rPr>
        <w:t xml:space="preserve">. </w:t>
      </w:r>
      <w:r w:rsidRPr="00D41C9C">
        <w:rPr>
          <w:color w:val="000000"/>
        </w:rPr>
        <w:t xml:space="preserve">К заявке, предоставляемой на участие в открытом аукционе, необходимо приложить все документы, предусмотренные </w:t>
      </w:r>
      <w:r w:rsidR="00523602">
        <w:rPr>
          <w:color w:val="000000"/>
        </w:rPr>
        <w:t>п</w:t>
      </w:r>
      <w:r w:rsidRPr="00D41C9C">
        <w:rPr>
          <w:color w:val="000000"/>
        </w:rPr>
        <w:t>.</w:t>
      </w:r>
      <w:r w:rsidR="0099571C">
        <w:rPr>
          <w:color w:val="000000"/>
        </w:rPr>
        <w:t xml:space="preserve"> </w:t>
      </w:r>
      <w:r w:rsidR="00523602">
        <w:rPr>
          <w:color w:val="000000"/>
        </w:rPr>
        <w:t xml:space="preserve">2 настоящего </w:t>
      </w:r>
      <w:r w:rsidR="0099571C">
        <w:rPr>
          <w:color w:val="000000"/>
        </w:rPr>
        <w:t>р</w:t>
      </w:r>
      <w:r w:rsidR="00523602">
        <w:rPr>
          <w:color w:val="000000"/>
        </w:rPr>
        <w:t>аздела.</w:t>
      </w:r>
      <w:r w:rsidRPr="00D41C9C">
        <w:rPr>
          <w:color w:val="000000"/>
        </w:rPr>
        <w:t xml:space="preserve"> </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5</w:t>
      </w:r>
      <w:r>
        <w:rPr>
          <w:color w:val="000000"/>
        </w:rPr>
        <w:t xml:space="preserve">. </w:t>
      </w:r>
      <w:r w:rsidRPr="00D41C9C">
        <w:rPr>
          <w:color w:val="000000"/>
        </w:rPr>
        <w:t>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w:t>
      </w:r>
      <w:r w:rsidRPr="00D41C9C">
        <w:rPr>
          <w:color w:val="000000"/>
        </w:rPr>
        <w:t>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Default="00231BF4" w:rsidP="00D41C9C">
      <w:pPr>
        <w:pStyle w:val="a7"/>
        <w:shd w:val="clear" w:color="auto" w:fill="FFFFFF"/>
        <w:spacing w:before="0" w:beforeAutospacing="0" w:after="0" w:afterAutospacing="0"/>
        <w:jc w:val="both"/>
        <w:rPr>
          <w:color w:val="000000"/>
        </w:rPr>
      </w:pPr>
      <w:r>
        <w:rPr>
          <w:color w:val="000000"/>
        </w:rPr>
        <w:t xml:space="preserve">        </w:t>
      </w:r>
      <w:r w:rsidR="00D41C9C">
        <w:rPr>
          <w:color w:val="000000"/>
        </w:rPr>
        <w:t>3.</w:t>
      </w:r>
      <w:r>
        <w:rPr>
          <w:color w:val="000000"/>
        </w:rPr>
        <w:t>6</w:t>
      </w:r>
      <w:r w:rsidR="00D41C9C">
        <w:rPr>
          <w:color w:val="000000"/>
        </w:rPr>
        <w:t xml:space="preserve">. </w:t>
      </w:r>
      <w:r w:rsidR="00D41C9C" w:rsidRPr="00D41C9C">
        <w:rPr>
          <w:color w:val="000000"/>
        </w:rPr>
        <w:t xml:space="preserve">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w:t>
      </w:r>
      <w:r w:rsidR="00D41C9C" w:rsidRPr="00D41C9C">
        <w:rPr>
          <w:color w:val="000000"/>
        </w:rPr>
        <w:lastRenderedPageBreak/>
        <w:t>не допускаются, за исключением исправлений, скрепленных печатью и заверенных подписью уполномоченного лица.</w:t>
      </w:r>
    </w:p>
    <w:p w:rsidR="00D41C9C" w:rsidRDefault="00D41C9C" w:rsidP="00D41C9C">
      <w:pPr>
        <w:pStyle w:val="a7"/>
        <w:shd w:val="clear" w:color="auto" w:fill="FFFFFF"/>
        <w:spacing w:before="0" w:beforeAutospacing="0" w:after="0" w:afterAutospacing="0"/>
        <w:jc w:val="both"/>
        <w:rPr>
          <w:color w:val="000000"/>
        </w:rPr>
      </w:pPr>
    </w:p>
    <w:p w:rsidR="00183458" w:rsidRPr="006257B3" w:rsidRDefault="00183458" w:rsidP="00D41C9C">
      <w:pPr>
        <w:pStyle w:val="a7"/>
        <w:shd w:val="clear" w:color="auto" w:fill="FFFFFF"/>
        <w:spacing w:before="0" w:beforeAutospacing="0" w:after="0" w:afterAutospacing="0"/>
        <w:jc w:val="both"/>
      </w:pPr>
      <w:r w:rsidRPr="006257B3">
        <w:rPr>
          <w:rStyle w:val="a8"/>
          <w:shd w:val="clear" w:color="auto" w:fill="FFFFFF"/>
        </w:rPr>
        <w:t xml:space="preserve">4. Предоставление участникам аукциона разъяснений положений </w:t>
      </w:r>
      <w:r w:rsidR="007F218A">
        <w:rPr>
          <w:rStyle w:val="a8"/>
          <w:shd w:val="clear" w:color="auto" w:fill="FFFFFF"/>
        </w:rPr>
        <w:t>Д</w:t>
      </w:r>
      <w:r w:rsidRPr="006257B3">
        <w:rPr>
          <w:rStyle w:val="a8"/>
          <w:shd w:val="clear" w:color="auto" w:fill="FFFFFF"/>
        </w:rPr>
        <w:t xml:space="preserve">окументации </w:t>
      </w:r>
      <w:r w:rsidR="007F218A">
        <w:rPr>
          <w:rStyle w:val="a8"/>
          <w:shd w:val="clear" w:color="auto" w:fill="FFFFFF"/>
        </w:rPr>
        <w:t xml:space="preserve">на проведение </w:t>
      </w:r>
      <w:r w:rsidRPr="006257B3">
        <w:rPr>
          <w:rStyle w:val="a8"/>
          <w:shd w:val="clear" w:color="auto" w:fill="FFFFFF"/>
        </w:rPr>
        <w:t>аукцион</w:t>
      </w:r>
      <w:r w:rsidR="007F218A">
        <w:rPr>
          <w:rStyle w:val="a8"/>
          <w:shd w:val="clear" w:color="auto" w:fill="FFFFFF"/>
        </w:rPr>
        <w:t>а</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4.1. </w:t>
      </w:r>
      <w:r w:rsidR="00D41C9C" w:rsidRPr="006257B3">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w:t>
      </w:r>
      <w:r w:rsidR="007F218A">
        <w:t>Д</w:t>
      </w:r>
      <w:r w:rsidR="00D41C9C" w:rsidRPr="006257B3">
        <w:t xml:space="preserve">окументации </w:t>
      </w:r>
      <w:r w:rsidR="007F218A" w:rsidRPr="007F218A">
        <w:t>на проведение аукциона</w:t>
      </w:r>
      <w:r w:rsidR="00D41C9C" w:rsidRPr="006257B3">
        <w:t xml:space="preserve"> не позднее, чем за пять дней до дня окончания подачи заявок на участие в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464B0">
        <w:t>Д</w:t>
      </w:r>
      <w:r w:rsidR="004464B0" w:rsidRPr="006257B3">
        <w:t xml:space="preserve">окументации </w:t>
      </w:r>
      <w:r w:rsidR="004464B0" w:rsidRPr="007F218A">
        <w:t>на проведение аукциона</w:t>
      </w:r>
      <w:r w:rsidR="00D41C9C" w:rsidRPr="006257B3">
        <w:t>.</w:t>
      </w:r>
    </w:p>
    <w:p w:rsidR="00D41C9C" w:rsidRPr="006257B3" w:rsidRDefault="00183458" w:rsidP="0076025B">
      <w:pPr>
        <w:pStyle w:val="a7"/>
        <w:shd w:val="clear" w:color="auto" w:fill="FFFFFF"/>
        <w:spacing w:before="0" w:beforeAutospacing="0" w:after="0" w:afterAutospacing="0"/>
        <w:ind w:firstLine="567"/>
        <w:jc w:val="both"/>
      </w:pPr>
      <w:r w:rsidRPr="006257B3">
        <w:t xml:space="preserve">4.2. </w:t>
      </w:r>
      <w:r w:rsidR="00D41C9C" w:rsidRPr="006257B3">
        <w:t xml:space="preserve">В течение одного дня со дня направления разъяснения положений </w:t>
      </w:r>
      <w:r w:rsidR="002F5651">
        <w:t>Д</w:t>
      </w:r>
      <w:r w:rsidR="002F5651" w:rsidRPr="006257B3">
        <w:t xml:space="preserve">окументации </w:t>
      </w:r>
      <w:r w:rsidR="002F5651" w:rsidRPr="007F218A">
        <w:t>на проведение аукциона</w:t>
      </w:r>
      <w:r w:rsidR="00D41C9C" w:rsidRPr="006257B3">
        <w:t xml:space="preserve"> по запросу участника аукциона, такое разъяснение должно быть размещено организатором аукциона на официальном сайте</w:t>
      </w:r>
      <w:r w:rsidR="003B2538">
        <w:t xml:space="preserve"> </w:t>
      </w:r>
      <w:r w:rsidR="000E7F51">
        <w:t>о</w:t>
      </w:r>
      <w:r w:rsidR="0088103D">
        <w:t>рганизатора аукциона</w:t>
      </w:r>
      <w:r w:rsidR="00D41C9C" w:rsidRPr="006257B3">
        <w:t xml:space="preserve">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6257B3">
        <w:rPr>
          <w:rStyle w:val="a8"/>
        </w:rPr>
        <w:t> </w:t>
      </w:r>
    </w:p>
    <w:p w:rsidR="00D41C9C" w:rsidRPr="002903F5" w:rsidRDefault="00D41C9C" w:rsidP="00DC0715">
      <w:pPr>
        <w:jc w:val="both"/>
        <w:rPr>
          <w:b/>
          <w:u w:val="single"/>
        </w:rPr>
      </w:pPr>
    </w:p>
    <w:p w:rsidR="00DC0715" w:rsidRPr="00D735BF" w:rsidRDefault="00D735BF" w:rsidP="00D735BF">
      <w:pPr>
        <w:widowControl w:val="0"/>
        <w:autoSpaceDE w:val="0"/>
        <w:autoSpaceDN w:val="0"/>
        <w:adjustRightInd w:val="0"/>
        <w:outlineLvl w:val="0"/>
      </w:pPr>
      <w:r>
        <w:rPr>
          <w:b/>
          <w:bCs/>
        </w:rPr>
        <w:t xml:space="preserve"> </w:t>
      </w:r>
      <w:r w:rsidR="00183458">
        <w:rPr>
          <w:b/>
          <w:bCs/>
        </w:rPr>
        <w:t>5</w:t>
      </w:r>
      <w:r w:rsidR="00DC0715">
        <w:rPr>
          <w:b/>
          <w:bCs/>
        </w:rPr>
        <w:t>. Порядок подачи заявки на участие</w:t>
      </w:r>
      <w:r>
        <w:t xml:space="preserve"> </w:t>
      </w:r>
      <w:r w:rsidR="00DC0715">
        <w:rPr>
          <w:b/>
          <w:bCs/>
        </w:rPr>
        <w:t xml:space="preserve">в </w:t>
      </w:r>
      <w:r w:rsidR="007D055C">
        <w:rPr>
          <w:b/>
          <w:bCs/>
        </w:rPr>
        <w:t xml:space="preserve">открытом </w:t>
      </w:r>
      <w:r w:rsidR="00DC0715">
        <w:rPr>
          <w:b/>
          <w:bCs/>
        </w:rPr>
        <w:t xml:space="preserve">аукционе </w:t>
      </w:r>
      <w:r w:rsidR="003D4229">
        <w:rPr>
          <w:b/>
          <w:bCs/>
        </w:rPr>
        <w:t>по каждому лоту</w:t>
      </w:r>
    </w:p>
    <w:p w:rsidR="007D055C" w:rsidRDefault="007D055C" w:rsidP="00DC0715">
      <w:pPr>
        <w:widowControl w:val="0"/>
        <w:autoSpaceDE w:val="0"/>
        <w:autoSpaceDN w:val="0"/>
        <w:adjustRightInd w:val="0"/>
        <w:jc w:val="center"/>
      </w:pPr>
    </w:p>
    <w:p w:rsidR="00DC0715" w:rsidRDefault="00183458" w:rsidP="00DC0715">
      <w:pPr>
        <w:widowControl w:val="0"/>
        <w:autoSpaceDE w:val="0"/>
        <w:autoSpaceDN w:val="0"/>
        <w:adjustRightInd w:val="0"/>
        <w:ind w:firstLine="540"/>
        <w:jc w:val="both"/>
      </w:pPr>
      <w:r>
        <w:t>5</w:t>
      </w:r>
      <w:r w:rsidR="00DC0715">
        <w:t xml:space="preserve">.1. Для участия в </w:t>
      </w:r>
      <w:r w:rsidR="004C7CC2">
        <w:t xml:space="preserve">открытом </w:t>
      </w:r>
      <w:r w:rsidR="00DC0715">
        <w:t xml:space="preserve">аукционе участник </w:t>
      </w:r>
      <w:r w:rsidR="003B2538">
        <w:t>аукциона</w:t>
      </w:r>
      <w:r w:rsidR="00DC0715">
        <w:t xml:space="preserve"> подает заявку на участие в </w:t>
      </w:r>
      <w:r w:rsidR="004E28AA">
        <w:t xml:space="preserve">открытом </w:t>
      </w:r>
      <w:r w:rsidR="00DC0715">
        <w:t>аукционе</w:t>
      </w:r>
      <w:r w:rsidR="003D4229">
        <w:t xml:space="preserve"> по соответствующему лоту</w:t>
      </w:r>
      <w:r w:rsidR="00DC0715">
        <w:t xml:space="preserve"> </w:t>
      </w:r>
      <w:r w:rsidR="004E28AA">
        <w:t>нарочно</w:t>
      </w:r>
      <w:r w:rsidR="001A07E3">
        <w:t>,</w:t>
      </w:r>
      <w:r w:rsidR="004E28AA">
        <w:t xml:space="preserve"> </w:t>
      </w:r>
      <w:r>
        <w:t xml:space="preserve">по почте </w:t>
      </w:r>
      <w:proofErr w:type="gramStart"/>
      <w:r w:rsidR="004E28AA">
        <w:t>по адресу</w:t>
      </w:r>
      <w:proofErr w:type="gramEnd"/>
      <w:r w:rsidR="004E28AA">
        <w:t xml:space="preserve"> указанному в </w:t>
      </w:r>
      <w:r w:rsidR="00CD7BF6">
        <w:t>информационной карте (</w:t>
      </w:r>
      <w:r w:rsidR="00314A65">
        <w:t xml:space="preserve">Раздел </w:t>
      </w:r>
      <w:r w:rsidR="00314A65">
        <w:rPr>
          <w:lang w:val="en-US"/>
        </w:rPr>
        <w:t>II</w:t>
      </w:r>
      <w:r w:rsidR="001C3903">
        <w:t xml:space="preserve"> И</w:t>
      </w:r>
      <w:r w:rsidR="00CD7BF6">
        <w:t xml:space="preserve">звещения </w:t>
      </w:r>
      <w:r w:rsidR="001C3903">
        <w:t>о проведении открытого аукциона</w:t>
      </w:r>
      <w:r w:rsidR="00CD7BF6">
        <w:t>)</w:t>
      </w:r>
      <w:r w:rsidR="004E28AA">
        <w:t>.</w:t>
      </w:r>
    </w:p>
    <w:p w:rsidR="00DC0715" w:rsidRDefault="00183458" w:rsidP="00DC0715">
      <w:pPr>
        <w:widowControl w:val="0"/>
        <w:autoSpaceDE w:val="0"/>
        <w:autoSpaceDN w:val="0"/>
        <w:adjustRightInd w:val="0"/>
        <w:ind w:firstLine="540"/>
        <w:jc w:val="both"/>
      </w:pPr>
      <w:r>
        <w:t>5</w:t>
      </w:r>
      <w:r w:rsidR="00DC0715">
        <w:t>.</w:t>
      </w:r>
      <w:r w:rsidR="00314A65">
        <w:t>2</w:t>
      </w:r>
      <w:r w:rsidR="00DC0715">
        <w:t xml:space="preserve">. </w:t>
      </w:r>
      <w:r w:rsidR="004E28AA">
        <w:t>К участию в открытом аукционе допускается любое лицо, подавшее заявку</w:t>
      </w:r>
      <w:r w:rsidR="003D4229">
        <w:t xml:space="preserve"> </w:t>
      </w:r>
      <w:r w:rsidR="003D4229">
        <w:t>по соответствующему лоту</w:t>
      </w:r>
      <w:r w:rsidR="004E28AA">
        <w:t xml:space="preserve"> в соответствии с извещением.</w:t>
      </w:r>
      <w:r w:rsidR="00153B64">
        <w:t xml:space="preserve"> </w:t>
      </w:r>
    </w:p>
    <w:p w:rsidR="00DC0715" w:rsidRDefault="00153B64" w:rsidP="00153B64">
      <w:pPr>
        <w:jc w:val="both"/>
      </w:pPr>
      <w:r>
        <w:t xml:space="preserve">         </w:t>
      </w:r>
      <w:r w:rsidR="00183458">
        <w:t>5</w:t>
      </w:r>
      <w:r w:rsidR="00DC0715">
        <w:t>.</w:t>
      </w:r>
      <w:r w:rsidR="00972201">
        <w:t>3</w:t>
      </w:r>
      <w:r w:rsidR="00DC0715">
        <w:t xml:space="preserve">. </w:t>
      </w:r>
      <w:r w:rsidR="00183458">
        <w:t>Нарочно з</w:t>
      </w:r>
      <w:r w:rsidR="00DC0715">
        <w:t xml:space="preserve">аявка на участие в </w:t>
      </w:r>
      <w:r>
        <w:t xml:space="preserve">открытом </w:t>
      </w:r>
      <w:r w:rsidR="00DC0715">
        <w:t xml:space="preserve">аукционе подается в </w:t>
      </w:r>
      <w:r>
        <w:t>рабочие дни</w:t>
      </w:r>
      <w:r w:rsidRPr="00153B64">
        <w:t xml:space="preserve">: </w:t>
      </w:r>
      <w:r w:rsidRPr="007139DA">
        <w:t>понедельник-четверг с 9-00 до 1</w:t>
      </w:r>
      <w:r w:rsidR="00D63B3D">
        <w:t>7</w:t>
      </w:r>
      <w:r w:rsidRPr="007139DA">
        <w:t>-</w:t>
      </w:r>
      <w:r>
        <w:t>3</w:t>
      </w:r>
      <w:r w:rsidRPr="007139DA">
        <w:t xml:space="preserve">0 по </w:t>
      </w:r>
      <w:r w:rsidR="00D63B3D">
        <w:t>московскому</w:t>
      </w:r>
      <w:r w:rsidRPr="007139DA">
        <w:t xml:space="preserve"> времени (с перерывом с 1</w:t>
      </w:r>
      <w:r w:rsidR="004A46C4">
        <w:t>3-00 до 14-0</w:t>
      </w:r>
      <w:r w:rsidRPr="007139DA">
        <w:t>0), пятница с 9-00 до 1</w:t>
      </w:r>
      <w:r w:rsidR="00D63B3D">
        <w:t>6</w:t>
      </w:r>
      <w:r w:rsidRPr="007139DA">
        <w:t xml:space="preserve">-00 по </w:t>
      </w:r>
      <w:r w:rsidR="00D63B3D">
        <w:t>московскому</w:t>
      </w:r>
      <w:r w:rsidRPr="007139DA">
        <w:t xml:space="preserve"> времени</w:t>
      </w:r>
      <w:r>
        <w:t xml:space="preserve"> (с перерывом с 1</w:t>
      </w:r>
      <w:r w:rsidR="00D63B3D">
        <w:t>3</w:t>
      </w:r>
      <w:r>
        <w:t>-</w:t>
      </w:r>
      <w:r w:rsidR="00D63B3D">
        <w:t>00 до 14</w:t>
      </w:r>
      <w:r>
        <w:t>-</w:t>
      </w:r>
      <w:r w:rsidR="00D63B3D">
        <w:t>0</w:t>
      </w:r>
      <w:r>
        <w:t>0),</w:t>
      </w:r>
      <w:r w:rsidR="00DC0715">
        <w:t xml:space="preserve"> с момента размещения </w:t>
      </w:r>
      <w:r w:rsidR="007C5C35">
        <w:t>И</w:t>
      </w:r>
      <w:r w:rsidR="00DC0715">
        <w:t xml:space="preserve">звещения о проведении </w:t>
      </w:r>
      <w:r w:rsidR="00340EF4">
        <w:t xml:space="preserve">открытого </w:t>
      </w:r>
      <w:r w:rsidR="00DC0715">
        <w:t xml:space="preserve">аукциона до предусмотренных </w:t>
      </w:r>
      <w:r w:rsidR="000E3A7C" w:rsidRPr="000E3A7C">
        <w:t>Д</w:t>
      </w:r>
      <w:r w:rsidR="00DC0715" w:rsidRPr="000E3A7C">
        <w:t xml:space="preserve">окументацией </w:t>
      </w:r>
      <w:r w:rsidR="000E3A7C" w:rsidRPr="000E3A7C">
        <w:t>на проведение аукциона</w:t>
      </w:r>
      <w:r w:rsidR="00DC0715" w:rsidRPr="000E3A7C">
        <w:t xml:space="preserve"> даты и времени окончания срока подачи заявок на участие в аукционе.</w:t>
      </w:r>
      <w:r w:rsidR="00FA6AE3">
        <w:t xml:space="preserve"> </w:t>
      </w:r>
    </w:p>
    <w:p w:rsidR="00D735BF" w:rsidRDefault="00183458" w:rsidP="00D735BF">
      <w:pPr>
        <w:widowControl w:val="0"/>
        <w:autoSpaceDE w:val="0"/>
        <w:autoSpaceDN w:val="0"/>
        <w:adjustRightInd w:val="0"/>
        <w:ind w:firstLine="540"/>
        <w:jc w:val="both"/>
      </w:pPr>
      <w:r>
        <w:t>5</w:t>
      </w:r>
      <w:r w:rsidR="00D735BF">
        <w:t>.</w:t>
      </w:r>
      <w:r>
        <w:t>4</w:t>
      </w:r>
      <w:r w:rsidR="00D735BF">
        <w:t xml:space="preserve">. Дата и время окончания срока подачи заявок на участие в открытом аукционе: указаны в Информационной карте </w:t>
      </w:r>
      <w:r w:rsidR="00164F04">
        <w:t xml:space="preserve">(Раздел </w:t>
      </w:r>
      <w:r w:rsidR="00164F04">
        <w:rPr>
          <w:lang w:val="en-US"/>
        </w:rPr>
        <w:t>II</w:t>
      </w:r>
      <w:r w:rsidR="00164F04">
        <w:t xml:space="preserve"> Извещения о проведении открытого аукциона)</w:t>
      </w:r>
      <w:r w:rsidR="00D735BF">
        <w:t>.</w:t>
      </w:r>
    </w:p>
    <w:p w:rsidR="00D735BF" w:rsidRDefault="00183458" w:rsidP="00D735BF">
      <w:pPr>
        <w:widowControl w:val="0"/>
        <w:autoSpaceDE w:val="0"/>
        <w:autoSpaceDN w:val="0"/>
        <w:adjustRightInd w:val="0"/>
        <w:ind w:firstLine="540"/>
        <w:jc w:val="both"/>
      </w:pPr>
      <w:r>
        <w:t>5</w:t>
      </w:r>
      <w:r w:rsidR="00D735BF">
        <w:t>.</w:t>
      </w:r>
      <w:r>
        <w:t>5</w:t>
      </w:r>
      <w:r w:rsidR="00D735BF">
        <w:t xml:space="preserve">. Дата и время начала проведения открытого аукциона: указана в Информационной карте </w:t>
      </w:r>
      <w:r w:rsidR="00164F04">
        <w:t xml:space="preserve">(Раздел </w:t>
      </w:r>
      <w:r w:rsidR="00164F04">
        <w:rPr>
          <w:lang w:val="en-US"/>
        </w:rPr>
        <w:t>II</w:t>
      </w:r>
      <w:r w:rsidR="00164F04">
        <w:t xml:space="preserve"> Извещения о проведении открытого аукциона)</w:t>
      </w:r>
      <w:r w:rsidR="00D735BF">
        <w:t xml:space="preserve">. </w:t>
      </w:r>
    </w:p>
    <w:p w:rsidR="00D735BF" w:rsidRDefault="00183458" w:rsidP="00D735BF">
      <w:pPr>
        <w:widowControl w:val="0"/>
        <w:autoSpaceDE w:val="0"/>
        <w:autoSpaceDN w:val="0"/>
        <w:adjustRightInd w:val="0"/>
        <w:ind w:firstLine="540"/>
        <w:jc w:val="both"/>
      </w:pPr>
      <w:r>
        <w:t>5</w:t>
      </w:r>
      <w:r w:rsidR="00D735BF">
        <w:t>.</w:t>
      </w:r>
      <w:r>
        <w:t>6</w:t>
      </w:r>
      <w:r w:rsidR="00D735BF">
        <w:t>. Обоснование начальной цены договора</w:t>
      </w:r>
      <w:r w:rsidR="001F3755">
        <w:t xml:space="preserve"> по каждому лоту</w:t>
      </w:r>
      <w:r w:rsidR="00D735BF">
        <w:t xml:space="preserve"> указано в </w:t>
      </w:r>
      <w:r w:rsidR="00D735BF" w:rsidRPr="00314A65">
        <w:t xml:space="preserve">Разделе </w:t>
      </w:r>
      <w:r w:rsidR="00D735BF" w:rsidRPr="00314A65">
        <w:rPr>
          <w:lang w:val="en-US"/>
        </w:rPr>
        <w:t>VI</w:t>
      </w:r>
      <w:r w:rsidR="00D735BF" w:rsidRPr="00314A65">
        <w:t xml:space="preserve"> </w:t>
      </w:r>
      <w:r w:rsidR="00D735BF">
        <w:t xml:space="preserve">документации </w:t>
      </w:r>
      <w:r w:rsidR="00BE6357">
        <w:t>на проведение аукциона.</w:t>
      </w:r>
    </w:p>
    <w:p w:rsidR="00D735BF" w:rsidRDefault="00183458" w:rsidP="00F22039">
      <w:pPr>
        <w:widowControl w:val="0"/>
        <w:autoSpaceDE w:val="0"/>
        <w:autoSpaceDN w:val="0"/>
        <w:adjustRightInd w:val="0"/>
        <w:ind w:firstLine="540"/>
        <w:jc w:val="both"/>
      </w:pPr>
      <w:r>
        <w:t>5</w:t>
      </w:r>
      <w:r w:rsidR="00D735BF">
        <w:t>.</w:t>
      </w:r>
      <w:r>
        <w:t>7</w:t>
      </w:r>
      <w:r w:rsidR="00D735BF">
        <w:t xml:space="preserve">. Валюта, используемая для формирования цены </w:t>
      </w:r>
      <w:r w:rsidR="00BC68E4">
        <w:t>договор</w:t>
      </w:r>
      <w:r w:rsidR="00E86F44">
        <w:t>а</w:t>
      </w:r>
      <w:r w:rsidR="00AA3210">
        <w:t xml:space="preserve"> </w:t>
      </w:r>
      <w:r w:rsidR="00E86F44">
        <w:t xml:space="preserve">и расчетов </w:t>
      </w:r>
      <w:r w:rsidR="00AA3210">
        <w:t xml:space="preserve">по каждому лоту </w:t>
      </w:r>
      <w:r w:rsidR="00E86F44">
        <w:t>- Р</w:t>
      </w:r>
      <w:r w:rsidR="00D735BF">
        <w:t xml:space="preserve">оссийский рубль. </w:t>
      </w:r>
    </w:p>
    <w:p w:rsidR="006507D1" w:rsidRDefault="007C0F3E" w:rsidP="006507D1">
      <w:pPr>
        <w:shd w:val="clear" w:color="auto" w:fill="FFFFFF" w:themeFill="background1"/>
        <w:jc w:val="both"/>
      </w:pPr>
      <w:r>
        <w:t xml:space="preserve">         </w:t>
      </w:r>
      <w:r w:rsidR="00183458" w:rsidRPr="006507D1">
        <w:t>5</w:t>
      </w:r>
      <w:r w:rsidR="00972201" w:rsidRPr="006507D1">
        <w:t>.</w:t>
      </w:r>
      <w:r w:rsidR="00B9510E" w:rsidRPr="006507D1">
        <w:t>8</w:t>
      </w:r>
      <w:r w:rsidR="00DC0715" w:rsidRPr="006507D1">
        <w:t xml:space="preserve">. </w:t>
      </w:r>
      <w:r w:rsidR="00FA6AE3" w:rsidRPr="006507D1">
        <w:t>Участник открытого аукциона</w:t>
      </w:r>
      <w:r w:rsidRPr="006507D1">
        <w:t xml:space="preserve">, подавший заявку, вносит задаток в размере </w:t>
      </w:r>
      <w:r w:rsidR="00DB6A6C" w:rsidRPr="006507D1">
        <w:t>5</w:t>
      </w:r>
      <w:r w:rsidRPr="006507D1">
        <w:t>0 %</w:t>
      </w:r>
      <w:r w:rsidR="0099571C" w:rsidRPr="006507D1">
        <w:t xml:space="preserve"> </w:t>
      </w:r>
      <w:r w:rsidRPr="006507D1">
        <w:t>от</w:t>
      </w:r>
      <w:r w:rsidRPr="00037CAE">
        <w:t xml:space="preserve"> начальной цены договора</w:t>
      </w:r>
      <w:r w:rsidR="006507D1">
        <w:t xml:space="preserve"> каждого лота</w:t>
      </w:r>
      <w:r w:rsidRPr="00037CAE">
        <w:t xml:space="preserve"> </w:t>
      </w:r>
      <w:r w:rsidR="006507D1" w:rsidRPr="002A4BEC">
        <w:t>и составляет:</w:t>
      </w:r>
      <w:r w:rsidR="006507D1">
        <w:t xml:space="preserve"> </w:t>
      </w:r>
    </w:p>
    <w:p w:rsidR="006507D1" w:rsidRDefault="006507D1" w:rsidP="006507D1">
      <w:pPr>
        <w:shd w:val="clear" w:color="auto" w:fill="FFFFFF" w:themeFill="background1"/>
        <w:jc w:val="both"/>
      </w:pPr>
      <w:r>
        <w:t>по Лоту 1: 1 500 000</w:t>
      </w:r>
      <w:r w:rsidRPr="00037CAE">
        <w:t xml:space="preserve"> (</w:t>
      </w:r>
      <w:r>
        <w:t>один миллион пятьсот тысяч</w:t>
      </w:r>
      <w:r w:rsidRPr="00037CAE">
        <w:t>) рублей 00 копеек</w:t>
      </w:r>
      <w:r>
        <w:t>.</w:t>
      </w:r>
    </w:p>
    <w:p w:rsidR="006507D1" w:rsidRDefault="006507D1" w:rsidP="006507D1">
      <w:pPr>
        <w:shd w:val="clear" w:color="auto" w:fill="FFFFFF" w:themeFill="background1"/>
        <w:jc w:val="both"/>
      </w:pPr>
      <w:r>
        <w:t xml:space="preserve">по Лоту 2: 1 836 900 (один миллион восемьсот тридцать шесть тысяч девятьсот) рублей </w:t>
      </w:r>
      <w:r w:rsidRPr="00037CAE">
        <w:t>00 копеек</w:t>
      </w:r>
      <w:r>
        <w:t>.</w:t>
      </w:r>
    </w:p>
    <w:p w:rsidR="006507D1" w:rsidRDefault="006507D1" w:rsidP="006507D1">
      <w:pPr>
        <w:shd w:val="clear" w:color="auto" w:fill="FFFFFF" w:themeFill="background1"/>
        <w:jc w:val="both"/>
      </w:pPr>
      <w:r>
        <w:t>по Лоту 3: 15 246 341 (пятнадцать миллионов двести сорок шесть тысяч триста сорок один) рубль 40 копеек.</w:t>
      </w:r>
    </w:p>
    <w:p w:rsidR="006507D1" w:rsidRDefault="006507D1" w:rsidP="006507D1">
      <w:pPr>
        <w:shd w:val="clear" w:color="auto" w:fill="FFFFFF" w:themeFill="background1"/>
        <w:jc w:val="both"/>
      </w:pPr>
      <w:r>
        <w:t>по Лоту 4: 3 052 734 (три миллиона пятьдесят две тысячи семьсот тридцать четыре) рубля 88 копеек.</w:t>
      </w:r>
    </w:p>
    <w:p w:rsidR="007C0F3E" w:rsidRDefault="007C0F3E" w:rsidP="00BD10A9">
      <w:pPr>
        <w:shd w:val="clear" w:color="auto" w:fill="FFFFFF" w:themeFill="background1"/>
        <w:jc w:val="both"/>
      </w:pPr>
      <w:r>
        <w:t xml:space="preserve">             </w:t>
      </w:r>
      <w:r w:rsidR="00AE65D5">
        <w:t xml:space="preserve">   Задаток вносится не позднее </w:t>
      </w:r>
      <w:r>
        <w:t xml:space="preserve">даты </w:t>
      </w:r>
      <w:r w:rsidR="00243892">
        <w:t>окончания срока подачи заявок</w:t>
      </w:r>
      <w:r>
        <w:t xml:space="preserve"> на расчетный счет </w:t>
      </w:r>
      <w:r w:rsidR="001B5D5B" w:rsidRPr="006257B3">
        <w:t>организатор</w:t>
      </w:r>
      <w:r w:rsidR="001B5D5B">
        <w:t>а</w:t>
      </w:r>
      <w:r w:rsidR="001B5D5B" w:rsidRPr="006257B3">
        <w:t xml:space="preserve"> аукциона</w:t>
      </w:r>
      <w:r>
        <w:t xml:space="preserve"> </w:t>
      </w:r>
      <w:r w:rsidR="00933B87">
        <w:t xml:space="preserve">в </w:t>
      </w:r>
      <w:r w:rsidRPr="002A4BEC">
        <w:t>форме</w:t>
      </w:r>
      <w:r>
        <w:t xml:space="preserve"> </w:t>
      </w:r>
      <w:r w:rsidRPr="002A4BEC">
        <w:t>вклада (депозита)</w:t>
      </w:r>
      <w:r>
        <w:t>.</w:t>
      </w:r>
    </w:p>
    <w:p w:rsidR="007C0F3E" w:rsidRDefault="007C0F3E" w:rsidP="007C0F3E">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r w:rsidR="002916F6">
        <w:t xml:space="preserve"> по </w:t>
      </w:r>
      <w:r w:rsidR="002916F6">
        <w:t>соответствующему лоту</w:t>
      </w:r>
      <w:r w:rsidR="00972201">
        <w:t>.</w:t>
      </w:r>
    </w:p>
    <w:p w:rsidR="006F2906" w:rsidRPr="002A4BEC" w:rsidRDefault="006F2906" w:rsidP="0009190C">
      <w:pPr>
        <w:jc w:val="both"/>
      </w:pPr>
      <w:r>
        <w:t xml:space="preserve">                </w:t>
      </w:r>
      <w:r w:rsidRPr="002A4BEC">
        <w:t>В случае</w:t>
      </w:r>
      <w:r>
        <w:t xml:space="preserve"> если аукцион</w:t>
      </w:r>
      <w:r w:rsidR="00BD7445">
        <w:t xml:space="preserve"> (лот</w:t>
      </w:r>
      <w:r w:rsidR="00926360">
        <w:t xml:space="preserve"> аукциона</w:t>
      </w:r>
      <w:r w:rsidR="00BD7445">
        <w:t>)</w:t>
      </w:r>
      <w:r>
        <w:t xml:space="preserve"> не состоялся, задаток</w:t>
      </w:r>
      <w:r w:rsidR="00926360">
        <w:t xml:space="preserve"> по </w:t>
      </w:r>
      <w:r w:rsidR="00926360">
        <w:t>соответствующему лоту</w:t>
      </w:r>
      <w:r>
        <w:t xml:space="preserve"> подлежит возврату в течение </w:t>
      </w:r>
      <w:r w:rsidR="006539E1">
        <w:t>5</w:t>
      </w:r>
      <w:r>
        <w:t xml:space="preserve"> рабочих дней</w:t>
      </w:r>
      <w:r w:rsidR="006539E1">
        <w:t xml:space="preserve"> </w:t>
      </w:r>
      <w:r w:rsidR="0009190C" w:rsidRPr="006539E1">
        <w:t>со дня подписания протокола об итогах аукциона</w:t>
      </w:r>
      <w:r w:rsidR="00E474B1">
        <w:t xml:space="preserve"> (лота)</w:t>
      </w:r>
      <w:r w:rsidR="0009190C">
        <w:t xml:space="preserve"> и</w:t>
      </w:r>
      <w:r w:rsidR="0009190C" w:rsidRPr="002E4271">
        <w:t xml:space="preserve"> получения соответствующего письменного требования </w:t>
      </w:r>
      <w:r w:rsidR="0009190C">
        <w:t>Участника</w:t>
      </w:r>
      <w:r w:rsidR="0009190C" w:rsidRPr="002E4271">
        <w:t xml:space="preserve">, по реквизитам, указанным в </w:t>
      </w:r>
      <w:r w:rsidR="0009190C" w:rsidRPr="00197D67">
        <w:t>требовании.</w:t>
      </w:r>
      <w:r>
        <w:t xml:space="preserve"> Задаток возвращается также лицам, которые участвовали в аук</w:t>
      </w:r>
      <w:r w:rsidR="00243892">
        <w:t>ционе</w:t>
      </w:r>
      <w:r w:rsidR="00E474B1">
        <w:t xml:space="preserve"> по соответствующему лоту</w:t>
      </w:r>
      <w:r w:rsidR="00243892">
        <w:t>, но не стали победителями.</w:t>
      </w:r>
      <w:r>
        <w:t xml:space="preserve"> </w:t>
      </w:r>
      <w:r w:rsidR="006539E1">
        <w:t xml:space="preserve"> </w:t>
      </w:r>
      <w:r w:rsidR="00E474B1">
        <w:t xml:space="preserve"> </w:t>
      </w:r>
    </w:p>
    <w:p w:rsidR="00FA6AE3" w:rsidRDefault="007C0F3E" w:rsidP="00183458">
      <w:pPr>
        <w:tabs>
          <w:tab w:val="left" w:pos="567"/>
        </w:tabs>
        <w:jc w:val="both"/>
      </w:pPr>
      <w:r>
        <w:t xml:space="preserve">    </w:t>
      </w:r>
      <w:r w:rsidR="00960190">
        <w:t xml:space="preserve">     </w:t>
      </w:r>
      <w:r w:rsidR="00183458">
        <w:t>5</w:t>
      </w:r>
      <w:r>
        <w:t>.</w:t>
      </w:r>
      <w:r w:rsidR="00B9510E">
        <w:t>9</w:t>
      </w:r>
      <w:r>
        <w:t>. При заключении договора с лицом, победившим в открытом аукционе</w:t>
      </w:r>
      <w:r w:rsidR="00631551">
        <w:t xml:space="preserve"> (лоте аукциона)</w:t>
      </w:r>
      <w:r>
        <w:t>, сумма внесенного им задатка засчитывается в счет исполнения обязательств по заключенному договору</w:t>
      </w:r>
      <w:r w:rsidR="00631551">
        <w:t xml:space="preserve"> по </w:t>
      </w:r>
      <w:r w:rsidR="00631551">
        <w:t>соответствующему лоту</w:t>
      </w:r>
      <w:r>
        <w:t>.</w:t>
      </w:r>
      <w:r w:rsidR="00972201">
        <w:t xml:space="preserve"> </w:t>
      </w:r>
      <w:r w:rsidR="005453A9">
        <w:t xml:space="preserve"> </w:t>
      </w:r>
    </w:p>
    <w:p w:rsidR="005453A9" w:rsidRPr="00750DBA" w:rsidRDefault="005453A9" w:rsidP="005453A9">
      <w:pPr>
        <w:autoSpaceDE w:val="0"/>
        <w:autoSpaceDN w:val="0"/>
        <w:adjustRightInd w:val="0"/>
        <w:ind w:firstLine="540"/>
        <w:jc w:val="both"/>
        <w:rPr>
          <w:rFonts w:eastAsiaTheme="minorHAnsi"/>
          <w:lang w:eastAsia="en-US"/>
        </w:rPr>
      </w:pPr>
      <w:r>
        <w:t>5.10. О</w:t>
      </w:r>
      <w:r w:rsidRPr="006257B3">
        <w:t>рганизатор аукциона</w:t>
      </w:r>
      <w:r>
        <w:rPr>
          <w:rFonts w:eastAsiaTheme="minorHAnsi"/>
          <w:lang w:eastAsia="en-US"/>
        </w:rPr>
        <w:t xml:space="preserve"> вправе внести изменения в документацию </w:t>
      </w:r>
      <w:r w:rsidR="00AF05D8">
        <w:rPr>
          <w:rFonts w:eastAsiaTheme="minorHAnsi"/>
          <w:lang w:eastAsia="en-US"/>
        </w:rPr>
        <w:t>на проведение аукциона</w:t>
      </w:r>
      <w:r>
        <w:rPr>
          <w:rFonts w:eastAsiaTheme="minorHAnsi"/>
          <w:lang w:eastAsia="en-US"/>
        </w:rPr>
        <w:t xml:space="preserve"> в любое время</w:t>
      </w:r>
      <w:r w:rsidRPr="00440FDF">
        <w:rPr>
          <w:rFonts w:eastAsiaTheme="minorHAnsi"/>
          <w:lang w:eastAsia="en-US"/>
        </w:rPr>
        <w:t>, но не позднее</w:t>
      </w:r>
      <w:r w:rsidR="001230F3" w:rsidRPr="00440FDF">
        <w:rPr>
          <w:rFonts w:eastAsiaTheme="minorHAnsi"/>
          <w:lang w:eastAsia="en-US"/>
        </w:rPr>
        <w:t>,</w:t>
      </w:r>
      <w:r w:rsidRPr="00440FDF">
        <w:rPr>
          <w:rFonts w:eastAsiaTheme="minorHAnsi"/>
          <w:lang w:eastAsia="en-US"/>
        </w:rPr>
        <w:t xml:space="preserve"> чем за три рабочих дня до даты окончания </w:t>
      </w:r>
      <w:r w:rsidR="001230F3" w:rsidRPr="00440FDF">
        <w:rPr>
          <w:rFonts w:eastAsiaTheme="minorHAnsi"/>
          <w:lang w:eastAsia="en-US"/>
        </w:rPr>
        <w:t xml:space="preserve">срока </w:t>
      </w:r>
      <w:r w:rsidRPr="00440FDF">
        <w:rPr>
          <w:rFonts w:eastAsiaTheme="minorHAnsi"/>
          <w:lang w:eastAsia="en-US"/>
        </w:rPr>
        <w:lastRenderedPageBreak/>
        <w:t>подачи заявок.</w:t>
      </w:r>
      <w:r>
        <w:rPr>
          <w:rFonts w:eastAsiaTheme="minorHAnsi"/>
          <w:lang w:eastAsia="en-US"/>
        </w:rPr>
        <w:t xml:space="preserve"> </w:t>
      </w:r>
      <w:r w:rsidRPr="00960190">
        <w:t xml:space="preserve">При </w:t>
      </w:r>
      <w:r w:rsidR="001230F3">
        <w:rPr>
          <w:rFonts w:eastAsiaTheme="minorHAnsi"/>
          <w:lang w:eastAsia="en-US"/>
        </w:rPr>
        <w:t>внесении изменений в</w:t>
      </w:r>
      <w:r>
        <w:rPr>
          <w:rFonts w:eastAsiaTheme="minorHAnsi"/>
          <w:lang w:eastAsia="en-US"/>
        </w:rPr>
        <w:t xml:space="preserve"> аукцио</w:t>
      </w:r>
      <w:r w:rsidR="001230F3">
        <w:rPr>
          <w:rFonts w:eastAsiaTheme="minorHAnsi"/>
          <w:lang w:eastAsia="en-US"/>
        </w:rPr>
        <w:t>нную документацию</w:t>
      </w:r>
      <w:r w:rsidRPr="00960190">
        <w:t xml:space="preserve"> </w:t>
      </w:r>
      <w:r>
        <w:t xml:space="preserve">без </w:t>
      </w:r>
      <w:r>
        <w:rPr>
          <w:rFonts w:eastAsiaTheme="minorHAnsi"/>
          <w:lang w:eastAsia="en-US"/>
        </w:rPr>
        <w:t xml:space="preserve">нарушения указанных сроков, </w:t>
      </w:r>
      <w:r w:rsidRPr="006257B3">
        <w:t>организатор аукциона</w:t>
      </w:r>
      <w:r w:rsidRPr="00960190">
        <w:t xml:space="preserve"> не несет ответственность перед участниками </w:t>
      </w:r>
      <w:r>
        <w:t>аукциона, подавшими заявки.</w:t>
      </w:r>
    </w:p>
    <w:p w:rsidR="00972201" w:rsidRDefault="00972201" w:rsidP="001230F3">
      <w:pPr>
        <w:autoSpaceDE w:val="0"/>
        <w:autoSpaceDN w:val="0"/>
        <w:adjustRightInd w:val="0"/>
        <w:jc w:val="both"/>
      </w:pPr>
      <w:bookmarkStart w:id="0" w:name="Par41"/>
      <w:bookmarkEnd w:id="0"/>
    </w:p>
    <w:p w:rsidR="00183458" w:rsidRPr="00183458" w:rsidRDefault="00183458" w:rsidP="00183458">
      <w:pPr>
        <w:pStyle w:val="a7"/>
        <w:shd w:val="clear" w:color="auto" w:fill="FFFFFF"/>
        <w:spacing w:before="0" w:beforeAutospacing="0" w:after="0" w:afterAutospacing="0"/>
        <w:jc w:val="both"/>
        <w:rPr>
          <w:color w:val="000000"/>
        </w:rPr>
      </w:pPr>
      <w:r>
        <w:rPr>
          <w:rStyle w:val="a8"/>
          <w:color w:val="000000"/>
        </w:rPr>
        <w:t>6</w:t>
      </w:r>
      <w:r w:rsidRPr="00183458">
        <w:rPr>
          <w:rStyle w:val="a8"/>
          <w:color w:val="000000"/>
        </w:rPr>
        <w:t>. Порядок вскрытия конвертов и регистрации участников аукциона</w:t>
      </w:r>
      <w:r w:rsidR="00C55EC5">
        <w:rPr>
          <w:rStyle w:val="a8"/>
          <w:color w:val="000000"/>
        </w:rPr>
        <w:t xml:space="preserve"> по каждому лоту</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6.1. </w:t>
      </w:r>
      <w:r w:rsidR="00183458" w:rsidRPr="00183458">
        <w:rPr>
          <w:color w:val="000000"/>
        </w:rPr>
        <w:t>Каждая заявка на участие в аукционе, поступившая в срок, регистрируется организатором аукциона</w:t>
      </w:r>
      <w:r w:rsidR="00C55EC5">
        <w:rPr>
          <w:color w:val="000000"/>
        </w:rPr>
        <w:t xml:space="preserve"> по каждому лоту отдельно</w:t>
      </w:r>
      <w:r w:rsidR="00183458" w:rsidRPr="00183458">
        <w:rPr>
          <w:color w:val="000000"/>
        </w:rPr>
        <w:t>.</w:t>
      </w:r>
    </w:p>
    <w:p w:rsidR="00E4593A" w:rsidRPr="00E4593A" w:rsidRDefault="00E46436" w:rsidP="00E4593A">
      <w:pPr>
        <w:pStyle w:val="a"/>
        <w:numPr>
          <w:ilvl w:val="0"/>
          <w:numId w:val="0"/>
        </w:numPr>
        <w:tabs>
          <w:tab w:val="left" w:pos="0"/>
        </w:tabs>
        <w:spacing w:after="0"/>
        <w:rPr>
          <w:rFonts w:ascii="Times New Roman" w:hAnsi="Times New Roman" w:cs="Times New Roman"/>
          <w:color w:val="000000"/>
          <w:lang w:val="ru-RU"/>
        </w:rPr>
      </w:pPr>
      <w:r>
        <w:rPr>
          <w:rFonts w:ascii="Times New Roman" w:hAnsi="Times New Roman" w:cs="Times New Roman"/>
          <w:color w:val="000000"/>
          <w:lang w:val="ru-RU"/>
        </w:rPr>
        <w:t xml:space="preserve">         6.2. </w:t>
      </w:r>
      <w:r w:rsidR="00183458" w:rsidRPr="00183458">
        <w:rPr>
          <w:rFonts w:ascii="Times New Roman" w:hAnsi="Times New Roman" w:cs="Times New Roman"/>
          <w:color w:val="000000"/>
        </w:rPr>
        <w:t>Аукционная комиссия вскрывает конверты с заявками</w:t>
      </w:r>
      <w:r w:rsidR="00C55EC5">
        <w:rPr>
          <w:rFonts w:ascii="Times New Roman" w:hAnsi="Times New Roman" w:cs="Times New Roman"/>
          <w:color w:val="000000"/>
          <w:lang w:val="ru-RU"/>
        </w:rPr>
        <w:t xml:space="preserve"> последовательно </w:t>
      </w:r>
      <w:r w:rsidR="00C55EC5" w:rsidRPr="00C55EC5">
        <w:rPr>
          <w:rFonts w:ascii="Times New Roman" w:hAnsi="Times New Roman" w:cs="Times New Roman"/>
          <w:color w:val="000000"/>
          <w:lang w:val="ru-RU"/>
        </w:rPr>
        <w:t xml:space="preserve">по каждому лоту </w:t>
      </w:r>
      <w:r w:rsidR="00183458" w:rsidRPr="00183458">
        <w:rPr>
          <w:rFonts w:ascii="Times New Roman" w:hAnsi="Times New Roman" w:cs="Times New Roman"/>
          <w:color w:val="000000"/>
        </w:rPr>
        <w:t xml:space="preserve">в присутствии заявителей на участие в аукционе, которые пожелают при этом присутствовать, в то время и в том месте, которые указаны в </w:t>
      </w:r>
      <w:r w:rsidR="007E530A">
        <w:rPr>
          <w:rFonts w:ascii="Times New Roman" w:hAnsi="Times New Roman" w:cs="Times New Roman"/>
          <w:color w:val="000000"/>
          <w:lang w:val="ru-RU"/>
        </w:rPr>
        <w:t>Д</w:t>
      </w:r>
      <w:r w:rsidR="00B956C5">
        <w:rPr>
          <w:rFonts w:ascii="Times New Roman" w:hAnsi="Times New Roman" w:cs="Times New Roman"/>
          <w:color w:val="000000"/>
          <w:lang w:val="ru-RU"/>
        </w:rPr>
        <w:t>окументации</w:t>
      </w:r>
      <w:r w:rsidR="00183458" w:rsidRPr="00183458">
        <w:rPr>
          <w:rFonts w:ascii="Times New Roman" w:hAnsi="Times New Roman" w:cs="Times New Roman"/>
          <w:color w:val="000000"/>
        </w:rPr>
        <w:t xml:space="preserve"> </w:t>
      </w:r>
      <w:r w:rsidR="007E530A">
        <w:rPr>
          <w:rFonts w:ascii="Times New Roman" w:hAnsi="Times New Roman" w:cs="Times New Roman"/>
          <w:color w:val="000000"/>
          <w:lang w:val="ru-RU"/>
        </w:rPr>
        <w:t>на проведение аукциона</w:t>
      </w:r>
      <w:r w:rsidR="00183458" w:rsidRPr="00183458">
        <w:rPr>
          <w:rFonts w:ascii="Times New Roman" w:hAnsi="Times New Roman" w:cs="Times New Roman"/>
          <w:color w:val="000000"/>
        </w:rPr>
        <w:t xml:space="preserve"> и в </w:t>
      </w:r>
      <w:r w:rsidR="00B956C5">
        <w:rPr>
          <w:rFonts w:ascii="Times New Roman" w:hAnsi="Times New Roman" w:cs="Times New Roman"/>
          <w:color w:val="000000"/>
          <w:lang w:val="ru-RU"/>
        </w:rPr>
        <w:t>Извещении</w:t>
      </w:r>
      <w:r w:rsidR="00183458" w:rsidRPr="00183458">
        <w:rPr>
          <w:rFonts w:ascii="Times New Roman" w:hAnsi="Times New Roman" w:cs="Times New Roman"/>
          <w:color w:val="000000"/>
        </w:rPr>
        <w:t xml:space="preserve"> о проведении </w:t>
      </w:r>
      <w:r w:rsidR="00B956C5">
        <w:rPr>
          <w:rFonts w:ascii="Times New Roman" w:hAnsi="Times New Roman" w:cs="Times New Roman"/>
          <w:color w:val="000000"/>
          <w:lang w:val="ru-RU"/>
        </w:rPr>
        <w:t xml:space="preserve">открытого </w:t>
      </w:r>
      <w:r w:rsidR="00183458" w:rsidRPr="00183458">
        <w:rPr>
          <w:rFonts w:ascii="Times New Roman" w:hAnsi="Times New Roman" w:cs="Times New Roman"/>
          <w:color w:val="000000"/>
        </w:rPr>
        <w:t>аукциона, размещенном на официальном сайте</w:t>
      </w:r>
      <w:r w:rsidR="00183458">
        <w:rPr>
          <w:color w:val="000000"/>
        </w:rPr>
        <w:t xml:space="preserve"> </w:t>
      </w:r>
      <w:r w:rsidR="00E4593A" w:rsidRPr="0009219D">
        <w:rPr>
          <w:rFonts w:ascii="Times New Roman" w:hAnsi="Times New Roman" w:cs="Times New Roman"/>
          <w:color w:val="000000"/>
        </w:rPr>
        <w:t xml:space="preserve">ФГБУ «Главрыбвод» </w:t>
      </w:r>
      <w:hyperlink r:id="rId5" w:history="1">
        <w:r w:rsidR="0084599C" w:rsidRPr="007E585A">
          <w:rPr>
            <w:rStyle w:val="a4"/>
            <w:rFonts w:ascii="Times New Roman" w:hAnsi="Times New Roman" w:cs="Times New Roman"/>
            <w:lang w:val="en-US"/>
          </w:rPr>
          <w:t>http</w:t>
        </w:r>
        <w:r w:rsidR="0084599C" w:rsidRPr="007E585A">
          <w:rPr>
            <w:rStyle w:val="a4"/>
            <w:rFonts w:ascii="Times New Roman" w:hAnsi="Times New Roman" w:cs="Times New Roman"/>
            <w:lang w:val="ru-RU"/>
          </w:rPr>
          <w:t>://</w:t>
        </w:r>
        <w:r w:rsidR="0084599C" w:rsidRPr="007E585A">
          <w:rPr>
            <w:rStyle w:val="a4"/>
            <w:rFonts w:ascii="Times New Roman" w:hAnsi="Times New Roman" w:cs="Times New Roman"/>
            <w:lang w:val="en-US"/>
          </w:rPr>
          <w:t>glavrybvod</w:t>
        </w:r>
        <w:r w:rsidR="0084599C" w:rsidRPr="007E585A">
          <w:rPr>
            <w:rStyle w:val="a4"/>
            <w:rFonts w:ascii="Times New Roman" w:hAnsi="Times New Roman" w:cs="Times New Roman"/>
            <w:lang w:val="ru-RU"/>
          </w:rPr>
          <w:t>-</w:t>
        </w:r>
        <w:r w:rsidR="0084599C" w:rsidRPr="007E585A">
          <w:rPr>
            <w:rStyle w:val="a4"/>
            <w:rFonts w:ascii="Times New Roman" w:hAnsi="Times New Roman" w:cs="Times New Roman"/>
            <w:lang w:val="en-US"/>
          </w:rPr>
          <w:t>far</w:t>
        </w:r>
        <w:r w:rsidR="0084599C" w:rsidRPr="007E585A">
          <w:rPr>
            <w:rStyle w:val="a4"/>
            <w:rFonts w:ascii="Times New Roman" w:hAnsi="Times New Roman" w:cs="Times New Roman"/>
            <w:lang w:val="ru-RU"/>
          </w:rPr>
          <w:t>.</w:t>
        </w:r>
        <w:r w:rsidR="0084599C" w:rsidRPr="007E585A">
          <w:rPr>
            <w:rStyle w:val="a4"/>
            <w:rFonts w:ascii="Times New Roman" w:hAnsi="Times New Roman" w:cs="Times New Roman"/>
            <w:lang w:val="en-US"/>
          </w:rPr>
          <w:t>ru</w:t>
        </w:r>
        <w:r w:rsidR="0084599C" w:rsidRPr="007E585A">
          <w:rPr>
            <w:rStyle w:val="a4"/>
            <w:rFonts w:ascii="Times New Roman" w:hAnsi="Times New Roman" w:cs="Times New Roman"/>
            <w:lang w:val="ru-RU"/>
          </w:rPr>
          <w:t>/</w:t>
        </w:r>
      </w:hyperlink>
      <w:r w:rsidR="00E4593A" w:rsidRPr="0009219D">
        <w:rPr>
          <w:rFonts w:ascii="Times New Roman" w:hAnsi="Times New Roman" w:cs="Times New Roman"/>
          <w:color w:val="000000"/>
        </w:rPr>
        <w:t>.</w:t>
      </w:r>
    </w:p>
    <w:p w:rsidR="00183458" w:rsidRPr="00E4593A" w:rsidRDefault="00E46436" w:rsidP="00E4593A">
      <w:pPr>
        <w:pStyle w:val="a"/>
        <w:numPr>
          <w:ilvl w:val="0"/>
          <w:numId w:val="0"/>
        </w:numPr>
        <w:tabs>
          <w:tab w:val="left" w:pos="0"/>
        </w:tabs>
        <w:spacing w:after="0"/>
        <w:rPr>
          <w:rFonts w:ascii="Times New Roman" w:hAnsi="Times New Roman" w:cs="Times New Roman"/>
          <w:color w:val="000000"/>
        </w:rPr>
      </w:pPr>
      <w:r w:rsidRPr="00E4593A">
        <w:rPr>
          <w:rFonts w:ascii="Times New Roman" w:hAnsi="Times New Roman" w:cs="Times New Roman"/>
          <w:color w:val="000000"/>
        </w:rPr>
        <w:t xml:space="preserve">         6.3. </w:t>
      </w:r>
      <w:r w:rsidR="00183458" w:rsidRPr="00E4593A">
        <w:rPr>
          <w:rFonts w:ascii="Times New Roman" w:hAnsi="Times New Roman" w:cs="Times New Roman"/>
          <w:color w:val="000000"/>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6.4. </w:t>
      </w:r>
      <w:r w:rsidR="00183458" w:rsidRPr="00183458">
        <w:rPr>
          <w:color w:val="000000"/>
        </w:rPr>
        <w:t>При вскрытии конвертов с заявками объявляется наименование участника аукциона, наименование предмета аукциона</w:t>
      </w:r>
      <w:r w:rsidR="005E77BF">
        <w:rPr>
          <w:color w:val="000000"/>
        </w:rPr>
        <w:t>, номер лота</w:t>
      </w:r>
      <w:r w:rsidR="00183458" w:rsidRPr="00183458">
        <w:rPr>
          <w:color w:val="000000"/>
        </w:rPr>
        <w:t>, 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E455D3" w:rsidRDefault="00E455D3" w:rsidP="00E46436">
      <w:pPr>
        <w:pStyle w:val="a"/>
        <w:numPr>
          <w:ilvl w:val="0"/>
          <w:numId w:val="0"/>
        </w:numPr>
        <w:tabs>
          <w:tab w:val="left" w:pos="0"/>
          <w:tab w:val="left" w:pos="567"/>
        </w:tabs>
        <w:spacing w:after="0"/>
        <w:jc w:val="left"/>
        <w:rPr>
          <w:rFonts w:ascii="Times New Roman" w:hAnsi="Times New Roman" w:cs="Times New Roman"/>
          <w:color w:val="000000"/>
          <w:lang w:val="ru-RU"/>
        </w:rPr>
      </w:pPr>
    </w:p>
    <w:p w:rsidR="00E455D3" w:rsidRPr="00E455D3" w:rsidRDefault="00E455D3" w:rsidP="00E455D3">
      <w:pPr>
        <w:pStyle w:val="a7"/>
        <w:shd w:val="clear" w:color="auto" w:fill="FFFFFF"/>
        <w:spacing w:before="0" w:beforeAutospacing="0" w:after="0" w:afterAutospacing="0"/>
        <w:jc w:val="both"/>
        <w:rPr>
          <w:color w:val="000000"/>
        </w:rPr>
      </w:pPr>
      <w:r>
        <w:rPr>
          <w:rStyle w:val="a8"/>
          <w:color w:val="000000"/>
        </w:rPr>
        <w:t>7</w:t>
      </w:r>
      <w:r w:rsidRPr="00E455D3">
        <w:rPr>
          <w:rStyle w:val="a8"/>
          <w:color w:val="000000"/>
        </w:rPr>
        <w:t>. Порядок рассмотрения заявок на участие в аукционе</w:t>
      </w:r>
      <w:r w:rsidR="005E77BF">
        <w:rPr>
          <w:rStyle w:val="a8"/>
          <w:color w:val="000000"/>
        </w:rPr>
        <w:t xml:space="preserve"> по каждому лоту</w:t>
      </w:r>
    </w:p>
    <w:p w:rsidR="00E455D3" w:rsidRPr="00E455D3" w:rsidRDefault="00E455D3" w:rsidP="00E455D3">
      <w:pPr>
        <w:pStyle w:val="a7"/>
        <w:shd w:val="clear" w:color="auto" w:fill="FFFFFF"/>
        <w:spacing w:before="0" w:beforeAutospacing="0" w:after="0" w:afterAutospacing="0"/>
        <w:jc w:val="both"/>
        <w:rPr>
          <w:color w:val="000000"/>
        </w:rPr>
      </w:pPr>
      <w:r>
        <w:rPr>
          <w:color w:val="000000"/>
        </w:rPr>
        <w:t xml:space="preserve">         7.1. </w:t>
      </w:r>
      <w:r w:rsidRPr="00E455D3">
        <w:rPr>
          <w:color w:val="000000"/>
        </w:rPr>
        <w:t xml:space="preserve">Заявки рассматриваются аукционной комиссией в течение </w:t>
      </w:r>
      <w:r w:rsidR="00B9510E">
        <w:rPr>
          <w:color w:val="000000"/>
        </w:rPr>
        <w:t>трех</w:t>
      </w:r>
      <w:r w:rsidRPr="00E455D3">
        <w:rPr>
          <w:color w:val="000000"/>
        </w:rPr>
        <w:t xml:space="preserve"> рабочих дней с </w:t>
      </w:r>
      <w:r w:rsidR="005457AD">
        <w:rPr>
          <w:color w:val="000000"/>
        </w:rPr>
        <w:t>даты окончания срока подачи заявок</w:t>
      </w:r>
      <w:r w:rsidR="00E7326E">
        <w:rPr>
          <w:color w:val="000000"/>
        </w:rPr>
        <w:t xml:space="preserve"> и вскрытия конвертов</w:t>
      </w:r>
      <w:r w:rsidR="005457AD">
        <w:rPr>
          <w:color w:val="000000"/>
        </w:rPr>
        <w:t>.</w:t>
      </w:r>
    </w:p>
    <w:p w:rsidR="00B45316" w:rsidRPr="00E4593A" w:rsidRDefault="00E455D3" w:rsidP="00E4593A">
      <w:pPr>
        <w:pStyle w:val="a"/>
        <w:numPr>
          <w:ilvl w:val="0"/>
          <w:numId w:val="0"/>
        </w:numPr>
        <w:tabs>
          <w:tab w:val="left" w:pos="0"/>
        </w:tabs>
        <w:spacing w:after="0"/>
        <w:rPr>
          <w:rFonts w:ascii="Times New Roman" w:hAnsi="Times New Roman" w:cs="Times New Roman"/>
          <w:color w:val="000000"/>
          <w:lang w:val="ru-RU"/>
        </w:rPr>
      </w:pPr>
      <w:r w:rsidRPr="007F5E6A">
        <w:rPr>
          <w:color w:val="000000"/>
        </w:rPr>
        <w:t xml:space="preserve">         </w:t>
      </w:r>
      <w:r w:rsidRPr="00E4593A">
        <w:rPr>
          <w:rFonts w:ascii="Times New Roman" w:hAnsi="Times New Roman" w:cs="Times New Roman"/>
          <w:color w:val="000000"/>
        </w:rPr>
        <w:t>7.2. На основании результатов рассмотрения заявок на участие в аукционе</w:t>
      </w:r>
      <w:r w:rsidR="00144AF1">
        <w:rPr>
          <w:rFonts w:ascii="Times New Roman" w:hAnsi="Times New Roman" w:cs="Times New Roman"/>
          <w:color w:val="000000"/>
          <w:lang w:val="ru-RU"/>
        </w:rPr>
        <w:t xml:space="preserve"> (лоте аукциона)</w:t>
      </w:r>
      <w:r w:rsidRPr="00E4593A">
        <w:rPr>
          <w:rFonts w:ascii="Times New Roman" w:hAnsi="Times New Roman" w:cs="Times New Roman"/>
          <w:color w:val="000000"/>
        </w:rPr>
        <w:t xml:space="preserve"> аукционной комиссией принимается решение о допуске к участию в аукционе </w:t>
      </w:r>
      <w:r w:rsidR="00144AF1">
        <w:rPr>
          <w:rFonts w:ascii="Times New Roman" w:hAnsi="Times New Roman" w:cs="Times New Roman"/>
          <w:color w:val="000000"/>
          <w:lang w:val="ru-RU"/>
        </w:rPr>
        <w:t xml:space="preserve">(лоте аукциона) </w:t>
      </w:r>
      <w:r w:rsidRPr="00E4593A">
        <w:rPr>
          <w:rFonts w:ascii="Times New Roman" w:hAnsi="Times New Roman" w:cs="Times New Roman"/>
          <w:color w:val="000000"/>
        </w:rPr>
        <w:t>заявителя или об отказе в допуске к участию в аукционе</w:t>
      </w:r>
      <w:r w:rsidR="00144AF1">
        <w:rPr>
          <w:rFonts w:ascii="Times New Roman" w:hAnsi="Times New Roman" w:cs="Times New Roman"/>
          <w:color w:val="000000"/>
          <w:lang w:val="ru-RU"/>
        </w:rPr>
        <w:t xml:space="preserve"> (лоте аукциона)</w:t>
      </w:r>
      <w:r w:rsidRPr="00E4593A">
        <w:rPr>
          <w:rFonts w:ascii="Times New Roman" w:hAnsi="Times New Roman" w:cs="Times New Roman"/>
          <w:color w:val="000000"/>
        </w:rPr>
        <w:t>. По результатам рассмотрения заявок формируется протокол заседания комиссии.</w:t>
      </w:r>
      <w:r w:rsidR="007F5E6A" w:rsidRPr="00E4593A">
        <w:rPr>
          <w:rFonts w:ascii="Times New Roman" w:hAnsi="Times New Roman" w:cs="Times New Roman"/>
          <w:color w:val="000000"/>
        </w:rPr>
        <w:t xml:space="preserve"> Протокол подписывается всеми присутствующими членами аукционной комиссии и размещается на сайте </w:t>
      </w:r>
      <w:r w:rsidR="00EE5765" w:rsidRPr="0009219D">
        <w:rPr>
          <w:rFonts w:ascii="Times New Roman" w:hAnsi="Times New Roman" w:cs="Times New Roman"/>
          <w:color w:val="000000"/>
        </w:rPr>
        <w:t xml:space="preserve">ФГБУ «Главрыбвод» </w:t>
      </w:r>
      <w:hyperlink r:id="rId6" w:history="1">
        <w:r w:rsidR="00EE5765" w:rsidRPr="007E585A">
          <w:rPr>
            <w:rStyle w:val="a4"/>
            <w:rFonts w:ascii="Times New Roman" w:hAnsi="Times New Roman" w:cs="Times New Roman"/>
            <w:lang w:val="en-US"/>
          </w:rPr>
          <w:t>http</w:t>
        </w:r>
        <w:r w:rsidR="00EE5765" w:rsidRPr="007E585A">
          <w:rPr>
            <w:rStyle w:val="a4"/>
            <w:rFonts w:ascii="Times New Roman" w:hAnsi="Times New Roman" w:cs="Times New Roman"/>
            <w:lang w:val="ru-RU"/>
          </w:rPr>
          <w:t>://</w:t>
        </w:r>
        <w:r w:rsidR="00EE5765" w:rsidRPr="007E585A">
          <w:rPr>
            <w:rStyle w:val="a4"/>
            <w:rFonts w:ascii="Times New Roman" w:hAnsi="Times New Roman" w:cs="Times New Roman"/>
            <w:lang w:val="en-US"/>
          </w:rPr>
          <w:t>glavrybvod</w:t>
        </w:r>
        <w:r w:rsidR="00EE5765" w:rsidRPr="007E585A">
          <w:rPr>
            <w:rStyle w:val="a4"/>
            <w:rFonts w:ascii="Times New Roman" w:hAnsi="Times New Roman" w:cs="Times New Roman"/>
            <w:lang w:val="ru-RU"/>
          </w:rPr>
          <w:t>-</w:t>
        </w:r>
        <w:r w:rsidR="00EE5765" w:rsidRPr="007E585A">
          <w:rPr>
            <w:rStyle w:val="a4"/>
            <w:rFonts w:ascii="Times New Roman" w:hAnsi="Times New Roman" w:cs="Times New Roman"/>
            <w:lang w:val="en-US"/>
          </w:rPr>
          <w:t>far</w:t>
        </w:r>
        <w:r w:rsidR="00EE5765" w:rsidRPr="007E585A">
          <w:rPr>
            <w:rStyle w:val="a4"/>
            <w:rFonts w:ascii="Times New Roman" w:hAnsi="Times New Roman" w:cs="Times New Roman"/>
            <w:lang w:val="ru-RU"/>
          </w:rPr>
          <w:t>.</w:t>
        </w:r>
        <w:r w:rsidR="00EE5765" w:rsidRPr="007E585A">
          <w:rPr>
            <w:rStyle w:val="a4"/>
            <w:rFonts w:ascii="Times New Roman" w:hAnsi="Times New Roman" w:cs="Times New Roman"/>
            <w:lang w:val="en-US"/>
          </w:rPr>
          <w:t>ru</w:t>
        </w:r>
        <w:r w:rsidR="00EE5765" w:rsidRPr="007E585A">
          <w:rPr>
            <w:rStyle w:val="a4"/>
            <w:rFonts w:ascii="Times New Roman" w:hAnsi="Times New Roman" w:cs="Times New Roman"/>
            <w:lang w:val="ru-RU"/>
          </w:rPr>
          <w:t>/</w:t>
        </w:r>
      </w:hyperlink>
      <w:r w:rsidR="00E4593A">
        <w:rPr>
          <w:rFonts w:ascii="Times New Roman" w:hAnsi="Times New Roman" w:cs="Times New Roman"/>
          <w:color w:val="000000"/>
          <w:lang w:val="ru-RU"/>
        </w:rPr>
        <w:t>,</w:t>
      </w:r>
      <w:r w:rsidR="007F5E6A">
        <w:rPr>
          <w:color w:val="000000"/>
        </w:rPr>
        <w:t xml:space="preserve"> </w:t>
      </w:r>
      <w:r w:rsidR="00651494" w:rsidRPr="00E4593A">
        <w:rPr>
          <w:rFonts w:ascii="Times New Roman" w:hAnsi="Times New Roman" w:cs="Times New Roman"/>
          <w:color w:val="000000"/>
        </w:rPr>
        <w:t xml:space="preserve">в течение трех рабочих дней </w:t>
      </w:r>
      <w:r w:rsidR="00E7326E" w:rsidRPr="00E4593A">
        <w:rPr>
          <w:rFonts w:ascii="Times New Roman" w:hAnsi="Times New Roman" w:cs="Times New Roman"/>
          <w:color w:val="000000"/>
        </w:rPr>
        <w:t>с даты окончания срока подачи заявок и вскрытия конвертов</w:t>
      </w:r>
      <w:r w:rsidR="00651494" w:rsidRPr="00E4593A">
        <w:rPr>
          <w:rFonts w:ascii="Times New Roman" w:hAnsi="Times New Roman" w:cs="Times New Roman"/>
          <w:color w:val="000000"/>
        </w:rPr>
        <w:t>.</w:t>
      </w:r>
    </w:p>
    <w:p w:rsidR="00410DE5" w:rsidRPr="004D71EE" w:rsidRDefault="00410DE5" w:rsidP="00942535">
      <w:pPr>
        <w:jc w:val="both"/>
      </w:pPr>
      <w:r>
        <w:t xml:space="preserve">         7.3. </w:t>
      </w:r>
      <w:r w:rsidRPr="004D71EE">
        <w:t xml:space="preserve">Заявитель не допускается аукционной комиссией к участию в аукционе </w:t>
      </w:r>
      <w:r w:rsidR="00F17474">
        <w:t xml:space="preserve">(лоте аукциона) </w:t>
      </w:r>
      <w:r w:rsidRPr="004D71EE">
        <w:t>в случаях:</w:t>
      </w:r>
    </w:p>
    <w:p w:rsidR="00410DE5" w:rsidRPr="004D71EE" w:rsidRDefault="00410DE5" w:rsidP="00410DE5">
      <w:pPr>
        <w:ind w:firstLine="567"/>
        <w:jc w:val="both"/>
      </w:pPr>
      <w:r>
        <w:t xml:space="preserve">- </w:t>
      </w:r>
      <w:r w:rsidRPr="004D71EE">
        <w:t xml:space="preserve"> непредставления до</w:t>
      </w:r>
      <w:r w:rsidR="00F115F9">
        <w:t>кументов, определенных п</w:t>
      </w:r>
      <w:r w:rsidR="00C25755">
        <w:t>.</w:t>
      </w:r>
      <w:r w:rsidR="00F115F9">
        <w:t xml:space="preserve"> 2 настоящего раздела</w:t>
      </w:r>
      <w:r w:rsidRPr="004D71EE">
        <w:t>, либо наличия в таких документах недостоверных сведений;</w:t>
      </w:r>
    </w:p>
    <w:p w:rsidR="00F115F9" w:rsidRPr="00F115F9" w:rsidRDefault="00F115F9" w:rsidP="00410DE5">
      <w:pPr>
        <w:ind w:firstLine="567"/>
        <w:jc w:val="both"/>
      </w:pPr>
      <w:r w:rsidRPr="00C13F4D">
        <w:t xml:space="preserve">-  не предоставление или несвоевременное предоставление </w:t>
      </w:r>
      <w:proofErr w:type="gramStart"/>
      <w:r w:rsidRPr="00C13F4D">
        <w:t>задатка</w:t>
      </w:r>
      <w:proofErr w:type="gramEnd"/>
      <w:r w:rsidRPr="00C13F4D">
        <w:t xml:space="preserve"> определенного пунктом 5.8. настоящего </w:t>
      </w:r>
      <w:r w:rsidR="0099571C" w:rsidRPr="00C13F4D">
        <w:t>р</w:t>
      </w:r>
      <w:r w:rsidRPr="00C13F4D">
        <w:t>аздела;</w:t>
      </w:r>
    </w:p>
    <w:p w:rsidR="00410DE5" w:rsidRPr="004D71EE" w:rsidRDefault="00410DE5" w:rsidP="00410DE5">
      <w:pPr>
        <w:ind w:firstLine="567"/>
        <w:jc w:val="both"/>
      </w:pPr>
      <w:r>
        <w:t xml:space="preserve">- </w:t>
      </w:r>
      <w:r w:rsidRPr="004D71EE">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C1272B" w:rsidRDefault="00410DE5" w:rsidP="00C1272B">
      <w:pPr>
        <w:ind w:firstLine="567"/>
        <w:jc w:val="both"/>
      </w:pPr>
      <w:r>
        <w:t xml:space="preserve">- </w:t>
      </w:r>
      <w:r w:rsidRPr="004D71EE">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Default="00B9510E" w:rsidP="00E455D3">
      <w:pPr>
        <w:pStyle w:val="a7"/>
        <w:shd w:val="clear" w:color="auto" w:fill="FFFFFF"/>
        <w:tabs>
          <w:tab w:val="left" w:pos="567"/>
        </w:tabs>
        <w:spacing w:before="0" w:beforeAutospacing="0" w:after="0" w:afterAutospacing="0"/>
        <w:jc w:val="both"/>
        <w:rPr>
          <w:shd w:val="clear" w:color="auto" w:fill="FFFFFF"/>
        </w:rPr>
      </w:pPr>
      <w:r>
        <w:rPr>
          <w:color w:val="FF0000"/>
          <w:shd w:val="clear" w:color="auto" w:fill="FFFFFF"/>
        </w:rPr>
        <w:t xml:space="preserve">        </w:t>
      </w:r>
      <w:r w:rsidRPr="00B9510E">
        <w:rPr>
          <w:shd w:val="clear" w:color="auto" w:fill="FFFFFF"/>
        </w:rPr>
        <w:t>7.</w:t>
      </w:r>
      <w:r w:rsidR="00C1272B">
        <w:rPr>
          <w:shd w:val="clear" w:color="auto" w:fill="FFFFFF"/>
        </w:rPr>
        <w:t>4</w:t>
      </w:r>
      <w:r w:rsidRPr="00B9510E">
        <w:rPr>
          <w:shd w:val="clear" w:color="auto" w:fill="FFFFFF"/>
        </w:rPr>
        <w:t xml:space="preserve">. </w:t>
      </w:r>
      <w:r w:rsidR="00B45316" w:rsidRPr="00B9510E">
        <w:rPr>
          <w:shd w:val="clear" w:color="auto" w:fill="FFFFFF"/>
        </w:rPr>
        <w:t>В случае, если по окончании срока подачи заявок на участие в аукционе</w:t>
      </w:r>
      <w:r w:rsidR="00942535">
        <w:rPr>
          <w:shd w:val="clear" w:color="auto" w:fill="FFFFFF"/>
        </w:rPr>
        <w:t xml:space="preserve"> (лоте аукциона)</w:t>
      </w:r>
      <w:r w:rsidR="00B45316" w:rsidRPr="00B9510E">
        <w:rPr>
          <w:shd w:val="clear" w:color="auto" w:fill="FFFFFF"/>
        </w:rPr>
        <w:t xml:space="preserve"> подана только одна заявка на участие в аукционе</w:t>
      </w:r>
      <w:r w:rsidR="00942535">
        <w:rPr>
          <w:shd w:val="clear" w:color="auto" w:fill="FFFFFF"/>
        </w:rPr>
        <w:t xml:space="preserve"> (лоте аукциона)</w:t>
      </w:r>
      <w:r w:rsidR="00B45316" w:rsidRPr="00B9510E">
        <w:rPr>
          <w:shd w:val="clear" w:color="auto" w:fill="FFFFFF"/>
        </w:rPr>
        <w:t xml:space="preserve"> или не подан</w:t>
      </w:r>
      <w:r w:rsidR="00C23C0E">
        <w:rPr>
          <w:shd w:val="clear" w:color="auto" w:fill="FFFFFF"/>
        </w:rPr>
        <w:t>о</w:t>
      </w:r>
      <w:r w:rsidR="00B45316" w:rsidRPr="00B9510E">
        <w:rPr>
          <w:shd w:val="clear" w:color="auto" w:fill="FFFFFF"/>
        </w:rPr>
        <w:t xml:space="preserve"> ни одн</w:t>
      </w:r>
      <w:r w:rsidR="00C23C0E">
        <w:rPr>
          <w:shd w:val="clear" w:color="auto" w:fill="FFFFFF"/>
        </w:rPr>
        <w:t>ой заявки</w:t>
      </w:r>
      <w:r w:rsidR="00B45316" w:rsidRPr="00B9510E">
        <w:rPr>
          <w:shd w:val="clear" w:color="auto" w:fill="FFFFFF"/>
        </w:rPr>
        <w:t xml:space="preserve"> на участие в аукционе</w:t>
      </w:r>
      <w:r w:rsidR="00942535">
        <w:rPr>
          <w:shd w:val="clear" w:color="auto" w:fill="FFFFFF"/>
        </w:rPr>
        <w:t xml:space="preserve"> </w:t>
      </w:r>
      <w:r w:rsidR="00942535">
        <w:rPr>
          <w:shd w:val="clear" w:color="auto" w:fill="FFFFFF"/>
        </w:rPr>
        <w:t>(лоте аукциона)</w:t>
      </w:r>
      <w:r w:rsidR="00B45316" w:rsidRPr="00B9510E">
        <w:rPr>
          <w:shd w:val="clear" w:color="auto" w:fill="FFFFFF"/>
        </w:rPr>
        <w:t>, аукцион</w:t>
      </w:r>
      <w:r w:rsidR="00942535">
        <w:rPr>
          <w:shd w:val="clear" w:color="auto" w:fill="FFFFFF"/>
        </w:rPr>
        <w:t xml:space="preserve"> </w:t>
      </w:r>
      <w:r w:rsidR="00942535">
        <w:rPr>
          <w:shd w:val="clear" w:color="auto" w:fill="FFFFFF"/>
        </w:rPr>
        <w:t>(лот аукциона)</w:t>
      </w:r>
      <w:r w:rsidR="00B45316" w:rsidRPr="00B9510E">
        <w:rPr>
          <w:shd w:val="clear" w:color="auto" w:fill="FFFFFF"/>
        </w:rPr>
        <w:t xml:space="preserve"> признается несостоявшимся.</w:t>
      </w:r>
    </w:p>
    <w:p w:rsidR="00E455D3" w:rsidRPr="00E455D3" w:rsidRDefault="00E455D3" w:rsidP="00E455D3">
      <w:pPr>
        <w:pStyle w:val="a7"/>
        <w:shd w:val="clear" w:color="auto" w:fill="FFFFFF"/>
        <w:spacing w:before="0" w:beforeAutospacing="0" w:after="0" w:afterAutospacing="0"/>
        <w:jc w:val="both"/>
        <w:rPr>
          <w:color w:val="000000"/>
        </w:rPr>
      </w:pPr>
      <w:r w:rsidRPr="00E455D3">
        <w:rPr>
          <w:color w:val="000000"/>
        </w:rPr>
        <w:t> </w:t>
      </w:r>
    </w:p>
    <w:p w:rsidR="00E455D3" w:rsidRPr="00293BCC" w:rsidRDefault="00E455D3" w:rsidP="00E455D3">
      <w:pPr>
        <w:pStyle w:val="a7"/>
        <w:shd w:val="clear" w:color="auto" w:fill="FFFFFF"/>
        <w:spacing w:before="0" w:beforeAutospacing="0" w:after="0" w:afterAutospacing="0"/>
        <w:jc w:val="both"/>
        <w:rPr>
          <w:color w:val="000000"/>
        </w:rPr>
      </w:pPr>
      <w:r w:rsidRPr="00293BCC">
        <w:rPr>
          <w:rStyle w:val="a8"/>
          <w:color w:val="000000"/>
        </w:rPr>
        <w:t>8. Порядок и срок отзыва заявок на участие в аукционе</w:t>
      </w:r>
      <w:r w:rsidR="00942535">
        <w:rPr>
          <w:rStyle w:val="a8"/>
          <w:color w:val="000000"/>
        </w:rPr>
        <w:t xml:space="preserve"> (лоте аукциона)</w:t>
      </w:r>
    </w:p>
    <w:p w:rsidR="004556DF" w:rsidRDefault="00892E22" w:rsidP="00E455D3">
      <w:pPr>
        <w:pStyle w:val="a7"/>
        <w:shd w:val="clear" w:color="auto" w:fill="FFFFFF"/>
        <w:spacing w:before="0" w:beforeAutospacing="0" w:after="0" w:afterAutospacing="0"/>
        <w:jc w:val="both"/>
      </w:pPr>
      <w:r w:rsidRPr="00293BCC">
        <w:t xml:space="preserve">         8.1. </w:t>
      </w:r>
      <w:r w:rsidR="00E455D3" w:rsidRPr="00293BCC">
        <w:t>Участник аукциона, подавший заявку на участие в аукционе</w:t>
      </w:r>
      <w:r w:rsidR="003E30D6">
        <w:t xml:space="preserve"> </w:t>
      </w:r>
      <w:r w:rsidR="003E30D6">
        <w:rPr>
          <w:shd w:val="clear" w:color="auto" w:fill="FFFFFF"/>
        </w:rPr>
        <w:t>(лоте аукциона)</w:t>
      </w:r>
      <w:r w:rsidR="00E455D3" w:rsidRPr="00293BCC">
        <w:t xml:space="preserve">, вправе отозвать свою заявку в любое </w:t>
      </w:r>
      <w:r w:rsidR="00E455D3" w:rsidRPr="00E51405">
        <w:t xml:space="preserve">время до дня и времени </w:t>
      </w:r>
      <w:r w:rsidR="00E51405" w:rsidRPr="00E51405">
        <w:t>вскрытия конвертов с заявками на участие в открытом аукционе</w:t>
      </w:r>
      <w:r w:rsidR="003E30D6">
        <w:t xml:space="preserve"> </w:t>
      </w:r>
      <w:r w:rsidR="003E30D6">
        <w:rPr>
          <w:shd w:val="clear" w:color="auto" w:fill="FFFFFF"/>
        </w:rPr>
        <w:t>(лоте аукциона)</w:t>
      </w:r>
      <w:r w:rsidR="00E455D3" w:rsidRPr="00E51405">
        <w:t xml:space="preserve">, указанного в документации </w:t>
      </w:r>
      <w:r w:rsidR="00DF6E36">
        <w:t>на проведение аукциона</w:t>
      </w:r>
      <w:r w:rsidR="00E455D3" w:rsidRPr="00293BCC">
        <w:t>.</w:t>
      </w:r>
      <w:r w:rsidR="00E455D3" w:rsidRPr="00293BCC">
        <w:rPr>
          <w:color w:val="FF0000"/>
        </w:rPr>
        <w:t xml:space="preserve"> </w:t>
      </w:r>
      <w:r w:rsidR="00E455D3" w:rsidRPr="00293BCC">
        <w:t>Участник аукциона, отзывающий свою заявку на участие в аукционе</w:t>
      </w:r>
      <w:r w:rsidR="003E30D6">
        <w:t xml:space="preserve"> </w:t>
      </w:r>
      <w:r w:rsidR="003E30D6">
        <w:rPr>
          <w:shd w:val="clear" w:color="auto" w:fill="FFFFFF"/>
        </w:rPr>
        <w:t>(лоте аукциона)</w:t>
      </w:r>
      <w:r w:rsidR="00E455D3" w:rsidRPr="00293BCC">
        <w:t>, уведомляет организатора аукциона в письменной форме или по факсу. Уведомление участника аукциона должно со</w:t>
      </w:r>
      <w:r w:rsidR="00BC68E4" w:rsidRPr="00293BCC">
        <w:t>держать предмет аукциона (</w:t>
      </w:r>
      <w:r w:rsidR="003E30D6">
        <w:t xml:space="preserve">номер </w:t>
      </w:r>
      <w:r w:rsidR="00BC68E4" w:rsidRPr="00293BCC">
        <w:t>лот</w:t>
      </w:r>
      <w:r w:rsidR="003E30D6">
        <w:t>а</w:t>
      </w:r>
      <w:r w:rsidR="00BC68E4" w:rsidRPr="00293BCC">
        <w:t xml:space="preserve">), </w:t>
      </w:r>
      <w:r w:rsidR="00E455D3" w:rsidRPr="00293BCC">
        <w:t xml:space="preserve">дату </w:t>
      </w:r>
      <w:r w:rsidR="00BC68E4" w:rsidRPr="00293BCC">
        <w:t xml:space="preserve">и время </w:t>
      </w:r>
      <w:r w:rsidR="00E455D3" w:rsidRPr="00293BCC">
        <w:t>подачи заявки на участие в аукционе.</w:t>
      </w:r>
      <w:r w:rsidR="00E455D3" w:rsidRPr="00654B1E">
        <w:t xml:space="preserve"> </w:t>
      </w:r>
    </w:p>
    <w:p w:rsidR="00E455D3" w:rsidRDefault="004556DF" w:rsidP="004556DF">
      <w:pPr>
        <w:pStyle w:val="a7"/>
        <w:shd w:val="clear" w:color="auto" w:fill="FFFFFF"/>
        <w:tabs>
          <w:tab w:val="left" w:pos="567"/>
        </w:tabs>
        <w:spacing w:before="0" w:beforeAutospacing="0" w:after="0" w:afterAutospacing="0"/>
        <w:jc w:val="both"/>
      </w:pPr>
      <w:r w:rsidRPr="00654B1E">
        <w:t xml:space="preserve">         </w:t>
      </w:r>
      <w:r w:rsidR="00892E22" w:rsidRPr="00654B1E">
        <w:t xml:space="preserve">8.2. </w:t>
      </w:r>
      <w:r w:rsidR="00E455D3" w:rsidRPr="00654B1E">
        <w:t>Днем поступления организатору аукциона уведомления об отзыве считается дата входящей регистрации у организатора аукциона. Входящая регистрация производится</w:t>
      </w:r>
      <w:r w:rsidR="00BC68E4">
        <w:t xml:space="preserve"> секретарем аукционной комиссии</w:t>
      </w:r>
      <w:r w:rsidR="00E455D3" w:rsidRPr="00654B1E">
        <w:t xml:space="preserve"> организатора аукциона. Уведомление об отзыве заявки на участие в аукционе</w:t>
      </w:r>
      <w:r w:rsidR="00787542">
        <w:t xml:space="preserve"> </w:t>
      </w:r>
      <w:r w:rsidR="00787542">
        <w:rPr>
          <w:shd w:val="clear" w:color="auto" w:fill="FFFFFF"/>
        </w:rPr>
        <w:t>(лоте аукциона)</w:t>
      </w:r>
      <w:r w:rsidR="00E455D3" w:rsidRPr="00654B1E">
        <w:t xml:space="preserve"> должно быть подписано руководителем, или лицом, подписавшим заявку на участие в аукционе</w:t>
      </w:r>
      <w:r w:rsidR="00787542">
        <w:t xml:space="preserve"> </w:t>
      </w:r>
      <w:r w:rsidR="00787542">
        <w:rPr>
          <w:shd w:val="clear" w:color="auto" w:fill="FFFFFF"/>
        </w:rPr>
        <w:t>(лоте аукциона)</w:t>
      </w:r>
      <w:r w:rsidR="00E455D3" w:rsidRPr="00654B1E">
        <w:t>, или другим уполномоченным лицом (при наличии доверенности) и должно быть скреплено печатью.</w:t>
      </w:r>
    </w:p>
    <w:p w:rsidR="00654B1E" w:rsidRDefault="00654B1E" w:rsidP="004556DF">
      <w:pPr>
        <w:pStyle w:val="a7"/>
        <w:shd w:val="clear" w:color="auto" w:fill="FFFFFF"/>
        <w:tabs>
          <w:tab w:val="left" w:pos="567"/>
        </w:tabs>
        <w:spacing w:before="0" w:beforeAutospacing="0" w:after="0" w:afterAutospacing="0"/>
        <w:jc w:val="both"/>
      </w:pPr>
    </w:p>
    <w:p w:rsidR="00654B1E" w:rsidRPr="00654B1E" w:rsidRDefault="00654B1E" w:rsidP="00654B1E">
      <w:pPr>
        <w:pStyle w:val="a7"/>
        <w:shd w:val="clear" w:color="auto" w:fill="FFFFFF"/>
        <w:spacing w:before="0" w:beforeAutospacing="0" w:after="0" w:afterAutospacing="0"/>
        <w:jc w:val="both"/>
        <w:rPr>
          <w:color w:val="000000"/>
        </w:rPr>
      </w:pPr>
      <w:r>
        <w:rPr>
          <w:rStyle w:val="a8"/>
          <w:color w:val="000000"/>
        </w:rPr>
        <w:t>9</w:t>
      </w:r>
      <w:r w:rsidRPr="00654B1E">
        <w:rPr>
          <w:rStyle w:val="a8"/>
          <w:color w:val="000000"/>
        </w:rPr>
        <w:t>. Проведение аукциона</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w:t>
      </w:r>
      <w:r w:rsidRPr="00AC1AAB">
        <w:rPr>
          <w:color w:val="000000"/>
        </w:rPr>
        <w:t>9.1. Аукцион проводится в месте, в день и час, указанный в извещении о проведении аукциона. При проведении аукциона в месте его проведения присутствует только один</w:t>
      </w:r>
      <w:r w:rsidRPr="00654B1E">
        <w:rPr>
          <w:color w:val="000000"/>
        </w:rPr>
        <w:t xml:space="preserve"> уполномоченный представитель от каждого участника.</w:t>
      </w:r>
    </w:p>
    <w:p w:rsidR="00455EE8" w:rsidRDefault="00654B1E" w:rsidP="00654B1E">
      <w:pPr>
        <w:pStyle w:val="a7"/>
        <w:shd w:val="clear" w:color="auto" w:fill="FFFFFF"/>
        <w:spacing w:before="0" w:beforeAutospacing="0" w:after="0" w:afterAutospacing="0"/>
        <w:jc w:val="both"/>
        <w:rPr>
          <w:color w:val="000000"/>
        </w:rPr>
      </w:pPr>
      <w:r>
        <w:rPr>
          <w:color w:val="000000"/>
        </w:rPr>
        <w:t xml:space="preserve">         9.2. </w:t>
      </w:r>
      <w:r w:rsidRPr="00654B1E">
        <w:rPr>
          <w:color w:val="000000"/>
        </w:rPr>
        <w:t>Аукцион ведет аукционист, назначаемый из числа членов аукционной комиссии. </w:t>
      </w:r>
      <w:r w:rsidRPr="00654B1E">
        <w:rPr>
          <w:color w:val="000000"/>
        </w:rPr>
        <w:br/>
      </w:r>
      <w:r>
        <w:rPr>
          <w:color w:val="000000"/>
        </w:rPr>
        <w:t xml:space="preserve">         9.3. </w:t>
      </w:r>
      <w:r w:rsidR="00455EE8">
        <w:rPr>
          <w:color w:val="000000"/>
        </w:rPr>
        <w:t xml:space="preserve">Аукционная комиссия непосредственно перед началом проведения </w:t>
      </w:r>
      <w:r w:rsidR="00455EE8" w:rsidRPr="00654B1E">
        <w:rPr>
          <w:color w:val="000000"/>
        </w:rPr>
        <w:t>аукциона</w:t>
      </w:r>
      <w:r w:rsidR="005A1DA7">
        <w:rPr>
          <w:color w:val="000000"/>
        </w:rPr>
        <w:t xml:space="preserve"> регистрирует явившихся на аукцион участников аукциона (их представит</w:t>
      </w:r>
      <w:r w:rsidR="0047284E">
        <w:rPr>
          <w:color w:val="000000"/>
        </w:rPr>
        <w:t>елей)</w:t>
      </w:r>
      <w:r w:rsidR="00610BDA" w:rsidRPr="00610BDA">
        <w:rPr>
          <w:color w:val="000000"/>
        </w:rPr>
        <w:t xml:space="preserve"> </w:t>
      </w:r>
      <w:r w:rsidR="00610BDA" w:rsidRPr="00654B1E">
        <w:rPr>
          <w:color w:val="000000"/>
        </w:rPr>
        <w:t>с выдачей пронумерованных карточек.</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9.4. </w:t>
      </w:r>
      <w:r w:rsidRPr="00654B1E">
        <w:rPr>
          <w:color w:val="000000"/>
        </w:rPr>
        <w:t>Для подтверждения своих полномочий при регистрации на участие в аукционе:</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руководитель участника аукциона должен предъявить документ, удостоверяющий личность;</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представитель участника аукциона должен предъявить: доверенность на участие в аукционе или нотариально заверенную копию такой доверенности</w:t>
      </w:r>
      <w:r>
        <w:rPr>
          <w:color w:val="000000"/>
        </w:rPr>
        <w:t xml:space="preserve"> и</w:t>
      </w:r>
      <w:r w:rsidR="00654B1E" w:rsidRPr="00654B1E">
        <w:rPr>
          <w:color w:val="000000"/>
        </w:rPr>
        <w:t xml:space="preserve"> документ, удостоверяющий личность.</w:t>
      </w:r>
    </w:p>
    <w:p w:rsidR="00654B1E" w:rsidRDefault="00654B1E" w:rsidP="00654B1E">
      <w:pPr>
        <w:pStyle w:val="a7"/>
        <w:shd w:val="clear" w:color="auto" w:fill="FFFFFF"/>
        <w:spacing w:before="0" w:beforeAutospacing="0" w:after="0" w:afterAutospacing="0"/>
        <w:jc w:val="both"/>
        <w:rPr>
          <w:color w:val="000000"/>
        </w:rPr>
      </w:pPr>
      <w:r>
        <w:rPr>
          <w:color w:val="000000"/>
        </w:rPr>
        <w:t xml:space="preserve">         9.5. </w:t>
      </w:r>
      <w:r w:rsidRPr="00654B1E">
        <w:rPr>
          <w:color w:val="000000"/>
        </w:rPr>
        <w:t>Участники аукциона или их представители, не зарегистрировавшиеся в соответствии с документацией</w:t>
      </w:r>
      <w:r w:rsidR="006F3DFB">
        <w:rPr>
          <w:color w:val="000000"/>
        </w:rPr>
        <w:t xml:space="preserve"> на проведение аукциона</w:t>
      </w:r>
      <w:r w:rsidRPr="00654B1E">
        <w:rPr>
          <w:color w:val="000000"/>
        </w:rPr>
        <w:t>, считаются не явившимися на аукцион.</w:t>
      </w:r>
    </w:p>
    <w:p w:rsidR="00D56BA1" w:rsidRDefault="00D56BA1" w:rsidP="00654B1E">
      <w:pPr>
        <w:pStyle w:val="a7"/>
        <w:shd w:val="clear" w:color="auto" w:fill="FFFFFF"/>
        <w:spacing w:before="0" w:beforeAutospacing="0" w:after="0" w:afterAutospacing="0"/>
        <w:jc w:val="both"/>
        <w:rPr>
          <w:color w:val="000000"/>
        </w:rPr>
      </w:pPr>
      <w:r>
        <w:rPr>
          <w:color w:val="000000"/>
        </w:rPr>
        <w:t xml:space="preserve">         9.6. Посторонние лица в зал проведения аукциона не допускаются.</w:t>
      </w:r>
    </w:p>
    <w:p w:rsidR="00926904" w:rsidRDefault="00926904" w:rsidP="00654B1E">
      <w:pPr>
        <w:pStyle w:val="a7"/>
        <w:shd w:val="clear" w:color="auto" w:fill="FFFFFF"/>
        <w:spacing w:before="0" w:beforeAutospacing="0" w:after="0" w:afterAutospacing="0"/>
        <w:jc w:val="both"/>
        <w:rPr>
          <w:color w:val="000000"/>
        </w:rPr>
      </w:pPr>
    </w:p>
    <w:p w:rsidR="00926904" w:rsidRPr="00926904" w:rsidRDefault="00731AC9" w:rsidP="00926904">
      <w:pPr>
        <w:pStyle w:val="a7"/>
        <w:shd w:val="clear" w:color="auto" w:fill="FFFFFF"/>
        <w:spacing w:before="0" w:beforeAutospacing="0" w:after="0" w:afterAutospacing="0"/>
        <w:jc w:val="both"/>
        <w:rPr>
          <w:color w:val="000000"/>
        </w:rPr>
      </w:pPr>
      <w:r>
        <w:rPr>
          <w:rStyle w:val="a8"/>
          <w:color w:val="000000"/>
        </w:rPr>
        <w:t>10</w:t>
      </w:r>
      <w:r w:rsidR="00926904" w:rsidRPr="00926904">
        <w:rPr>
          <w:rStyle w:val="a8"/>
          <w:color w:val="000000"/>
        </w:rPr>
        <w:t>. Порядок проведения аукциона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10.1. А</w:t>
      </w:r>
      <w:r w:rsidRPr="00926904">
        <w:rPr>
          <w:color w:val="000000"/>
        </w:rPr>
        <w:t>укцион начинается с объявления председателем аукционной комиссии об открытии аукциона;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аукционист оглашает последовательность проведения аукциона по включенным в него лотам (аукционным единицам);</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926904" w:rsidRDefault="00926904" w:rsidP="00CC78F6">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 проводится путем повышения начальной цены предмета аукциона (шаг аукциона)</w:t>
      </w:r>
      <w:r w:rsidR="00CC78F6">
        <w:rPr>
          <w:color w:val="000000"/>
        </w:rPr>
        <w:t xml:space="preserve"> за единицу продукции</w:t>
      </w:r>
      <w:r w:rsidR="00552B51">
        <w:rPr>
          <w:color w:val="000000"/>
        </w:rPr>
        <w:t xml:space="preserve"> лота</w:t>
      </w:r>
      <w:r w:rsidRPr="00926904">
        <w:rPr>
          <w:color w:val="000000"/>
        </w:rPr>
        <w:t>;</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участникам аукциона выдаются пронумерованные карточки участника аукциона (далее – карточки);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Pr>
          <w:color w:val="000000"/>
        </w:rPr>
        <w:t xml:space="preserve"> </w:t>
      </w:r>
      <w:r w:rsidR="00CC78F6">
        <w:rPr>
          <w:color w:val="000000"/>
        </w:rPr>
        <w:t>за единицу продукции</w:t>
      </w:r>
      <w:r w:rsidR="00CC78F6" w:rsidRPr="00926904">
        <w:rPr>
          <w:color w:val="000000"/>
        </w:rPr>
        <w:t xml:space="preserve"> </w:t>
      </w:r>
      <w:r w:rsidR="0052458C" w:rsidRPr="00926904">
        <w:rPr>
          <w:color w:val="000000"/>
        </w:rPr>
        <w:t>на шаг аукциона</w:t>
      </w:r>
      <w:r w:rsidRPr="00926904">
        <w:rPr>
          <w:color w:val="000000"/>
        </w:rPr>
        <w:t>;</w:t>
      </w:r>
      <w:r w:rsidR="0052458C">
        <w:rPr>
          <w:color w:val="000000"/>
        </w:rPr>
        <w:t xml:space="preserve"> </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(данному лоту) завершается;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 завершении аукциона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(данному лоту) признается участник, карточка которого и заявленная им цена были названы аукционистом последними;</w:t>
      </w:r>
    </w:p>
    <w:p w:rsid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итоговая цена, предложенная победителем аукциона (аукциона по аукционной единиц</w:t>
      </w:r>
      <w:r w:rsidR="00C30123">
        <w:rPr>
          <w:color w:val="000000"/>
        </w:rPr>
        <w:t>е</w:t>
      </w:r>
      <w:r w:rsidRPr="00926904">
        <w:rPr>
          <w:color w:val="000000"/>
        </w:rPr>
        <w:t xml:space="preserve"> - лоту), заносится в протокол об итогах аукциона, составляемый в двух экземплярах в день проведения аукциона;</w:t>
      </w:r>
    </w:p>
    <w:p w:rsidR="00E87447" w:rsidRDefault="00E87447" w:rsidP="00E87447">
      <w:pPr>
        <w:autoSpaceDE w:val="0"/>
        <w:autoSpaceDN w:val="0"/>
        <w:adjustRightInd w:val="0"/>
        <w:ind w:firstLine="540"/>
        <w:jc w:val="both"/>
        <w:rPr>
          <w:rFonts w:eastAsiaTheme="minorHAnsi"/>
          <w:lang w:eastAsia="en-US"/>
        </w:rPr>
      </w:pPr>
      <w:r>
        <w:rPr>
          <w:color w:val="000000"/>
        </w:rPr>
        <w:t>- в</w:t>
      </w:r>
      <w:r>
        <w:rPr>
          <w:rFonts w:eastAsiaTheme="minorHAnsi"/>
          <w:lang w:eastAsia="en-US"/>
        </w:rPr>
        <w:t xml:space="preserve"> случае, если участником электронного аукциона предложена цена </w:t>
      </w:r>
      <w:r w:rsidR="00BC68E4">
        <w:rPr>
          <w:rFonts w:eastAsiaTheme="minorHAnsi"/>
          <w:lang w:eastAsia="en-US"/>
        </w:rPr>
        <w:t>договор</w:t>
      </w:r>
      <w:r>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Pr>
          <w:rFonts w:eastAsiaTheme="minorHAnsi"/>
          <w:lang w:eastAsia="en-US"/>
        </w:rPr>
        <w:t>договор</w:t>
      </w:r>
      <w:r>
        <w:rPr>
          <w:rFonts w:eastAsiaTheme="minorHAnsi"/>
          <w:lang w:eastAsia="en-US"/>
        </w:rPr>
        <w:t>а, поступившее раньше.</w:t>
      </w:r>
    </w:p>
    <w:p w:rsidR="00926904" w:rsidRPr="00926904" w:rsidRDefault="00926904" w:rsidP="00E87447">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в случае если после троекратного объявления начальной цены предмета аукциона (аукционной единиц</w:t>
      </w:r>
      <w:r w:rsidR="00EE2139">
        <w:rPr>
          <w:color w:val="000000"/>
        </w:rPr>
        <w:t>ы</w:t>
      </w:r>
      <w:r w:rsidRPr="00926904">
        <w:rPr>
          <w:color w:val="000000"/>
        </w:rPr>
        <w:t>) ни один из участников аукциона не заявил о своем намерении приобрести данную аукционную единицу (лот) по начальной цене путем поднятия карточки, аукцион (аукцион по данной аукционной единиц</w:t>
      </w:r>
      <w:r w:rsidR="00731AC9">
        <w:rPr>
          <w:color w:val="000000"/>
        </w:rPr>
        <w:t>е</w:t>
      </w:r>
      <w:r w:rsidRPr="00926904">
        <w:rPr>
          <w:color w:val="000000"/>
        </w:rPr>
        <w:t xml:space="preserve"> </w:t>
      </w:r>
      <w:r w:rsidR="000E01ED">
        <w:rPr>
          <w:color w:val="000000"/>
        </w:rPr>
        <w:t>(</w:t>
      </w:r>
      <w:r w:rsidRPr="00926904">
        <w:rPr>
          <w:color w:val="000000"/>
        </w:rPr>
        <w:t>данному лоту</w:t>
      </w:r>
      <w:r w:rsidR="000E01ED">
        <w:rPr>
          <w:color w:val="000000"/>
        </w:rPr>
        <w:t>)</w:t>
      </w:r>
      <w:r w:rsidRPr="00926904">
        <w:rPr>
          <w:color w:val="000000"/>
        </w:rPr>
        <w:t>) признается несостоявшимся;</w:t>
      </w:r>
    </w:p>
    <w:p w:rsidR="00731AC9" w:rsidRPr="00E4593A" w:rsidRDefault="00926904" w:rsidP="00E4593A">
      <w:pPr>
        <w:pStyle w:val="a"/>
        <w:numPr>
          <w:ilvl w:val="0"/>
          <w:numId w:val="0"/>
        </w:numPr>
        <w:tabs>
          <w:tab w:val="left" w:pos="0"/>
        </w:tabs>
        <w:spacing w:after="0"/>
        <w:rPr>
          <w:rFonts w:ascii="Times New Roman" w:hAnsi="Times New Roman" w:cs="Times New Roman"/>
          <w:color w:val="000000"/>
          <w:lang w:val="ru-RU"/>
        </w:rPr>
      </w:pPr>
      <w:r w:rsidRPr="00E4593A">
        <w:rPr>
          <w:rFonts w:ascii="Times New Roman" w:hAnsi="Times New Roman" w:cs="Times New Roman"/>
          <w:color w:val="000000"/>
        </w:rPr>
        <w:t xml:space="preserve"> </w:t>
      </w:r>
      <w:r w:rsidR="00A918DC" w:rsidRPr="00E4593A">
        <w:rPr>
          <w:rFonts w:ascii="Times New Roman" w:hAnsi="Times New Roman" w:cs="Times New Roman"/>
          <w:color w:val="000000"/>
        </w:rPr>
        <w:t xml:space="preserve">         </w:t>
      </w:r>
      <w:r w:rsidR="00731AC9" w:rsidRPr="00E4593A">
        <w:rPr>
          <w:rFonts w:ascii="Times New Roman" w:hAnsi="Times New Roman" w:cs="Times New Roman"/>
          <w:color w:val="000000"/>
        </w:rPr>
        <w:t xml:space="preserve">10.2. </w:t>
      </w:r>
      <w:r w:rsidRPr="00E4593A">
        <w:rPr>
          <w:rFonts w:ascii="Times New Roman" w:hAnsi="Times New Roman" w:cs="Times New Roman"/>
          <w:color w:val="000000"/>
        </w:rPr>
        <w:t xml:space="preserve">Протокол об итогах аукциона, подписанный организатором аукциона в лице </w:t>
      </w:r>
      <w:r w:rsidR="00A918DC" w:rsidRPr="00E4593A">
        <w:rPr>
          <w:rFonts w:ascii="Times New Roman" w:hAnsi="Times New Roman" w:cs="Times New Roman"/>
          <w:color w:val="000000"/>
        </w:rPr>
        <w:t xml:space="preserve">присутствующих членов аукционной комиссии </w:t>
      </w:r>
      <w:r w:rsidRPr="00E4593A">
        <w:rPr>
          <w:rFonts w:ascii="Times New Roman" w:hAnsi="Times New Roman" w:cs="Times New Roman"/>
          <w:color w:val="000000"/>
        </w:rPr>
        <w:t>и победителем  аукциона</w:t>
      </w:r>
      <w:r w:rsidR="00A918DC" w:rsidRPr="00E4593A">
        <w:rPr>
          <w:rFonts w:ascii="Times New Roman" w:hAnsi="Times New Roman" w:cs="Times New Roman"/>
          <w:color w:val="000000"/>
        </w:rPr>
        <w:t xml:space="preserve"> подписывается </w:t>
      </w:r>
      <w:r w:rsidR="00C30123" w:rsidRPr="00E4593A">
        <w:rPr>
          <w:rFonts w:ascii="Times New Roman" w:hAnsi="Times New Roman" w:cs="Times New Roman"/>
          <w:color w:val="000000"/>
        </w:rPr>
        <w:t xml:space="preserve">и размещается на сайте </w:t>
      </w:r>
      <w:r w:rsidR="00136169" w:rsidRPr="0009219D">
        <w:rPr>
          <w:rFonts w:ascii="Times New Roman" w:hAnsi="Times New Roman" w:cs="Times New Roman"/>
          <w:color w:val="000000"/>
        </w:rPr>
        <w:t xml:space="preserve">ФГБУ «Главрыбвод» </w:t>
      </w:r>
      <w:hyperlink r:id="rId7" w:history="1">
        <w:r w:rsidR="00136169" w:rsidRPr="007E585A">
          <w:rPr>
            <w:rStyle w:val="a4"/>
            <w:rFonts w:ascii="Times New Roman" w:hAnsi="Times New Roman" w:cs="Times New Roman"/>
            <w:lang w:val="en-US"/>
          </w:rPr>
          <w:t>http</w:t>
        </w:r>
        <w:r w:rsidR="00136169" w:rsidRPr="007E585A">
          <w:rPr>
            <w:rStyle w:val="a4"/>
            <w:rFonts w:ascii="Times New Roman" w:hAnsi="Times New Roman" w:cs="Times New Roman"/>
            <w:lang w:val="ru-RU"/>
          </w:rPr>
          <w:t>://</w:t>
        </w:r>
        <w:r w:rsidR="00136169" w:rsidRPr="007E585A">
          <w:rPr>
            <w:rStyle w:val="a4"/>
            <w:rFonts w:ascii="Times New Roman" w:hAnsi="Times New Roman" w:cs="Times New Roman"/>
            <w:lang w:val="en-US"/>
          </w:rPr>
          <w:t>glavrybvod</w:t>
        </w:r>
        <w:r w:rsidR="00136169" w:rsidRPr="007E585A">
          <w:rPr>
            <w:rStyle w:val="a4"/>
            <w:rFonts w:ascii="Times New Roman" w:hAnsi="Times New Roman" w:cs="Times New Roman"/>
            <w:lang w:val="ru-RU"/>
          </w:rPr>
          <w:t>-</w:t>
        </w:r>
        <w:r w:rsidR="00136169" w:rsidRPr="007E585A">
          <w:rPr>
            <w:rStyle w:val="a4"/>
            <w:rFonts w:ascii="Times New Roman" w:hAnsi="Times New Roman" w:cs="Times New Roman"/>
            <w:lang w:val="en-US"/>
          </w:rPr>
          <w:t>far</w:t>
        </w:r>
        <w:r w:rsidR="00136169" w:rsidRPr="007E585A">
          <w:rPr>
            <w:rStyle w:val="a4"/>
            <w:rFonts w:ascii="Times New Roman" w:hAnsi="Times New Roman" w:cs="Times New Roman"/>
            <w:lang w:val="ru-RU"/>
          </w:rPr>
          <w:t>.</w:t>
        </w:r>
        <w:r w:rsidR="00136169" w:rsidRPr="007E585A">
          <w:rPr>
            <w:rStyle w:val="a4"/>
            <w:rFonts w:ascii="Times New Roman" w:hAnsi="Times New Roman" w:cs="Times New Roman"/>
            <w:lang w:val="en-US"/>
          </w:rPr>
          <w:t>ru</w:t>
        </w:r>
        <w:r w:rsidR="00136169" w:rsidRPr="007E585A">
          <w:rPr>
            <w:rStyle w:val="a4"/>
            <w:rFonts w:ascii="Times New Roman" w:hAnsi="Times New Roman" w:cs="Times New Roman"/>
            <w:lang w:val="ru-RU"/>
          </w:rPr>
          <w:t>/</w:t>
        </w:r>
      </w:hyperlink>
      <w:r w:rsidR="00E4593A">
        <w:rPr>
          <w:rFonts w:ascii="Times New Roman" w:hAnsi="Times New Roman" w:cs="Times New Roman"/>
          <w:color w:val="000000"/>
          <w:lang w:val="ru-RU"/>
        </w:rPr>
        <w:t>,</w:t>
      </w:r>
      <w:r w:rsidR="00C30123" w:rsidRPr="00E4593A">
        <w:rPr>
          <w:rFonts w:ascii="Times New Roman" w:hAnsi="Times New Roman" w:cs="Times New Roman"/>
          <w:color w:val="000000"/>
        </w:rPr>
        <w:t xml:space="preserve"> в течение трех рабочих дней с даты </w:t>
      </w:r>
      <w:r w:rsidR="00A918DC" w:rsidRPr="00E4593A">
        <w:rPr>
          <w:rFonts w:ascii="Times New Roman" w:hAnsi="Times New Roman" w:cs="Times New Roman"/>
          <w:color w:val="000000"/>
        </w:rPr>
        <w:t>проведения аукциона и имеет силу договора.</w:t>
      </w:r>
    </w:p>
    <w:p w:rsidR="001B1F56" w:rsidRPr="006539E1" w:rsidRDefault="001B1F56" w:rsidP="00543FA2">
      <w:pPr>
        <w:shd w:val="clear" w:color="auto" w:fill="FFFFFF" w:themeFill="background1"/>
        <w:autoSpaceDE w:val="0"/>
        <w:autoSpaceDN w:val="0"/>
        <w:adjustRightInd w:val="0"/>
        <w:ind w:firstLine="540"/>
        <w:jc w:val="both"/>
        <w:rPr>
          <w:rFonts w:eastAsiaTheme="minorHAnsi"/>
          <w:lang w:eastAsia="en-US"/>
        </w:rPr>
      </w:pPr>
      <w:r>
        <w:rPr>
          <w:rFonts w:eastAsiaTheme="minorHAnsi"/>
          <w:lang w:eastAsia="en-US"/>
        </w:rPr>
        <w:t xml:space="preserve">10.2.1. </w:t>
      </w:r>
      <w:r w:rsidRPr="006539E1">
        <w:rPr>
          <w:rFonts w:eastAsiaTheme="minorHAnsi"/>
          <w:lang w:eastAsia="en-US"/>
        </w:rPr>
        <w:t>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926904" w:rsidRDefault="00731AC9" w:rsidP="00731AC9">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3</w:t>
      </w:r>
      <w:r>
        <w:rPr>
          <w:color w:val="000000"/>
        </w:rPr>
        <w:t xml:space="preserve">. </w:t>
      </w:r>
      <w:r w:rsidR="00926904" w:rsidRPr="00926904">
        <w:rPr>
          <w:color w:val="000000"/>
        </w:rPr>
        <w:t xml:space="preserve">В случае признания аукциона несостоявшимся, организатор аукциона в тот же день составляет протокол, подписываемый </w:t>
      </w:r>
      <w:r w:rsidR="00893E88" w:rsidRPr="007F5E6A">
        <w:rPr>
          <w:color w:val="000000"/>
        </w:rPr>
        <w:t>всеми присутствующими членами аукционной комиссии</w:t>
      </w:r>
      <w:r>
        <w:rPr>
          <w:color w:val="000000"/>
        </w:rPr>
        <w:t>.</w:t>
      </w:r>
    </w:p>
    <w:p w:rsidR="00926904" w:rsidRPr="00926904" w:rsidRDefault="00731AC9" w:rsidP="00926904">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4</w:t>
      </w:r>
      <w:r>
        <w:rPr>
          <w:color w:val="000000"/>
        </w:rPr>
        <w:t xml:space="preserve">. </w:t>
      </w:r>
      <w:r w:rsidR="00926904" w:rsidRPr="00926904">
        <w:rPr>
          <w:color w:val="000000"/>
        </w:rPr>
        <w:t>Аукцион признается несостоявшимся в случае, если:</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 xml:space="preserve">  </w:t>
      </w:r>
      <w:r w:rsidRPr="00926904">
        <w:rPr>
          <w:color w:val="000000"/>
        </w:rPr>
        <w:t>в аукционе участвовали менее чем два участника аукциона;</w:t>
      </w:r>
    </w:p>
    <w:p w:rsidR="00A816BA" w:rsidRPr="00A816BA" w:rsidRDefault="00731AC9" w:rsidP="00A816BA">
      <w:pPr>
        <w:pStyle w:val="a7"/>
        <w:shd w:val="clear" w:color="auto" w:fill="FFFFFF"/>
        <w:spacing w:before="0" w:beforeAutospacing="0" w:after="0" w:afterAutospacing="0"/>
        <w:jc w:val="both"/>
        <w:rPr>
          <w:color w:val="000000"/>
        </w:rPr>
      </w:pPr>
      <w:r>
        <w:rPr>
          <w:color w:val="000000"/>
        </w:rPr>
        <w:t xml:space="preserve">- </w:t>
      </w:r>
      <w:r w:rsidR="00926904" w:rsidRPr="00926904">
        <w:rPr>
          <w:color w:val="000000"/>
        </w:rPr>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9369B8" w:rsidRDefault="006539E1" w:rsidP="00731AC9">
      <w:pPr>
        <w:pStyle w:val="a7"/>
        <w:shd w:val="clear" w:color="auto" w:fill="FFFFFF"/>
        <w:spacing w:before="0" w:beforeAutospacing="0" w:after="0" w:afterAutospacing="0"/>
        <w:ind w:firstLine="567"/>
        <w:jc w:val="both"/>
      </w:pPr>
      <w:r w:rsidRPr="009369B8">
        <w:t>10.5</w:t>
      </w:r>
      <w:r w:rsidR="00731AC9" w:rsidRPr="009369B8">
        <w:t xml:space="preserve">. </w:t>
      </w:r>
      <w:r w:rsidR="00983451" w:rsidRPr="009369B8">
        <w:t>Договор</w:t>
      </w:r>
      <w:r w:rsidR="00926904" w:rsidRPr="009369B8">
        <w:t xml:space="preserve"> с победителе</w:t>
      </w:r>
      <w:r w:rsidR="00731AC9" w:rsidRPr="009369B8">
        <w:t>м аукциона заключается в течение</w:t>
      </w:r>
      <w:r w:rsidR="00926904" w:rsidRPr="009369B8">
        <w:t xml:space="preserve"> пяти рабочих дней со дня подписания протокола </w:t>
      </w:r>
      <w:r w:rsidR="00A816BA" w:rsidRPr="009369B8">
        <w:t xml:space="preserve">подведения </w:t>
      </w:r>
      <w:r w:rsidR="00926904" w:rsidRPr="009369B8">
        <w:t>аукциона.</w:t>
      </w:r>
    </w:p>
    <w:p w:rsidR="00926904" w:rsidRPr="006539E1" w:rsidRDefault="00731AC9" w:rsidP="00731AC9">
      <w:pPr>
        <w:pStyle w:val="a7"/>
        <w:shd w:val="clear" w:color="auto" w:fill="FFFFFF"/>
        <w:spacing w:before="0" w:beforeAutospacing="0" w:after="0" w:afterAutospacing="0"/>
        <w:ind w:firstLine="567"/>
        <w:jc w:val="both"/>
      </w:pPr>
      <w:r>
        <w:rPr>
          <w:color w:val="000000"/>
        </w:rPr>
        <w:t>10.</w:t>
      </w:r>
      <w:r w:rsidR="006539E1">
        <w:rPr>
          <w:color w:val="000000"/>
        </w:rPr>
        <w:t>6</w:t>
      </w:r>
      <w:r>
        <w:rPr>
          <w:color w:val="000000"/>
        </w:rPr>
        <w:t xml:space="preserve">. </w:t>
      </w:r>
      <w:r w:rsidR="00926904" w:rsidRPr="006539E1">
        <w:t xml:space="preserve">В течение пяти рабочих дней со дня подписания протокола </w:t>
      </w:r>
      <w:r w:rsidR="00A816BA">
        <w:t>подведения</w:t>
      </w:r>
      <w:r w:rsidR="00926904" w:rsidRPr="006539E1">
        <w:t xml:space="preserve"> аукциона организатор аукциона возвра</w:t>
      </w:r>
      <w:r w:rsidR="00720B56">
        <w:t>щает</w:t>
      </w:r>
      <w:r w:rsidR="00926904" w:rsidRPr="006539E1">
        <w:t xml:space="preserve"> задаток участникам аукциона, которые не стали победителями аукциона</w:t>
      </w:r>
      <w:r w:rsidR="00A43BC6">
        <w:t xml:space="preserve"> (лота аукциона)</w:t>
      </w:r>
      <w:r w:rsidR="00926904" w:rsidRPr="006539E1">
        <w:t>.</w:t>
      </w:r>
    </w:p>
    <w:p w:rsidR="00926904" w:rsidRDefault="006539E1" w:rsidP="00731AC9">
      <w:pPr>
        <w:pStyle w:val="a7"/>
        <w:shd w:val="clear" w:color="auto" w:fill="FFFFFF"/>
        <w:spacing w:before="0" w:beforeAutospacing="0" w:after="0" w:afterAutospacing="0"/>
        <w:ind w:firstLine="567"/>
        <w:jc w:val="both"/>
        <w:rPr>
          <w:rStyle w:val="a8"/>
          <w:color w:val="000000"/>
        </w:rPr>
      </w:pPr>
      <w:r>
        <w:rPr>
          <w:color w:val="000000"/>
        </w:rPr>
        <w:t>10.7</w:t>
      </w:r>
      <w:r w:rsidR="00731AC9">
        <w:rPr>
          <w:color w:val="000000"/>
        </w:rPr>
        <w:t>.</w:t>
      </w:r>
      <w:r w:rsidR="00983451">
        <w:rPr>
          <w:color w:val="000000"/>
        </w:rPr>
        <w:t xml:space="preserve"> </w:t>
      </w:r>
      <w:r w:rsidR="00926904" w:rsidRPr="00926904">
        <w:rPr>
          <w:color w:val="000000"/>
        </w:rPr>
        <w:t xml:space="preserve">Информация о результатах аукциона подлежит опубликованию организатором аукциона в течение трех </w:t>
      </w:r>
      <w:r w:rsidR="00720B56">
        <w:rPr>
          <w:color w:val="000000"/>
        </w:rPr>
        <w:t xml:space="preserve">рабочих </w:t>
      </w:r>
      <w:r w:rsidR="00926904" w:rsidRPr="00926904">
        <w:rPr>
          <w:color w:val="000000"/>
        </w:rPr>
        <w:t xml:space="preserve">дней со дня подписания протокола о результатах аукциона путем размещения на официальном сайте </w:t>
      </w:r>
      <w:r w:rsidR="00983451">
        <w:rPr>
          <w:color w:val="000000"/>
        </w:rPr>
        <w:t>учреждения</w:t>
      </w:r>
      <w:r w:rsidR="00926904" w:rsidRPr="00926904">
        <w:rPr>
          <w:color w:val="000000"/>
        </w:rPr>
        <w:t xml:space="preserve"> в сети Интернет.</w:t>
      </w:r>
      <w:r w:rsidR="00926904" w:rsidRPr="00926904">
        <w:rPr>
          <w:rStyle w:val="a8"/>
          <w:color w:val="000000"/>
        </w:rPr>
        <w:t> </w:t>
      </w:r>
    </w:p>
    <w:p w:rsidR="00A64FFE" w:rsidRPr="00ED3367" w:rsidRDefault="00A64FFE" w:rsidP="00ED3367">
      <w:pPr>
        <w:pStyle w:val="a"/>
        <w:numPr>
          <w:ilvl w:val="0"/>
          <w:numId w:val="0"/>
        </w:numPr>
        <w:tabs>
          <w:tab w:val="left" w:pos="0"/>
          <w:tab w:val="left" w:pos="567"/>
        </w:tabs>
        <w:spacing w:after="0"/>
        <w:jc w:val="left"/>
        <w:rPr>
          <w:rFonts w:ascii="Times New Roman" w:hAnsi="Times New Roman"/>
          <w:lang w:val="ru-RU"/>
        </w:rPr>
      </w:pPr>
    </w:p>
    <w:p w:rsidR="00DC0715" w:rsidRDefault="00ED3367" w:rsidP="00ED3367">
      <w:pPr>
        <w:widowControl w:val="0"/>
        <w:autoSpaceDE w:val="0"/>
        <w:autoSpaceDN w:val="0"/>
        <w:adjustRightInd w:val="0"/>
        <w:outlineLvl w:val="0"/>
      </w:pPr>
      <w:r>
        <w:rPr>
          <w:b/>
          <w:bCs/>
        </w:rPr>
        <w:t>11</w:t>
      </w:r>
      <w:r w:rsidR="00DC0715">
        <w:rPr>
          <w:b/>
          <w:bCs/>
        </w:rPr>
        <w:t xml:space="preserve">. Величина </w:t>
      </w:r>
      <w:r w:rsidR="0085165B">
        <w:rPr>
          <w:b/>
          <w:bCs/>
        </w:rPr>
        <w:t>повышения</w:t>
      </w:r>
      <w:r w:rsidR="00DC0715">
        <w:rPr>
          <w:b/>
          <w:bCs/>
        </w:rPr>
        <w:t xml:space="preserve"> начальной цены</w:t>
      </w:r>
      <w:r>
        <w:t xml:space="preserve"> </w:t>
      </w:r>
      <w:r w:rsidR="0085165B">
        <w:rPr>
          <w:b/>
          <w:bCs/>
        </w:rPr>
        <w:t>договора</w:t>
      </w:r>
      <w:r w:rsidR="00DC0715">
        <w:rPr>
          <w:b/>
          <w:bCs/>
        </w:rPr>
        <w:t xml:space="preserve"> ("шаг аукциона")</w:t>
      </w:r>
    </w:p>
    <w:p w:rsidR="00DC0715" w:rsidRDefault="00ED3367" w:rsidP="00ED3367">
      <w:pPr>
        <w:widowControl w:val="0"/>
        <w:autoSpaceDE w:val="0"/>
        <w:autoSpaceDN w:val="0"/>
        <w:adjustRightInd w:val="0"/>
        <w:jc w:val="both"/>
      </w:pPr>
      <w:r>
        <w:t xml:space="preserve">          11.</w:t>
      </w:r>
      <w:r w:rsidR="00DC0715">
        <w:t xml:space="preserve">1. "Шаг аукциона" устанавливается в </w:t>
      </w:r>
      <w:r w:rsidR="00DC0715" w:rsidRPr="00EF2FDD">
        <w:t xml:space="preserve">размере </w:t>
      </w:r>
      <w:r w:rsidR="00C1066B" w:rsidRPr="00EF2FDD">
        <w:t>5</w:t>
      </w:r>
      <w:r w:rsidR="00DC0715" w:rsidRPr="00EF2FDD">
        <w:t xml:space="preserve"> процентов начальной цены</w:t>
      </w:r>
      <w:r w:rsidR="00DC0715">
        <w:t xml:space="preserve"> </w:t>
      </w:r>
      <w:r w:rsidR="00CC78F6">
        <w:t>за единицу продукции</w:t>
      </w:r>
      <w:r w:rsidR="008F3C88">
        <w:t xml:space="preserve"> лота</w:t>
      </w:r>
      <w:r w:rsidR="00DC0715">
        <w:t xml:space="preserve">, указанной в извещении о проведении </w:t>
      </w:r>
      <w:r w:rsidR="00A90F7F">
        <w:t>открытого</w:t>
      </w:r>
      <w:r w:rsidR="00DC0715">
        <w:t xml:space="preserve"> аукциона. При проведении аукциона его участники подают предложения о цене </w:t>
      </w:r>
      <w:r w:rsidR="00CC78F6">
        <w:t>за единицу продукции</w:t>
      </w:r>
      <w:r w:rsidR="008F3C88">
        <w:t xml:space="preserve"> лота</w:t>
      </w:r>
      <w:r w:rsidR="00DC0715">
        <w:t xml:space="preserve">, предусматривающие </w:t>
      </w:r>
      <w:r w:rsidR="00B911AD">
        <w:t>повышение</w:t>
      </w:r>
      <w:r w:rsidR="00DC0715">
        <w:t xml:space="preserve"> текущего минимального предложения о цене </w:t>
      </w:r>
      <w:r w:rsidR="00CC78F6">
        <w:t>за единицу продукции</w:t>
      </w:r>
      <w:r w:rsidR="00102BA1">
        <w:t xml:space="preserve"> лота</w:t>
      </w:r>
      <w:r w:rsidR="0085165B">
        <w:t xml:space="preserve"> </w:t>
      </w:r>
      <w:r w:rsidR="00DC0715">
        <w:t>на величину в пределах "шага аукциона".</w:t>
      </w:r>
    </w:p>
    <w:p w:rsidR="0085165B" w:rsidRDefault="0085165B" w:rsidP="00DC0715">
      <w:pPr>
        <w:widowControl w:val="0"/>
        <w:autoSpaceDE w:val="0"/>
        <w:autoSpaceDN w:val="0"/>
        <w:adjustRightInd w:val="0"/>
        <w:ind w:firstLine="540"/>
        <w:jc w:val="both"/>
      </w:pPr>
    </w:p>
    <w:p w:rsidR="00A816BA" w:rsidRDefault="00ED3367" w:rsidP="00144AF1">
      <w:pPr>
        <w:widowControl w:val="0"/>
        <w:autoSpaceDE w:val="0"/>
        <w:autoSpaceDN w:val="0"/>
        <w:adjustRightInd w:val="0"/>
        <w:jc w:val="both"/>
        <w:rPr>
          <w:b/>
          <w:bCs/>
        </w:rPr>
      </w:pPr>
      <w:r>
        <w:rPr>
          <w:b/>
          <w:bCs/>
        </w:rPr>
        <w:t>12</w:t>
      </w:r>
      <w:r w:rsidR="00DC0715">
        <w:rPr>
          <w:b/>
          <w:bCs/>
        </w:rPr>
        <w:t>. Порядок изменения и расторжения</w:t>
      </w:r>
      <w:r w:rsidR="00DC0715">
        <w:t xml:space="preserve"> </w:t>
      </w:r>
      <w:r w:rsidR="00BC68E4">
        <w:rPr>
          <w:b/>
          <w:bCs/>
        </w:rPr>
        <w:t>договор</w:t>
      </w:r>
      <w:r w:rsidR="00DC0715">
        <w:rPr>
          <w:b/>
          <w:bCs/>
        </w:rPr>
        <w:t>а</w:t>
      </w:r>
    </w:p>
    <w:p w:rsidR="00A64FFE" w:rsidRPr="00750DBA" w:rsidRDefault="00ED3367" w:rsidP="00750DBA">
      <w:pPr>
        <w:autoSpaceDE w:val="0"/>
        <w:autoSpaceDN w:val="0"/>
        <w:adjustRightInd w:val="0"/>
        <w:ind w:firstLine="540"/>
        <w:jc w:val="both"/>
        <w:rPr>
          <w:rFonts w:eastAsiaTheme="minorHAnsi"/>
          <w:lang w:eastAsia="en-US"/>
        </w:rPr>
      </w:pPr>
      <w:r>
        <w:t>12</w:t>
      </w:r>
      <w:r w:rsidR="00EA0A89" w:rsidRPr="00960190">
        <w:t>.1</w:t>
      </w:r>
      <w:r w:rsidR="00EA0A89" w:rsidRPr="003142DF">
        <w:t xml:space="preserve">. </w:t>
      </w:r>
      <w:r w:rsidR="00FD40D5" w:rsidRPr="003142DF">
        <w:t>Организатор аукциона</w:t>
      </w:r>
      <w:r w:rsidR="00EA0A89" w:rsidRPr="003142DF">
        <w:rPr>
          <w:rFonts w:eastAsiaTheme="minorHAnsi"/>
          <w:lang w:eastAsia="en-US"/>
        </w:rPr>
        <w:t xml:space="preserve"> вправе отказаться от проведения аукциона в любое время, но не позднее чем за три дня до наступления даты его проведения.</w:t>
      </w:r>
      <w:r w:rsidR="00EA0A89">
        <w:rPr>
          <w:rFonts w:eastAsiaTheme="minorHAnsi"/>
          <w:lang w:eastAsia="en-US"/>
        </w:rPr>
        <w:t xml:space="preserve"> </w:t>
      </w:r>
      <w:r w:rsidR="00EA0A89" w:rsidRPr="00960190">
        <w:t xml:space="preserve">При </w:t>
      </w:r>
      <w:r w:rsidR="00EA0A89">
        <w:rPr>
          <w:rFonts w:eastAsiaTheme="minorHAnsi"/>
          <w:lang w:eastAsia="en-US"/>
        </w:rPr>
        <w:t>отказе от проведения аукциона</w:t>
      </w:r>
      <w:r w:rsidR="00EA0A89" w:rsidRPr="00960190">
        <w:t xml:space="preserve"> </w:t>
      </w:r>
      <w:r w:rsidR="00EA0A89">
        <w:t xml:space="preserve">без </w:t>
      </w:r>
      <w:r w:rsidR="00EA0A89">
        <w:rPr>
          <w:rFonts w:eastAsiaTheme="minorHAnsi"/>
          <w:lang w:eastAsia="en-US"/>
        </w:rPr>
        <w:t xml:space="preserve">нарушения указанных сроков, </w:t>
      </w:r>
      <w:r w:rsidR="00FD40D5" w:rsidRPr="006257B3">
        <w:t>организатор аукциона</w:t>
      </w:r>
      <w:r w:rsidR="00EA0A89" w:rsidRPr="00960190">
        <w:t xml:space="preserve"> не несет ответственность перед участниками </w:t>
      </w:r>
      <w:r w:rsidR="00EA0A89">
        <w:t>аукциона, подавшими заявки.</w:t>
      </w:r>
    </w:p>
    <w:p w:rsidR="00DC0715" w:rsidRDefault="00ED3367" w:rsidP="00DC0715">
      <w:pPr>
        <w:widowControl w:val="0"/>
        <w:autoSpaceDE w:val="0"/>
        <w:autoSpaceDN w:val="0"/>
        <w:adjustRightInd w:val="0"/>
        <w:ind w:firstLine="540"/>
        <w:jc w:val="both"/>
      </w:pPr>
      <w:r>
        <w:t>12</w:t>
      </w:r>
      <w:r w:rsidR="00750DBA">
        <w:t>.</w:t>
      </w:r>
      <w:r w:rsidR="00D915FE">
        <w:t>2</w:t>
      </w:r>
      <w:r w:rsidR="00750DBA">
        <w:t xml:space="preserve">. </w:t>
      </w:r>
      <w:r w:rsidR="00FD40D5">
        <w:t>О</w:t>
      </w:r>
      <w:r w:rsidR="00FD40D5" w:rsidRPr="006257B3">
        <w:t>рганизатор аукциона</w:t>
      </w:r>
      <w:r w:rsidR="00DC0715">
        <w:t xml:space="preserve"> вправе в одностороннем порядке отказаться от исполнения </w:t>
      </w:r>
      <w:r w:rsidR="0009190C">
        <w:t>договора</w:t>
      </w:r>
      <w:r w:rsidR="00DC0715">
        <w:t xml:space="preserve"> в соответствии с гражданским законодательством.</w:t>
      </w:r>
    </w:p>
    <w:p w:rsidR="00074EE4" w:rsidRDefault="00ED3367" w:rsidP="00074EE4">
      <w:pPr>
        <w:autoSpaceDE w:val="0"/>
        <w:autoSpaceDN w:val="0"/>
        <w:adjustRightInd w:val="0"/>
        <w:ind w:firstLine="540"/>
        <w:jc w:val="both"/>
        <w:rPr>
          <w:rFonts w:eastAsiaTheme="minorHAnsi"/>
          <w:lang w:eastAsia="en-US"/>
        </w:rPr>
      </w:pPr>
      <w:r>
        <w:rPr>
          <w:rFonts w:eastAsiaTheme="minorHAnsi"/>
          <w:lang w:eastAsia="en-US"/>
        </w:rPr>
        <w:t>12</w:t>
      </w:r>
      <w:r w:rsidR="00D915FE">
        <w:rPr>
          <w:rFonts w:eastAsiaTheme="minorHAnsi"/>
          <w:lang w:eastAsia="en-US"/>
        </w:rPr>
        <w:t>.3.</w:t>
      </w:r>
      <w:r w:rsidR="00074EE4">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21705" w:rsidRDefault="00021705">
      <w:pPr>
        <w:spacing w:after="200" w:line="276" w:lineRule="auto"/>
        <w:rPr>
          <w:b/>
          <w:u w:val="single"/>
        </w:rPr>
      </w:pPr>
      <w:r>
        <w:rPr>
          <w:b/>
          <w:u w:val="single"/>
        </w:rPr>
        <w:br w:type="page"/>
      </w:r>
    </w:p>
    <w:p w:rsidR="00153B64" w:rsidRPr="00153B64" w:rsidRDefault="00153B64" w:rsidP="00153B64">
      <w:pPr>
        <w:spacing w:after="120"/>
        <w:jc w:val="center"/>
        <w:rPr>
          <w:b/>
          <w:sz w:val="20"/>
          <w:szCs w:val="20"/>
          <w:u w:val="single"/>
        </w:rPr>
      </w:pPr>
      <w:r w:rsidRPr="00213E5F">
        <w:rPr>
          <w:b/>
          <w:u w:val="single"/>
        </w:rPr>
        <w:t xml:space="preserve">Раздел </w:t>
      </w:r>
      <w:r>
        <w:rPr>
          <w:b/>
          <w:u w:val="single"/>
          <w:lang w:val="en-US"/>
        </w:rPr>
        <w:t>II</w:t>
      </w:r>
      <w:r w:rsidRPr="00213E5F">
        <w:rPr>
          <w:b/>
          <w:u w:val="single"/>
        </w:rPr>
        <w:t xml:space="preserve"> – </w:t>
      </w:r>
      <w:r w:rsidRPr="00153B64">
        <w:rPr>
          <w:b/>
          <w:sz w:val="20"/>
          <w:szCs w:val="20"/>
          <w:u w:val="single"/>
        </w:rPr>
        <w:t>ИНФОРМАЦИОННАЯ КАРТА ОТКРЫТОГО АУКЦИОНА</w:t>
      </w:r>
    </w:p>
    <w:p w:rsidR="00153B64" w:rsidRDefault="00153B64" w:rsidP="00153B64">
      <w:pPr>
        <w:jc w:val="both"/>
        <w:rPr>
          <w:b/>
          <w:u w:val="single"/>
        </w:rPr>
      </w:pPr>
    </w:p>
    <w:p w:rsidR="00DC0715"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2A4BEC" w:rsidTr="002A6222">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center"/>
            </w:pPr>
            <w:r w:rsidRPr="002A4BEC">
              <w:t>Наименование</w:t>
            </w:r>
          </w:p>
          <w:p w:rsidR="00DC0715" w:rsidRPr="002A4BEC" w:rsidRDefault="00DC0715" w:rsidP="00803376">
            <w:pPr>
              <w:jc w:val="center"/>
            </w:pPr>
            <w:r w:rsidRPr="002A4BEC">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ind w:firstLine="720"/>
              <w:jc w:val="center"/>
            </w:pPr>
            <w:r w:rsidRPr="002A4BEC">
              <w:t>Текст пояснений</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p>
          <w:p w:rsidR="00DC0715" w:rsidRPr="002A4BEC" w:rsidRDefault="00DC0715" w:rsidP="00803376">
            <w:pPr>
              <w:jc w:val="both"/>
            </w:pPr>
            <w:r w:rsidRPr="002A4BEC">
              <w:t xml:space="preserve">Наименование </w:t>
            </w:r>
            <w:r w:rsidR="00E13EB1">
              <w:t>Продав</w:t>
            </w:r>
            <w:r w:rsidR="00933B87">
              <w:t>ц</w:t>
            </w:r>
            <w:r w:rsidR="00764E38">
              <w:t>а</w:t>
            </w:r>
            <w:r w:rsidRPr="002A4BEC">
              <w:t>, контактная инфор</w:t>
            </w:r>
            <w:r w:rsidR="00764E38">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D44164" w:rsidRDefault="005A16CA"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Ф</w:t>
            </w:r>
            <w:r w:rsidR="004B71EC" w:rsidRPr="00D44164">
              <w:rPr>
                <w:rFonts w:ascii="Times New Roman" w:hAnsi="Times New Roman"/>
                <w:lang w:val="ru-RU"/>
              </w:rPr>
              <w:t>едерально</w:t>
            </w:r>
            <w:r w:rsidRPr="00D44164">
              <w:rPr>
                <w:rFonts w:ascii="Times New Roman" w:hAnsi="Times New Roman"/>
                <w:lang w:val="ru-RU"/>
              </w:rPr>
              <w:t>е</w:t>
            </w:r>
            <w:r w:rsidR="004B71EC" w:rsidRPr="00D44164">
              <w:rPr>
                <w:rFonts w:ascii="Times New Roman" w:hAnsi="Times New Roman"/>
                <w:lang w:val="ru-RU"/>
              </w:rPr>
              <w:t xml:space="preserve"> государственно</w:t>
            </w:r>
            <w:r w:rsidRPr="00D44164">
              <w:rPr>
                <w:rFonts w:ascii="Times New Roman" w:hAnsi="Times New Roman"/>
                <w:lang w:val="ru-RU"/>
              </w:rPr>
              <w:t>е</w:t>
            </w:r>
            <w:r w:rsidR="004B71EC" w:rsidRPr="00D44164">
              <w:rPr>
                <w:rFonts w:ascii="Times New Roman" w:hAnsi="Times New Roman"/>
                <w:lang w:val="ru-RU"/>
              </w:rPr>
              <w:t xml:space="preserve"> бюджетно</w:t>
            </w:r>
            <w:r w:rsidRPr="00D44164">
              <w:rPr>
                <w:rFonts w:ascii="Times New Roman" w:hAnsi="Times New Roman"/>
                <w:lang w:val="ru-RU"/>
              </w:rPr>
              <w:t>е</w:t>
            </w:r>
            <w:r w:rsidR="004B71EC" w:rsidRPr="00D44164">
              <w:rPr>
                <w:rFonts w:ascii="Times New Roman" w:hAnsi="Times New Roman"/>
                <w:lang w:val="ru-RU"/>
              </w:rPr>
              <w:t xml:space="preserve"> учреждения </w:t>
            </w:r>
            <w:r w:rsidRPr="00D44164">
              <w:rPr>
                <w:rFonts w:ascii="Times New Roman" w:hAnsi="Times New Roman"/>
                <w:lang w:val="ru-RU"/>
              </w:rPr>
              <w:t>«</w:t>
            </w:r>
            <w:r w:rsidR="004B71EC" w:rsidRPr="00D44164">
              <w:rPr>
                <w:rFonts w:ascii="Times New Roman" w:hAnsi="Times New Roman"/>
                <w:lang w:val="ru-RU"/>
              </w:rPr>
              <w:t>Главное бассейновое управление по рыболовству и сохранени</w:t>
            </w:r>
            <w:r w:rsidRPr="00D44164">
              <w:rPr>
                <w:rFonts w:ascii="Times New Roman" w:hAnsi="Times New Roman"/>
                <w:lang w:val="ru-RU"/>
              </w:rPr>
              <w:t>ю водных биологических ресурсов» (ФГБУ «</w:t>
            </w:r>
            <w:r w:rsidR="00FD0542" w:rsidRPr="00D44164">
              <w:rPr>
                <w:rFonts w:ascii="Times New Roman" w:hAnsi="Times New Roman"/>
                <w:lang w:val="ru-RU"/>
              </w:rPr>
              <w:t>Главрыбвод»)</w:t>
            </w:r>
          </w:p>
          <w:p w:rsidR="00DC0715" w:rsidRPr="00D44164" w:rsidRDefault="00602916"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115114, г. Москва, 1-й Дербеневский пер., д. 5, стр. 4, оф. 101.</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 xml:space="preserve">тел./факс: </w:t>
            </w:r>
            <w:r w:rsidR="00397ECC" w:rsidRPr="00D44164">
              <w:rPr>
                <w:rFonts w:ascii="Times New Roman" w:hAnsi="Times New Roman"/>
                <w:lang w:val="ru-RU"/>
              </w:rPr>
              <w:t>8(499)518-88-00</w:t>
            </w:r>
            <w:r w:rsidRPr="00D44164">
              <w:rPr>
                <w:rFonts w:ascii="Times New Roman" w:hAnsi="Times New Roman"/>
                <w:lang w:val="ru-RU"/>
              </w:rPr>
              <w:t>;</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 xml:space="preserve">Контактное лицо: </w:t>
            </w:r>
            <w:r w:rsidR="00397ECC" w:rsidRPr="00D44164">
              <w:rPr>
                <w:rFonts w:ascii="Times New Roman" w:hAnsi="Times New Roman"/>
                <w:lang w:val="ru-RU"/>
              </w:rPr>
              <w:t>Филенко Анна Геннадьевна</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 xml:space="preserve">адрес электронной </w:t>
            </w:r>
            <w:proofErr w:type="gramStart"/>
            <w:r w:rsidRPr="00D44164">
              <w:rPr>
                <w:rFonts w:ascii="Times New Roman" w:hAnsi="Times New Roman"/>
                <w:lang w:val="ru-RU"/>
              </w:rPr>
              <w:t xml:space="preserve">почты: </w:t>
            </w:r>
            <w:r w:rsidR="00397ECC" w:rsidRPr="00D44164">
              <w:rPr>
                <w:rFonts w:ascii="Times New Roman" w:hAnsi="Times New Roman"/>
                <w:lang w:val="ru-RU"/>
              </w:rPr>
              <w:t xml:space="preserve"> glavrybvod-kontrakt@yandex.ru</w:t>
            </w:r>
            <w:proofErr w:type="gramEnd"/>
          </w:p>
          <w:p w:rsidR="00DC0715" w:rsidRPr="002A4BEC" w:rsidRDefault="00DC0715" w:rsidP="00D44164">
            <w:pPr>
              <w:pStyle w:val="a"/>
              <w:numPr>
                <w:ilvl w:val="0"/>
                <w:numId w:val="0"/>
              </w:numPr>
              <w:tabs>
                <w:tab w:val="left" w:pos="0"/>
              </w:tabs>
              <w:spacing w:after="0"/>
              <w:jc w:val="left"/>
              <w:rPr>
                <w:rFonts w:ascii="Times New Roman" w:hAnsi="Times New Roman"/>
                <w:lang w:val="ru-RU"/>
              </w:rPr>
            </w:pPr>
            <w:r w:rsidRPr="002A4BEC">
              <w:rPr>
                <w:rFonts w:ascii="Times New Roman" w:hAnsi="Times New Roman"/>
                <w:lang w:val="ru-RU"/>
              </w:rPr>
              <w:t>Ад</w:t>
            </w:r>
            <w:r w:rsidR="00D44164">
              <w:rPr>
                <w:rFonts w:ascii="Times New Roman" w:hAnsi="Times New Roman"/>
                <w:lang w:val="ru-RU"/>
              </w:rPr>
              <w:t xml:space="preserve">рес </w:t>
            </w:r>
            <w:r w:rsidRPr="002A4BEC">
              <w:rPr>
                <w:rFonts w:ascii="Times New Roman" w:hAnsi="Times New Roman"/>
                <w:lang w:val="ru-RU"/>
              </w:rPr>
              <w:t xml:space="preserve">официального сайта: </w:t>
            </w:r>
            <w:r w:rsidR="00D44164">
              <w:rPr>
                <w:rFonts w:ascii="Times New Roman" w:hAnsi="Times New Roman"/>
                <w:lang w:val="ru-RU"/>
              </w:rPr>
              <w:t>http://glavrybvod-far.ru</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2A4BEC">
              <w:t xml:space="preserve">Предмет </w:t>
            </w:r>
            <w:r>
              <w:t>договора</w:t>
            </w:r>
            <w:r w:rsidRPr="002A4BEC">
              <w:t xml:space="preserve"> </w:t>
            </w:r>
          </w:p>
          <w:p w:rsidR="00DC0715" w:rsidRPr="002A4BEC" w:rsidRDefault="00DC0715" w:rsidP="00803376"/>
          <w:p w:rsidR="00DC0715" w:rsidRPr="002A4BEC" w:rsidRDefault="00DC0715" w:rsidP="00803376"/>
          <w:p w:rsidR="00DC0715" w:rsidRPr="002A4BEC" w:rsidRDefault="00DC0715" w:rsidP="00803376"/>
          <w:p w:rsidR="00DC0715" w:rsidRPr="002A4BEC" w:rsidRDefault="00DC0715" w:rsidP="00DC437D">
            <w:r w:rsidRPr="002A4BEC">
              <w:t>Краткая характеристика поставляем</w:t>
            </w:r>
            <w:r w:rsidR="00DC437D">
              <w:t>ой</w:t>
            </w:r>
            <w:r w:rsidRPr="002A4BEC">
              <w:t xml:space="preserve"> </w:t>
            </w:r>
            <w:r w:rsidR="00DC437D">
              <w:t>продукции</w:t>
            </w:r>
          </w:p>
        </w:tc>
        <w:tc>
          <w:tcPr>
            <w:tcW w:w="6931" w:type="dxa"/>
            <w:tcBorders>
              <w:top w:val="single" w:sz="4" w:space="0" w:color="auto"/>
              <w:left w:val="single" w:sz="4" w:space="0" w:color="auto"/>
              <w:bottom w:val="single" w:sz="4" w:space="0" w:color="auto"/>
              <w:right w:val="single" w:sz="4" w:space="0" w:color="auto"/>
            </w:tcBorders>
          </w:tcPr>
          <w:p w:rsidR="00DC0715" w:rsidRPr="00D44164" w:rsidRDefault="00933B87"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Продажа</w:t>
            </w:r>
            <w:r w:rsidR="00F513B5">
              <w:rPr>
                <w:rFonts w:ascii="Times New Roman" w:hAnsi="Times New Roman"/>
                <w:lang w:val="ru-RU"/>
              </w:rPr>
              <w:t xml:space="preserve"> </w:t>
            </w:r>
            <w:r w:rsidR="00F513B5" w:rsidRPr="00F513B5">
              <w:rPr>
                <w:rFonts w:ascii="Times New Roman" w:hAnsi="Times New Roman"/>
                <w:lang w:val="ru-RU"/>
              </w:rPr>
              <w:t>добытых (выловленных)</w:t>
            </w:r>
            <w:r w:rsidR="00562B80" w:rsidRPr="00D44164">
              <w:rPr>
                <w:rFonts w:ascii="Times New Roman" w:hAnsi="Times New Roman"/>
                <w:lang w:val="ru-RU"/>
              </w:rPr>
              <w:t xml:space="preserve"> водных биоресурсов после их использования в целях искусственного воспроизводства </w:t>
            </w:r>
            <w:r w:rsidR="00FD1E7E">
              <w:rPr>
                <w:rFonts w:ascii="Times New Roman" w:hAnsi="Times New Roman"/>
                <w:lang w:val="ru-RU"/>
              </w:rPr>
              <w:t xml:space="preserve">– </w:t>
            </w:r>
            <w:r w:rsidR="00FD1E7E">
              <w:rPr>
                <w:rFonts w:ascii="Times New Roman" w:hAnsi="Times New Roman"/>
                <w:lang w:val="ru-RU"/>
              </w:rPr>
              <w:br/>
              <w:t>в соответствии с лотами.</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p>
          <w:p w:rsidR="00DC0715" w:rsidRDefault="007C43D8" w:rsidP="00D44164">
            <w:pPr>
              <w:pStyle w:val="a"/>
              <w:numPr>
                <w:ilvl w:val="0"/>
                <w:numId w:val="0"/>
              </w:numPr>
              <w:tabs>
                <w:tab w:val="left" w:pos="0"/>
              </w:tabs>
              <w:spacing w:after="0"/>
              <w:jc w:val="left"/>
              <w:rPr>
                <w:rFonts w:ascii="Times New Roman" w:hAnsi="Times New Roman"/>
                <w:lang w:val="ru-RU"/>
              </w:rPr>
            </w:pPr>
            <w:r>
              <w:rPr>
                <w:rFonts w:ascii="Times New Roman" w:hAnsi="Times New Roman"/>
                <w:lang w:val="ru-RU"/>
              </w:rPr>
              <w:t xml:space="preserve">По Лоту 1: </w:t>
            </w:r>
            <w:r w:rsidR="00602547" w:rsidRPr="00D44164">
              <w:rPr>
                <w:rFonts w:ascii="Times New Roman" w:hAnsi="Times New Roman"/>
                <w:lang w:val="ru-RU"/>
              </w:rPr>
              <w:t>С</w:t>
            </w:r>
            <w:r w:rsidR="00DC0715" w:rsidRPr="00D44164">
              <w:rPr>
                <w:rFonts w:ascii="Times New Roman" w:hAnsi="Times New Roman"/>
                <w:lang w:val="ru-RU"/>
              </w:rPr>
              <w:t xml:space="preserve">огласно </w:t>
            </w:r>
            <w:r w:rsidR="00602547" w:rsidRPr="00D44164">
              <w:rPr>
                <w:rFonts w:ascii="Times New Roman" w:hAnsi="Times New Roman"/>
                <w:lang w:val="ru-RU"/>
              </w:rPr>
              <w:t>спецификации (приложение № 1 к договору</w:t>
            </w:r>
            <w:r>
              <w:rPr>
                <w:rFonts w:ascii="Times New Roman" w:hAnsi="Times New Roman"/>
                <w:lang w:val="ru-RU"/>
              </w:rPr>
              <w:t xml:space="preserve"> по Лоту 1</w:t>
            </w:r>
            <w:r w:rsidR="00602547" w:rsidRPr="00D44164">
              <w:rPr>
                <w:rFonts w:ascii="Times New Roman" w:hAnsi="Times New Roman"/>
                <w:lang w:val="ru-RU"/>
              </w:rPr>
              <w:t>)</w:t>
            </w:r>
            <w:r>
              <w:rPr>
                <w:rFonts w:ascii="Times New Roman" w:hAnsi="Times New Roman"/>
                <w:lang w:val="ru-RU"/>
              </w:rPr>
              <w:t>;</w:t>
            </w:r>
          </w:p>
          <w:p w:rsidR="007C43D8" w:rsidRDefault="007C43D8" w:rsidP="00D44164">
            <w:pPr>
              <w:pStyle w:val="a"/>
              <w:numPr>
                <w:ilvl w:val="0"/>
                <w:numId w:val="0"/>
              </w:numPr>
              <w:tabs>
                <w:tab w:val="left" w:pos="0"/>
              </w:tabs>
              <w:spacing w:after="0"/>
              <w:jc w:val="left"/>
              <w:rPr>
                <w:rFonts w:ascii="Times New Roman" w:hAnsi="Times New Roman"/>
                <w:lang w:val="ru-RU"/>
              </w:rPr>
            </w:pPr>
            <w:r>
              <w:rPr>
                <w:rFonts w:ascii="Times New Roman" w:hAnsi="Times New Roman"/>
                <w:lang w:val="ru-RU"/>
              </w:rPr>
              <w:t xml:space="preserve">По Лоту </w:t>
            </w:r>
            <w:r>
              <w:rPr>
                <w:rFonts w:ascii="Times New Roman" w:hAnsi="Times New Roman"/>
                <w:lang w:val="ru-RU"/>
              </w:rPr>
              <w:t>2</w:t>
            </w:r>
            <w:r>
              <w:rPr>
                <w:rFonts w:ascii="Times New Roman" w:hAnsi="Times New Roman"/>
                <w:lang w:val="ru-RU"/>
              </w:rPr>
              <w:t xml:space="preserve">: </w:t>
            </w:r>
            <w:r w:rsidRPr="00D44164">
              <w:rPr>
                <w:rFonts w:ascii="Times New Roman" w:hAnsi="Times New Roman"/>
                <w:lang w:val="ru-RU"/>
              </w:rPr>
              <w:t>Согласно спецификации (приложение № 1 к договору</w:t>
            </w:r>
            <w:r>
              <w:rPr>
                <w:rFonts w:ascii="Times New Roman" w:hAnsi="Times New Roman"/>
                <w:lang w:val="ru-RU"/>
              </w:rPr>
              <w:t xml:space="preserve"> </w:t>
            </w:r>
            <w:r>
              <w:rPr>
                <w:rFonts w:ascii="Times New Roman" w:hAnsi="Times New Roman"/>
                <w:lang w:val="ru-RU"/>
              </w:rPr>
              <w:t xml:space="preserve">по Лоту </w:t>
            </w:r>
            <w:r w:rsidR="002A4FBE">
              <w:rPr>
                <w:rFonts w:ascii="Times New Roman" w:hAnsi="Times New Roman"/>
                <w:lang w:val="ru-RU"/>
              </w:rPr>
              <w:t>2</w:t>
            </w:r>
            <w:r w:rsidRPr="00D44164">
              <w:rPr>
                <w:rFonts w:ascii="Times New Roman" w:hAnsi="Times New Roman"/>
                <w:lang w:val="ru-RU"/>
              </w:rPr>
              <w:t>)</w:t>
            </w:r>
            <w:r>
              <w:rPr>
                <w:rFonts w:ascii="Times New Roman" w:hAnsi="Times New Roman"/>
                <w:lang w:val="ru-RU"/>
              </w:rPr>
              <w:t>;</w:t>
            </w:r>
          </w:p>
          <w:p w:rsidR="007C43D8" w:rsidRDefault="007C43D8" w:rsidP="00D44164">
            <w:pPr>
              <w:pStyle w:val="a"/>
              <w:numPr>
                <w:ilvl w:val="0"/>
                <w:numId w:val="0"/>
              </w:numPr>
              <w:tabs>
                <w:tab w:val="left" w:pos="0"/>
              </w:tabs>
              <w:spacing w:after="0"/>
              <w:jc w:val="left"/>
              <w:rPr>
                <w:rFonts w:ascii="Times New Roman" w:hAnsi="Times New Roman"/>
                <w:lang w:val="ru-RU"/>
              </w:rPr>
            </w:pPr>
            <w:r>
              <w:rPr>
                <w:rFonts w:ascii="Times New Roman" w:hAnsi="Times New Roman"/>
                <w:lang w:val="ru-RU"/>
              </w:rPr>
              <w:t xml:space="preserve">По Лоту </w:t>
            </w:r>
            <w:r>
              <w:rPr>
                <w:rFonts w:ascii="Times New Roman" w:hAnsi="Times New Roman"/>
                <w:lang w:val="ru-RU"/>
              </w:rPr>
              <w:t>3</w:t>
            </w:r>
            <w:r>
              <w:rPr>
                <w:rFonts w:ascii="Times New Roman" w:hAnsi="Times New Roman"/>
                <w:lang w:val="ru-RU"/>
              </w:rPr>
              <w:t xml:space="preserve">: </w:t>
            </w:r>
            <w:r w:rsidRPr="00D44164">
              <w:rPr>
                <w:rFonts w:ascii="Times New Roman" w:hAnsi="Times New Roman"/>
                <w:lang w:val="ru-RU"/>
              </w:rPr>
              <w:t>Согласно спецификации (приложение № 1 к договору</w:t>
            </w:r>
            <w:r w:rsidR="002A4FBE">
              <w:rPr>
                <w:rFonts w:ascii="Times New Roman" w:hAnsi="Times New Roman"/>
                <w:lang w:val="ru-RU"/>
              </w:rPr>
              <w:t xml:space="preserve"> </w:t>
            </w:r>
            <w:r w:rsidR="002A4FBE">
              <w:rPr>
                <w:rFonts w:ascii="Times New Roman" w:hAnsi="Times New Roman"/>
                <w:lang w:val="ru-RU"/>
              </w:rPr>
              <w:t xml:space="preserve">по Лоту </w:t>
            </w:r>
            <w:r w:rsidR="002A4FBE">
              <w:rPr>
                <w:rFonts w:ascii="Times New Roman" w:hAnsi="Times New Roman"/>
                <w:lang w:val="ru-RU"/>
              </w:rPr>
              <w:t>3</w:t>
            </w:r>
            <w:r w:rsidRPr="00D44164">
              <w:rPr>
                <w:rFonts w:ascii="Times New Roman" w:hAnsi="Times New Roman"/>
                <w:lang w:val="ru-RU"/>
              </w:rPr>
              <w:t>)</w:t>
            </w:r>
            <w:r>
              <w:rPr>
                <w:rFonts w:ascii="Times New Roman" w:hAnsi="Times New Roman"/>
                <w:lang w:val="ru-RU"/>
              </w:rPr>
              <w:t>;</w:t>
            </w:r>
          </w:p>
          <w:p w:rsidR="007C43D8" w:rsidRPr="00D44164" w:rsidRDefault="007C43D8" w:rsidP="002A4FBE">
            <w:pPr>
              <w:pStyle w:val="a"/>
              <w:numPr>
                <w:ilvl w:val="0"/>
                <w:numId w:val="0"/>
              </w:numPr>
              <w:tabs>
                <w:tab w:val="left" w:pos="0"/>
              </w:tabs>
              <w:spacing w:after="0"/>
              <w:jc w:val="left"/>
              <w:rPr>
                <w:rFonts w:ascii="Times New Roman" w:hAnsi="Times New Roman"/>
                <w:lang w:val="ru-RU"/>
              </w:rPr>
            </w:pPr>
            <w:r>
              <w:rPr>
                <w:rFonts w:ascii="Times New Roman" w:hAnsi="Times New Roman"/>
                <w:lang w:val="ru-RU"/>
              </w:rPr>
              <w:t xml:space="preserve">По Лоту </w:t>
            </w:r>
            <w:r>
              <w:rPr>
                <w:rFonts w:ascii="Times New Roman" w:hAnsi="Times New Roman"/>
                <w:lang w:val="ru-RU"/>
              </w:rPr>
              <w:t>4</w:t>
            </w:r>
            <w:r>
              <w:rPr>
                <w:rFonts w:ascii="Times New Roman" w:hAnsi="Times New Roman"/>
                <w:lang w:val="ru-RU"/>
              </w:rPr>
              <w:t xml:space="preserve">: </w:t>
            </w:r>
            <w:r w:rsidRPr="00D44164">
              <w:rPr>
                <w:rFonts w:ascii="Times New Roman" w:hAnsi="Times New Roman"/>
                <w:lang w:val="ru-RU"/>
              </w:rPr>
              <w:t>Согласно спецификации (приложение № 1 к договору</w:t>
            </w:r>
            <w:r w:rsidR="002A4FBE">
              <w:rPr>
                <w:rFonts w:ascii="Times New Roman" w:hAnsi="Times New Roman"/>
                <w:lang w:val="ru-RU"/>
              </w:rPr>
              <w:t xml:space="preserve"> </w:t>
            </w:r>
            <w:r w:rsidR="002A4FBE">
              <w:rPr>
                <w:rFonts w:ascii="Times New Roman" w:hAnsi="Times New Roman"/>
                <w:lang w:val="ru-RU"/>
              </w:rPr>
              <w:t xml:space="preserve">по Лоту </w:t>
            </w:r>
            <w:r w:rsidR="002A4FBE">
              <w:rPr>
                <w:rFonts w:ascii="Times New Roman" w:hAnsi="Times New Roman"/>
                <w:lang w:val="ru-RU"/>
              </w:rPr>
              <w:t>4</w:t>
            </w:r>
            <w:r w:rsidRPr="00D44164">
              <w:rPr>
                <w:rFonts w:ascii="Times New Roman" w:hAnsi="Times New Roman"/>
                <w:lang w:val="ru-RU"/>
              </w:rPr>
              <w:t>)</w:t>
            </w:r>
            <w:r>
              <w:rPr>
                <w:rFonts w:ascii="Times New Roman" w:hAnsi="Times New Roman"/>
                <w:lang w:val="ru-RU"/>
              </w:rPr>
              <w:t>.</w:t>
            </w:r>
          </w:p>
        </w:tc>
      </w:tr>
      <w:tr w:rsidR="00DC0715" w:rsidRPr="002A4BEC" w:rsidTr="002A6222">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Российский рубль</w:t>
            </w:r>
          </w:p>
        </w:tc>
      </w:tr>
      <w:tr w:rsidR="00DC0715" w:rsidRPr="002A4BEC" w:rsidTr="002A6222">
        <w:trPr>
          <w:trHeight w:val="491"/>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2A4BEC">
              <w:t xml:space="preserve">Место </w:t>
            </w:r>
            <w:r w:rsidR="00E13EB1">
              <w:t>отгрузки</w:t>
            </w:r>
          </w:p>
        </w:tc>
        <w:tc>
          <w:tcPr>
            <w:tcW w:w="6931" w:type="dxa"/>
            <w:tcBorders>
              <w:top w:val="single" w:sz="4" w:space="0" w:color="auto"/>
              <w:left w:val="single" w:sz="4" w:space="0" w:color="auto"/>
              <w:bottom w:val="single" w:sz="4" w:space="0" w:color="auto"/>
              <w:right w:val="single" w:sz="4" w:space="0" w:color="auto"/>
            </w:tcBorders>
          </w:tcPr>
          <w:p w:rsidR="002A4FBE" w:rsidRDefault="002A4FBE" w:rsidP="002A4FBE">
            <w:pPr>
              <w:pStyle w:val="a"/>
              <w:numPr>
                <w:ilvl w:val="0"/>
                <w:numId w:val="0"/>
              </w:numPr>
              <w:tabs>
                <w:tab w:val="left" w:pos="0"/>
              </w:tabs>
              <w:spacing w:after="0"/>
              <w:jc w:val="left"/>
              <w:rPr>
                <w:rFonts w:ascii="Times New Roman" w:hAnsi="Times New Roman"/>
                <w:lang w:val="ru-RU"/>
              </w:rPr>
            </w:pPr>
            <w:r>
              <w:rPr>
                <w:rFonts w:ascii="Times New Roman" w:hAnsi="Times New Roman"/>
                <w:lang w:val="ru-RU"/>
              </w:rPr>
              <w:t xml:space="preserve">По Лоту 1: </w:t>
            </w:r>
            <w:r w:rsidRPr="00D44164">
              <w:rPr>
                <w:rFonts w:ascii="Times New Roman" w:hAnsi="Times New Roman"/>
                <w:lang w:val="ru-RU"/>
              </w:rPr>
              <w:t>Согласно спецификации (приложение № 1 к договору</w:t>
            </w:r>
            <w:r>
              <w:rPr>
                <w:rFonts w:ascii="Times New Roman" w:hAnsi="Times New Roman"/>
                <w:lang w:val="ru-RU"/>
              </w:rPr>
              <w:t xml:space="preserve"> по Лоту 1</w:t>
            </w:r>
            <w:r w:rsidRPr="00D44164">
              <w:rPr>
                <w:rFonts w:ascii="Times New Roman" w:hAnsi="Times New Roman"/>
                <w:lang w:val="ru-RU"/>
              </w:rPr>
              <w:t>)</w:t>
            </w:r>
            <w:r>
              <w:rPr>
                <w:rFonts w:ascii="Times New Roman" w:hAnsi="Times New Roman"/>
                <w:lang w:val="ru-RU"/>
              </w:rPr>
              <w:t>;</w:t>
            </w:r>
          </w:p>
          <w:p w:rsidR="002A4FBE" w:rsidRDefault="002A4FBE" w:rsidP="002A4FBE">
            <w:pPr>
              <w:pStyle w:val="a"/>
              <w:numPr>
                <w:ilvl w:val="0"/>
                <w:numId w:val="0"/>
              </w:numPr>
              <w:tabs>
                <w:tab w:val="left" w:pos="0"/>
              </w:tabs>
              <w:spacing w:after="0"/>
              <w:jc w:val="left"/>
              <w:rPr>
                <w:rFonts w:ascii="Times New Roman" w:hAnsi="Times New Roman"/>
                <w:lang w:val="ru-RU"/>
              </w:rPr>
            </w:pPr>
            <w:r>
              <w:rPr>
                <w:rFonts w:ascii="Times New Roman" w:hAnsi="Times New Roman"/>
                <w:lang w:val="ru-RU"/>
              </w:rPr>
              <w:t xml:space="preserve">По Лоту 2: </w:t>
            </w:r>
            <w:r w:rsidRPr="00D44164">
              <w:rPr>
                <w:rFonts w:ascii="Times New Roman" w:hAnsi="Times New Roman"/>
                <w:lang w:val="ru-RU"/>
              </w:rPr>
              <w:t>Согласно спецификации (приложение № 1 к договору</w:t>
            </w:r>
            <w:r>
              <w:rPr>
                <w:rFonts w:ascii="Times New Roman" w:hAnsi="Times New Roman"/>
                <w:lang w:val="ru-RU"/>
              </w:rPr>
              <w:t xml:space="preserve"> по Лоту 2</w:t>
            </w:r>
            <w:r w:rsidRPr="00D44164">
              <w:rPr>
                <w:rFonts w:ascii="Times New Roman" w:hAnsi="Times New Roman"/>
                <w:lang w:val="ru-RU"/>
              </w:rPr>
              <w:t>)</w:t>
            </w:r>
            <w:r>
              <w:rPr>
                <w:rFonts w:ascii="Times New Roman" w:hAnsi="Times New Roman"/>
                <w:lang w:val="ru-RU"/>
              </w:rPr>
              <w:t>;</w:t>
            </w:r>
          </w:p>
          <w:p w:rsidR="002A4FBE" w:rsidRDefault="002A4FBE" w:rsidP="002A4FBE">
            <w:pPr>
              <w:pStyle w:val="a"/>
              <w:numPr>
                <w:ilvl w:val="0"/>
                <w:numId w:val="0"/>
              </w:numPr>
              <w:tabs>
                <w:tab w:val="left" w:pos="0"/>
              </w:tabs>
              <w:spacing w:after="0"/>
              <w:jc w:val="left"/>
              <w:rPr>
                <w:rFonts w:ascii="Times New Roman" w:hAnsi="Times New Roman"/>
                <w:lang w:val="ru-RU"/>
              </w:rPr>
            </w:pPr>
            <w:r>
              <w:rPr>
                <w:rFonts w:ascii="Times New Roman" w:hAnsi="Times New Roman"/>
                <w:lang w:val="ru-RU"/>
              </w:rPr>
              <w:t xml:space="preserve">По Лоту 3: </w:t>
            </w:r>
            <w:r w:rsidRPr="00D44164">
              <w:rPr>
                <w:rFonts w:ascii="Times New Roman" w:hAnsi="Times New Roman"/>
                <w:lang w:val="ru-RU"/>
              </w:rPr>
              <w:t>Согласно спецификации (приложение № 1 к договору</w:t>
            </w:r>
            <w:r>
              <w:rPr>
                <w:rFonts w:ascii="Times New Roman" w:hAnsi="Times New Roman"/>
                <w:lang w:val="ru-RU"/>
              </w:rPr>
              <w:t xml:space="preserve"> по Лоту 3</w:t>
            </w:r>
            <w:r w:rsidRPr="00D44164">
              <w:rPr>
                <w:rFonts w:ascii="Times New Roman" w:hAnsi="Times New Roman"/>
                <w:lang w:val="ru-RU"/>
              </w:rPr>
              <w:t>)</w:t>
            </w:r>
            <w:r>
              <w:rPr>
                <w:rFonts w:ascii="Times New Roman" w:hAnsi="Times New Roman"/>
                <w:lang w:val="ru-RU"/>
              </w:rPr>
              <w:t>;</w:t>
            </w:r>
          </w:p>
          <w:p w:rsidR="00043993" w:rsidRPr="00BB693A" w:rsidRDefault="002A4FBE" w:rsidP="002A4FBE">
            <w:pPr>
              <w:jc w:val="both"/>
            </w:pPr>
            <w:r>
              <w:t xml:space="preserve">По Лоту 4: </w:t>
            </w:r>
            <w:r w:rsidRPr="00D44164">
              <w:t>Согласно спецификации (приложение № 1 к договору</w:t>
            </w:r>
            <w:r>
              <w:t xml:space="preserve"> по Лоту 4</w:t>
            </w:r>
            <w:r w:rsidRPr="00D44164">
              <w:t>)</w:t>
            </w:r>
            <w:r>
              <w:t>.</w:t>
            </w:r>
          </w:p>
        </w:tc>
      </w:tr>
      <w:tr w:rsidR="00DC0715" w:rsidRPr="002A4BEC" w:rsidTr="002A6222">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 xml:space="preserve">Срок </w:t>
            </w:r>
            <w:r w:rsidR="00E13EB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BB6" w:rsidRPr="00764E38" w:rsidRDefault="001E4578" w:rsidP="00E02C99">
            <w:pPr>
              <w:keepNext/>
              <w:keepLines/>
              <w:widowControl w:val="0"/>
              <w:suppressLineNumbers/>
              <w:suppressAutoHyphens/>
              <w:ind w:right="-57"/>
              <w:jc w:val="both"/>
            </w:pPr>
            <w:r>
              <w:t>Партиями до 30</w:t>
            </w:r>
            <w:r w:rsidRPr="002A4BEC">
              <w:t xml:space="preserve"> </w:t>
            </w:r>
            <w:r>
              <w:t>декабря</w:t>
            </w:r>
            <w:r w:rsidR="00B735A7">
              <w:t xml:space="preserve"> </w:t>
            </w:r>
            <w:r w:rsidRPr="002A4BEC">
              <w:t>201</w:t>
            </w:r>
            <w:r w:rsidR="00B735A7">
              <w:t>8</w:t>
            </w:r>
            <w:r w:rsidRPr="002A4BEC">
              <w:t>г.</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4019EB">
              <w:t xml:space="preserve">Срок действия </w:t>
            </w:r>
            <w:r w:rsidR="004B7BB6">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602547" w:rsidP="00E02C99">
            <w:pPr>
              <w:jc w:val="both"/>
            </w:pPr>
            <w:r>
              <w:t>Д</w:t>
            </w:r>
            <w:r w:rsidR="004B7BB6">
              <w:t>оговор</w:t>
            </w:r>
            <w:r w:rsidR="002A4FBE">
              <w:t xml:space="preserve"> по каждому Лоту</w:t>
            </w:r>
            <w:r w:rsidR="00DC0715" w:rsidRPr="002A4BEC">
              <w:t xml:space="preserve"> действует с момента его подписания и </w:t>
            </w:r>
            <w:r w:rsidR="00DC0715">
              <w:t>п</w:t>
            </w:r>
            <w:r w:rsidR="00DC0715" w:rsidRPr="002A4BEC">
              <w:t xml:space="preserve">о </w:t>
            </w:r>
            <w:r w:rsidR="00DC0715">
              <w:t>30</w:t>
            </w:r>
            <w:r w:rsidR="00DC0715" w:rsidRPr="002A4BEC">
              <w:t xml:space="preserve"> </w:t>
            </w:r>
            <w:r w:rsidR="00DC0715">
              <w:t>декабря</w:t>
            </w:r>
            <w:r w:rsidR="00DC0715" w:rsidRPr="002A4BEC">
              <w:t xml:space="preserve"> 201</w:t>
            </w:r>
            <w:r w:rsidR="002851B9">
              <w:t>8</w:t>
            </w:r>
            <w:r w:rsidR="00DC0715" w:rsidRPr="002A4BEC">
              <w:t>г., а в части расчетов до полного исполнения сторонами своих обязательств.</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CC78F6" w:rsidRPr="009B41FF" w:rsidRDefault="00CC78F6" w:rsidP="00803376">
            <w:r w:rsidRPr="009B41FF">
              <w:t>Начальная цена за единицу продукции</w:t>
            </w:r>
            <w:r w:rsidR="00CC0CB8" w:rsidRPr="009B41FF">
              <w:t xml:space="preserve"> (с учетом НДС 10%)</w:t>
            </w:r>
          </w:p>
          <w:p w:rsidR="00CC78F6" w:rsidRPr="009B41FF" w:rsidRDefault="00CC78F6" w:rsidP="00803376"/>
          <w:p w:rsidR="00CC0CB8" w:rsidRPr="009B41FF" w:rsidRDefault="00CC0CB8" w:rsidP="00803376"/>
          <w:p w:rsidR="00DC0715" w:rsidRDefault="00DC0715" w:rsidP="00803376">
            <w:r w:rsidRPr="009B41FF">
              <w:t xml:space="preserve">Начальная цена </w:t>
            </w:r>
            <w:r w:rsidR="004B7BB6" w:rsidRPr="009B41FF">
              <w:t>договора</w:t>
            </w:r>
            <w:r w:rsidR="00875B6E" w:rsidRPr="009B41FF">
              <w:t xml:space="preserve"> (с учетом НДС 10%)</w:t>
            </w:r>
          </w:p>
          <w:p w:rsidR="00CC0CB8" w:rsidRDefault="00CC0CB8" w:rsidP="00803376"/>
          <w:p w:rsidR="00CC0CB8" w:rsidRDefault="00CC0CB8" w:rsidP="00803376"/>
          <w:p w:rsidR="00CC0CB8" w:rsidRDefault="00CC0CB8" w:rsidP="00803376"/>
          <w:p w:rsidR="00CC0CB8" w:rsidRPr="002A4BEC" w:rsidRDefault="00CC0CB8" w:rsidP="00803376"/>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78F6" w:rsidRPr="00351084" w:rsidRDefault="00CC0CB8" w:rsidP="00803376">
            <w:pPr>
              <w:jc w:val="both"/>
              <w:rPr>
                <w:bCs/>
              </w:rPr>
            </w:pPr>
            <w:r w:rsidRPr="00351084">
              <w:rPr>
                <w:bCs/>
              </w:rPr>
              <w:t>По Лоту 1: 5</w:t>
            </w:r>
            <w:r w:rsidR="00500796" w:rsidRPr="00351084">
              <w:rPr>
                <w:bCs/>
              </w:rPr>
              <w:t>0</w:t>
            </w:r>
            <w:r w:rsidR="00CC78F6" w:rsidRPr="00351084">
              <w:rPr>
                <w:bCs/>
              </w:rPr>
              <w:t>,</w:t>
            </w:r>
            <w:r w:rsidR="00500796" w:rsidRPr="00351084">
              <w:rPr>
                <w:bCs/>
              </w:rPr>
              <w:t>0</w:t>
            </w:r>
            <w:r w:rsidR="00CC78F6" w:rsidRPr="00351084">
              <w:rPr>
                <w:bCs/>
              </w:rPr>
              <w:t>0 (</w:t>
            </w:r>
            <w:r w:rsidRPr="00351084">
              <w:rPr>
                <w:bCs/>
              </w:rPr>
              <w:t>пятьдесят</w:t>
            </w:r>
            <w:r w:rsidR="00BD10A9" w:rsidRPr="00351084">
              <w:rPr>
                <w:bCs/>
              </w:rPr>
              <w:t xml:space="preserve"> рублей </w:t>
            </w:r>
            <w:r w:rsidR="00D76D50" w:rsidRPr="00351084">
              <w:rPr>
                <w:bCs/>
              </w:rPr>
              <w:t>0</w:t>
            </w:r>
            <w:r w:rsidR="00CC78F6" w:rsidRPr="00351084">
              <w:rPr>
                <w:bCs/>
              </w:rPr>
              <w:t>0 копеек</w:t>
            </w:r>
            <w:r w:rsidR="009D36BB">
              <w:rPr>
                <w:bCs/>
              </w:rPr>
              <w:t>)</w:t>
            </w:r>
            <w:r w:rsidRPr="00351084">
              <w:t>.</w:t>
            </w:r>
          </w:p>
          <w:p w:rsidR="00CC0CB8" w:rsidRPr="00351084" w:rsidRDefault="00CC0CB8" w:rsidP="00803376">
            <w:pPr>
              <w:jc w:val="both"/>
              <w:rPr>
                <w:bCs/>
              </w:rPr>
            </w:pPr>
            <w:r w:rsidRPr="00351084">
              <w:rPr>
                <w:bCs/>
              </w:rPr>
              <w:t>По Лоту 2: 60,00 (шестьдесят рублей 00 копеек</w:t>
            </w:r>
            <w:r w:rsidR="009D36BB">
              <w:rPr>
                <w:bCs/>
              </w:rPr>
              <w:t>)</w:t>
            </w:r>
            <w:r w:rsidRPr="00351084">
              <w:rPr>
                <w:bCs/>
              </w:rPr>
              <w:t>.</w:t>
            </w:r>
          </w:p>
          <w:p w:rsidR="00CC0CB8" w:rsidRPr="00EA430E" w:rsidRDefault="00CC0CB8" w:rsidP="00CC0CB8">
            <w:pPr>
              <w:jc w:val="both"/>
              <w:rPr>
                <w:bCs/>
              </w:rPr>
            </w:pPr>
            <w:r w:rsidRPr="00EA430E">
              <w:rPr>
                <w:bCs/>
              </w:rPr>
              <w:t xml:space="preserve">По Лоту 3: </w:t>
            </w:r>
            <w:r w:rsidR="00EA430E" w:rsidRPr="00EA430E">
              <w:rPr>
                <w:bCs/>
              </w:rPr>
              <w:t>37,14 (тридцать семь рублей 14</w:t>
            </w:r>
            <w:r w:rsidRPr="00EA430E">
              <w:rPr>
                <w:bCs/>
              </w:rPr>
              <w:t xml:space="preserve"> копеек</w:t>
            </w:r>
            <w:r w:rsidR="009D36BB">
              <w:rPr>
                <w:bCs/>
              </w:rPr>
              <w:t>)</w:t>
            </w:r>
            <w:r w:rsidRPr="00EA430E">
              <w:rPr>
                <w:bCs/>
              </w:rPr>
              <w:t>.</w:t>
            </w:r>
          </w:p>
          <w:p w:rsidR="00CC0CB8" w:rsidRDefault="00CC0CB8" w:rsidP="00CC0CB8">
            <w:pPr>
              <w:jc w:val="both"/>
              <w:rPr>
                <w:bCs/>
              </w:rPr>
            </w:pPr>
            <w:r w:rsidRPr="000505FC">
              <w:rPr>
                <w:bCs/>
              </w:rPr>
              <w:t>По Лоту 4: 3</w:t>
            </w:r>
            <w:r w:rsidR="000505FC" w:rsidRPr="000505FC">
              <w:rPr>
                <w:bCs/>
              </w:rPr>
              <w:t>5,36</w:t>
            </w:r>
            <w:r w:rsidRPr="000505FC">
              <w:rPr>
                <w:bCs/>
              </w:rPr>
              <w:t xml:space="preserve"> (тридцать </w:t>
            </w:r>
            <w:r w:rsidR="009D36BB">
              <w:rPr>
                <w:bCs/>
              </w:rPr>
              <w:t>пять рублей 36</w:t>
            </w:r>
            <w:r w:rsidRPr="000505FC">
              <w:rPr>
                <w:bCs/>
              </w:rPr>
              <w:t xml:space="preserve"> копеек</w:t>
            </w:r>
            <w:r w:rsidR="009D36BB">
              <w:rPr>
                <w:bCs/>
              </w:rPr>
              <w:t>)</w:t>
            </w:r>
            <w:r w:rsidRPr="000505FC">
              <w:rPr>
                <w:bCs/>
              </w:rPr>
              <w:t>.</w:t>
            </w:r>
          </w:p>
          <w:p w:rsidR="00CC78F6" w:rsidRDefault="00CC78F6" w:rsidP="00803376">
            <w:pPr>
              <w:jc w:val="both"/>
              <w:rPr>
                <w:bCs/>
              </w:rPr>
            </w:pPr>
          </w:p>
          <w:p w:rsidR="00DC0715" w:rsidRPr="00351084" w:rsidRDefault="00CC0CB8" w:rsidP="00CE0D97">
            <w:pPr>
              <w:jc w:val="both"/>
              <w:rPr>
                <w:bCs/>
              </w:rPr>
            </w:pPr>
            <w:r w:rsidRPr="00351084">
              <w:rPr>
                <w:bCs/>
              </w:rPr>
              <w:t xml:space="preserve">По Лоту 1: </w:t>
            </w:r>
            <w:r w:rsidR="00875B6E" w:rsidRPr="00351084">
              <w:rPr>
                <w:bCs/>
              </w:rPr>
              <w:t>3 000 000</w:t>
            </w:r>
            <w:r w:rsidR="00DC0715" w:rsidRPr="00351084">
              <w:t xml:space="preserve"> (</w:t>
            </w:r>
            <w:r w:rsidR="00386622" w:rsidRPr="00351084">
              <w:t>три миллиона</w:t>
            </w:r>
            <w:r w:rsidR="00DC0715" w:rsidRPr="00351084">
              <w:t xml:space="preserve">) рублей </w:t>
            </w:r>
            <w:r w:rsidR="009A0A5B" w:rsidRPr="00351084">
              <w:t>0</w:t>
            </w:r>
            <w:r w:rsidR="00DC0715" w:rsidRPr="00351084">
              <w:t>0 копеек</w:t>
            </w:r>
            <w:r w:rsidR="00386622" w:rsidRPr="00351084">
              <w:t>.</w:t>
            </w:r>
            <w:r w:rsidR="00DC0715" w:rsidRPr="00351084">
              <w:rPr>
                <w:bCs/>
              </w:rPr>
              <w:t xml:space="preserve">  </w:t>
            </w:r>
          </w:p>
          <w:p w:rsidR="00CC0CB8" w:rsidRDefault="00CC0CB8" w:rsidP="00CE0D97">
            <w:pPr>
              <w:jc w:val="both"/>
              <w:rPr>
                <w:b/>
                <w:bCs/>
                <w:color w:val="000000"/>
              </w:rPr>
            </w:pPr>
            <w:r w:rsidRPr="00351084">
              <w:rPr>
                <w:bCs/>
              </w:rPr>
              <w:t>По Лоту 2:</w:t>
            </w:r>
            <w:r w:rsidR="00386622" w:rsidRPr="00351084">
              <w:rPr>
                <w:bCs/>
              </w:rPr>
              <w:t xml:space="preserve"> 3 673</w:t>
            </w:r>
            <w:r w:rsidR="00351084">
              <w:rPr>
                <w:bCs/>
              </w:rPr>
              <w:t> </w:t>
            </w:r>
            <w:r w:rsidR="00386622" w:rsidRPr="00351084">
              <w:rPr>
                <w:bCs/>
              </w:rPr>
              <w:t>800</w:t>
            </w:r>
            <w:r w:rsidR="00351084">
              <w:rPr>
                <w:bCs/>
              </w:rPr>
              <w:t xml:space="preserve"> (три миллиона </w:t>
            </w:r>
            <w:r w:rsidR="00EA430E">
              <w:rPr>
                <w:bCs/>
              </w:rPr>
              <w:t xml:space="preserve">шестьсот семьдесят три тысячи восемьсот) рублей </w:t>
            </w:r>
            <w:r w:rsidR="00EA430E" w:rsidRPr="00351084">
              <w:t>00 копеек.</w:t>
            </w:r>
          </w:p>
          <w:p w:rsidR="00CC0CB8" w:rsidRDefault="00CC0CB8" w:rsidP="00CE0D97">
            <w:pPr>
              <w:jc w:val="both"/>
              <w:rPr>
                <w:b/>
                <w:bCs/>
                <w:color w:val="000000"/>
              </w:rPr>
            </w:pPr>
            <w:r w:rsidRPr="000E06A6">
              <w:rPr>
                <w:bCs/>
              </w:rPr>
              <w:t>По Лоту 3:</w:t>
            </w:r>
            <w:r w:rsidR="00386622" w:rsidRPr="000E06A6">
              <w:rPr>
                <w:bCs/>
              </w:rPr>
              <w:t xml:space="preserve"> </w:t>
            </w:r>
            <w:r w:rsidR="000E06A6" w:rsidRPr="000E06A6">
              <w:rPr>
                <w:bCs/>
              </w:rPr>
              <w:t>30</w:t>
            </w:r>
            <w:r w:rsidR="00386622" w:rsidRPr="000E06A6">
              <w:rPr>
                <w:bCs/>
              </w:rPr>
              <w:t> </w:t>
            </w:r>
            <w:r w:rsidR="000E06A6" w:rsidRPr="000E06A6">
              <w:rPr>
                <w:bCs/>
              </w:rPr>
              <w:t>492 682 (тридцать миллионов четыреста девяносто две тысячи шестьсот восемьдесят два) рубля 80 копеек.</w:t>
            </w:r>
          </w:p>
          <w:p w:rsidR="00CC0CB8" w:rsidRDefault="00CC0CB8" w:rsidP="00CE0D97">
            <w:pPr>
              <w:jc w:val="both"/>
              <w:rPr>
                <w:b/>
                <w:bCs/>
                <w:color w:val="000000"/>
              </w:rPr>
            </w:pPr>
            <w:r w:rsidRPr="000505FC">
              <w:rPr>
                <w:bCs/>
              </w:rPr>
              <w:t>По Лоту 4:</w:t>
            </w:r>
            <w:r w:rsidR="00386622" w:rsidRPr="000505FC">
              <w:rPr>
                <w:bCs/>
              </w:rPr>
              <w:t xml:space="preserve"> 6 </w:t>
            </w:r>
            <w:r w:rsidR="000505FC">
              <w:rPr>
                <w:bCs/>
              </w:rPr>
              <w:t>105</w:t>
            </w:r>
            <w:r w:rsidR="00386622" w:rsidRPr="000505FC">
              <w:rPr>
                <w:bCs/>
              </w:rPr>
              <w:t> </w:t>
            </w:r>
            <w:r w:rsidR="000505FC">
              <w:rPr>
                <w:bCs/>
              </w:rPr>
              <w:t>469 (шесть миллионов сто пять тысяч четыреста шестьдесят девять) рублей 76 копеек.</w:t>
            </w:r>
          </w:p>
          <w:p w:rsidR="00CC0CB8" w:rsidRPr="002A4BEC" w:rsidRDefault="00CC0CB8" w:rsidP="00CE0D97">
            <w:pPr>
              <w:jc w:val="both"/>
              <w:rPr>
                <w:b/>
                <w:bCs/>
                <w:color w:val="000000"/>
              </w:rPr>
            </w:pP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center"/>
            </w:pPr>
          </w:p>
          <w:p w:rsidR="00DC0715" w:rsidRPr="002A4BEC" w:rsidRDefault="00DC0715" w:rsidP="00803376">
            <w:r w:rsidRPr="002A4BEC">
              <w:t>Обоснование цены</w:t>
            </w:r>
            <w:r w:rsidR="004B7BB6">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803376"/>
          <w:p w:rsidR="00DC0715" w:rsidRPr="002A4BEC" w:rsidRDefault="00DC0715" w:rsidP="00803376">
            <w:r w:rsidRPr="002A4BEC">
              <w:t>Коммерческие предложения организаций</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 xml:space="preserve">Размер обеспечения заявок на участие в открытом аукционе </w:t>
            </w:r>
            <w:r w:rsidR="004B7BB6">
              <w:t>в виде задатка</w:t>
            </w:r>
            <w:r w:rsidRPr="002A4BEC">
              <w:t xml:space="preserve"> </w:t>
            </w:r>
          </w:p>
        </w:tc>
        <w:tc>
          <w:tcPr>
            <w:tcW w:w="6931" w:type="dxa"/>
            <w:tcBorders>
              <w:top w:val="single" w:sz="4" w:space="0" w:color="auto"/>
              <w:left w:val="single" w:sz="4" w:space="0" w:color="auto"/>
              <w:bottom w:val="single" w:sz="4" w:space="0" w:color="auto"/>
              <w:right w:val="single" w:sz="4" w:space="0" w:color="auto"/>
            </w:tcBorders>
          </w:tcPr>
          <w:p w:rsidR="004B7BB6" w:rsidRDefault="00602547" w:rsidP="00803376">
            <w:pPr>
              <w:jc w:val="both"/>
            </w:pPr>
            <w:r>
              <w:t xml:space="preserve">    </w:t>
            </w:r>
            <w:r w:rsidR="004B7BB6">
              <w:t xml:space="preserve">Участники открытого аукциона вносят задаток в </w:t>
            </w:r>
            <w:r w:rsidR="004B7BB6" w:rsidRPr="00CE0D97">
              <w:t xml:space="preserve">размере </w:t>
            </w:r>
            <w:r w:rsidR="00CE0D97" w:rsidRPr="00CE0D97">
              <w:t>5</w:t>
            </w:r>
            <w:r w:rsidR="00C81C84" w:rsidRPr="00CE0D97">
              <w:t>0</w:t>
            </w:r>
            <w:r w:rsidR="004B7BB6" w:rsidRPr="00CE0D97">
              <w:t xml:space="preserve"> %</w:t>
            </w:r>
            <w:r w:rsidR="00DC0715" w:rsidRPr="002A4BEC">
              <w:t xml:space="preserve">    </w:t>
            </w:r>
          </w:p>
          <w:p w:rsidR="009B41FF" w:rsidRDefault="00DC0715" w:rsidP="00886F0B">
            <w:pPr>
              <w:shd w:val="clear" w:color="auto" w:fill="FFFFFF" w:themeFill="background1"/>
              <w:jc w:val="both"/>
            </w:pPr>
            <w:r w:rsidRPr="002A4BEC">
              <w:t>от начальной цены</w:t>
            </w:r>
            <w:r w:rsidR="004B7BB6">
              <w:t xml:space="preserve"> </w:t>
            </w:r>
            <w:r w:rsidR="004C566B">
              <w:t>предмета аукциона</w:t>
            </w:r>
            <w:r w:rsidR="009B41FF">
              <w:t xml:space="preserve"> каждого лота</w:t>
            </w:r>
            <w:r w:rsidRPr="002A4BEC">
              <w:t xml:space="preserve"> и составляет:</w:t>
            </w:r>
            <w:r w:rsidR="004D44BD">
              <w:t xml:space="preserve"> </w:t>
            </w:r>
          </w:p>
          <w:p w:rsidR="006E1968" w:rsidRDefault="009B41FF" w:rsidP="00886F0B">
            <w:pPr>
              <w:shd w:val="clear" w:color="auto" w:fill="FFFFFF" w:themeFill="background1"/>
              <w:jc w:val="both"/>
            </w:pPr>
            <w:r>
              <w:t>по Лоту 1: 1 500 000</w:t>
            </w:r>
            <w:r w:rsidR="00F00C5D" w:rsidRPr="00037CAE">
              <w:t xml:space="preserve"> (</w:t>
            </w:r>
            <w:r>
              <w:t>один миллион пятьсот тысяч</w:t>
            </w:r>
            <w:r w:rsidR="00F00C5D" w:rsidRPr="00037CAE">
              <w:t>) рублей 00 копеек</w:t>
            </w:r>
            <w:r w:rsidR="00886F0B">
              <w:t>.</w:t>
            </w:r>
          </w:p>
          <w:p w:rsidR="00AB2C44" w:rsidRDefault="00AB2C44" w:rsidP="00886F0B">
            <w:pPr>
              <w:shd w:val="clear" w:color="auto" w:fill="FFFFFF" w:themeFill="background1"/>
              <w:jc w:val="both"/>
            </w:pPr>
            <w:r>
              <w:t>по Лоту 2</w:t>
            </w:r>
            <w:r>
              <w:t>:</w:t>
            </w:r>
            <w:r>
              <w:t xml:space="preserve"> 1 836 900 (один миллион восемьсот тридцать шесть тысяч девятьсот) рублей </w:t>
            </w:r>
            <w:r w:rsidRPr="00037CAE">
              <w:t>00 копеек</w:t>
            </w:r>
            <w:r>
              <w:t>.</w:t>
            </w:r>
          </w:p>
          <w:p w:rsidR="00AB2C44" w:rsidRDefault="00AB2C44" w:rsidP="00886F0B">
            <w:pPr>
              <w:shd w:val="clear" w:color="auto" w:fill="FFFFFF" w:themeFill="background1"/>
              <w:jc w:val="both"/>
            </w:pPr>
            <w:r>
              <w:t xml:space="preserve">по Лоту </w:t>
            </w:r>
            <w:r>
              <w:t>3</w:t>
            </w:r>
            <w:r>
              <w:t>:</w:t>
            </w:r>
            <w:r>
              <w:t xml:space="preserve"> 15 246</w:t>
            </w:r>
            <w:r w:rsidR="00377591">
              <w:t> </w:t>
            </w:r>
            <w:r>
              <w:t>341</w:t>
            </w:r>
            <w:r w:rsidR="00377591">
              <w:t xml:space="preserve"> </w:t>
            </w:r>
            <w:r>
              <w:t>(</w:t>
            </w:r>
            <w:r w:rsidR="00377591">
              <w:t>пятнадцать миллионов двести сорок шесть тысяч триста сорок один) рубль 40 копеек.</w:t>
            </w:r>
          </w:p>
          <w:p w:rsidR="00377591" w:rsidRDefault="00377591" w:rsidP="00886F0B">
            <w:pPr>
              <w:shd w:val="clear" w:color="auto" w:fill="FFFFFF" w:themeFill="background1"/>
              <w:jc w:val="both"/>
            </w:pPr>
            <w:r>
              <w:t xml:space="preserve">по Лоту </w:t>
            </w:r>
            <w:r>
              <w:t>4</w:t>
            </w:r>
            <w:r>
              <w:t>:</w:t>
            </w:r>
            <w:r>
              <w:t xml:space="preserve"> 3 052 734 (три миллиона </w:t>
            </w:r>
            <w:r w:rsidR="005247BA">
              <w:t>пятьдесят две тысячи семьсот тридцать четыре) рубля 88 копеек.</w:t>
            </w:r>
          </w:p>
          <w:p w:rsidR="000450F7" w:rsidRDefault="000450F7" w:rsidP="00803376">
            <w:pPr>
              <w:jc w:val="both"/>
            </w:pPr>
            <w:r>
              <w:t xml:space="preserve"> </w:t>
            </w:r>
          </w:p>
          <w:p w:rsidR="00602547" w:rsidRDefault="00602547" w:rsidP="00803376">
            <w:pPr>
              <w:jc w:val="both"/>
            </w:pPr>
            <w:r>
              <w:t xml:space="preserve"> </w:t>
            </w:r>
            <w:r w:rsidR="000450F7">
              <w:t xml:space="preserve">   Задаток вносится не позднее </w:t>
            </w:r>
            <w:r w:rsidR="001350B6">
              <w:t>даты окончания срока подачи заявок</w:t>
            </w:r>
            <w:r w:rsidR="005247BA">
              <w:t xml:space="preserve"> по каждому лоту отдельно</w:t>
            </w:r>
            <w:r>
              <w:t xml:space="preserve"> на расчетный счет </w:t>
            </w:r>
            <w:r w:rsidR="00933B87">
              <w:t>Продавц</w:t>
            </w:r>
            <w:r>
              <w:t>а</w:t>
            </w:r>
            <w:r w:rsidR="001515F2">
              <w:t xml:space="preserve"> в</w:t>
            </w:r>
            <w:r>
              <w:t xml:space="preserve"> </w:t>
            </w:r>
            <w:r w:rsidRPr="002A4BEC">
              <w:t>форме</w:t>
            </w:r>
            <w:r>
              <w:t xml:space="preserve"> </w:t>
            </w:r>
            <w:r w:rsidRPr="002A4BEC">
              <w:t>вклада (депозита)</w:t>
            </w:r>
            <w:r>
              <w:t>.</w:t>
            </w:r>
            <w:r w:rsidR="00B6141B">
              <w:t xml:space="preserve"> </w:t>
            </w:r>
            <w:r w:rsidR="000450F7">
              <w:t xml:space="preserve"> </w:t>
            </w:r>
          </w:p>
          <w:p w:rsidR="00602547" w:rsidRPr="002A4BEC" w:rsidRDefault="001350B6" w:rsidP="00803376">
            <w:pPr>
              <w:widowControl w:val="0"/>
              <w:autoSpaceDE w:val="0"/>
              <w:autoSpaceDN w:val="0"/>
              <w:adjustRightInd w:val="0"/>
              <w:jc w:val="both"/>
            </w:pPr>
            <w:r>
              <w:t xml:space="preserve"> </w:t>
            </w:r>
          </w:p>
          <w:p w:rsidR="00602547" w:rsidRDefault="00602547" w:rsidP="00803376">
            <w:pPr>
              <w:jc w:val="both"/>
            </w:pPr>
            <w:r>
              <w:t xml:space="preserve">    </w:t>
            </w:r>
            <w:r w:rsidRPr="002A4BEC">
              <w:t xml:space="preserve">В случае не предоставления участником </w:t>
            </w:r>
            <w:r>
              <w:t>аукциона задатка</w:t>
            </w:r>
            <w:r w:rsidR="002415E4">
              <w:t xml:space="preserve"> </w:t>
            </w:r>
            <w:proofErr w:type="gramStart"/>
            <w:r w:rsidR="002415E4">
              <w:t xml:space="preserve">по  </w:t>
            </w:r>
            <w:r w:rsidR="002415E4">
              <w:t>соответствующему</w:t>
            </w:r>
            <w:proofErr w:type="gramEnd"/>
            <w:r w:rsidR="002415E4">
              <w:t xml:space="preserve"> лоту</w:t>
            </w:r>
            <w:r w:rsidRPr="002A4BEC">
              <w:t>,</w:t>
            </w:r>
            <w:r>
              <w:t xml:space="preserve"> в указанные сроки, такой участник не допускается до участия в аукционе</w:t>
            </w:r>
            <w:r w:rsidR="002415E4">
              <w:t xml:space="preserve"> по соответствующему лоту</w:t>
            </w:r>
            <w:r>
              <w:t>.</w:t>
            </w:r>
          </w:p>
          <w:p w:rsidR="00197D67" w:rsidRDefault="00197D67" w:rsidP="00803376">
            <w:pPr>
              <w:jc w:val="both"/>
            </w:pPr>
          </w:p>
          <w:p w:rsidR="00197D67" w:rsidRPr="00764E38" w:rsidRDefault="00197D67" w:rsidP="002415E4">
            <w:pPr>
              <w:jc w:val="both"/>
            </w:pPr>
            <w:r>
              <w:t xml:space="preserve">    При заключении договора с лицом, победившим в открытом аукционе</w:t>
            </w:r>
            <w:r w:rsidR="002415E4">
              <w:t xml:space="preserve"> по </w:t>
            </w:r>
            <w:r w:rsidR="002415E4">
              <w:t>соответствующему лоту</w:t>
            </w:r>
            <w:r>
              <w:t>, сумма внесенного им задатка</w:t>
            </w:r>
            <w:r w:rsidR="002415E4">
              <w:t xml:space="preserve"> по </w:t>
            </w:r>
            <w:r w:rsidR="002415E4">
              <w:t>соответствующему лоту</w:t>
            </w:r>
            <w:r w:rsidR="002415E4">
              <w:t xml:space="preserve"> </w:t>
            </w:r>
            <w:r>
              <w:t>засчитывается в счет исполнения обязательств по заключенному договору</w:t>
            </w:r>
            <w:r w:rsidR="002415E4">
              <w:t xml:space="preserve"> соответствующего лота</w:t>
            </w:r>
            <w:r>
              <w:t>.</w:t>
            </w:r>
          </w:p>
        </w:tc>
      </w:tr>
      <w:tr w:rsidR="004B7BB6" w:rsidRPr="002A4BEC" w:rsidTr="002A6222">
        <w:trPr>
          <w:trHeight w:val="2760"/>
        </w:trPr>
        <w:tc>
          <w:tcPr>
            <w:tcW w:w="2533" w:type="dxa"/>
            <w:tcBorders>
              <w:top w:val="single" w:sz="4" w:space="0" w:color="auto"/>
              <w:left w:val="single" w:sz="4" w:space="0" w:color="auto"/>
              <w:bottom w:val="single" w:sz="4" w:space="0" w:color="auto"/>
              <w:right w:val="single" w:sz="4" w:space="0" w:color="auto"/>
            </w:tcBorders>
          </w:tcPr>
          <w:p w:rsidR="004B7BB6" w:rsidRDefault="004B7BB6" w:rsidP="00803376">
            <w:pPr>
              <w:jc w:val="center"/>
            </w:pPr>
            <w:r w:rsidRPr="002A4BEC">
              <w:t xml:space="preserve">Реквизиты счета для внесения </w:t>
            </w:r>
            <w:r>
              <w:t>задатка</w:t>
            </w:r>
            <w:r w:rsidRPr="002A4BEC">
              <w:t xml:space="preserve"> в форме</w:t>
            </w:r>
          </w:p>
          <w:p w:rsidR="004B7BB6" w:rsidRPr="002A4BEC" w:rsidRDefault="004B7BB6" w:rsidP="00803376">
            <w:pPr>
              <w:jc w:val="center"/>
            </w:pPr>
            <w:r w:rsidRPr="002A4BEC">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7A3796" w:rsidRDefault="007A3796" w:rsidP="00803376">
            <w:r>
              <w:t>ФГБУ «Главрыбвод»</w:t>
            </w:r>
          </w:p>
          <w:p w:rsidR="004B71EC" w:rsidRPr="004B71EC" w:rsidRDefault="004B71EC" w:rsidP="00803376">
            <w:r w:rsidRPr="004B71EC">
              <w:t>ИНН: 7708044880</w:t>
            </w:r>
          </w:p>
          <w:p w:rsidR="004B71EC" w:rsidRPr="004B71EC" w:rsidRDefault="004B71EC" w:rsidP="00803376">
            <w:r w:rsidRPr="004B71EC">
              <w:t xml:space="preserve">КПП: </w:t>
            </w:r>
            <w:r w:rsidR="009F0FB6" w:rsidRPr="009F0FB6">
              <w:t>772501001</w:t>
            </w:r>
          </w:p>
          <w:p w:rsidR="004B71EC" w:rsidRPr="004B71EC" w:rsidRDefault="004B71EC" w:rsidP="00803376">
            <w:r w:rsidRPr="004B71EC">
              <w:t>Р/</w:t>
            </w:r>
            <w:proofErr w:type="spellStart"/>
            <w:r w:rsidRPr="004B71EC">
              <w:t>сч</w:t>
            </w:r>
            <w:proofErr w:type="spellEnd"/>
            <w:r w:rsidRPr="004B71EC">
              <w:t xml:space="preserve">: </w:t>
            </w:r>
            <w:r w:rsidR="009F0FB6" w:rsidRPr="009F0FB6">
              <w:t>40501810845252000079</w:t>
            </w:r>
          </w:p>
          <w:p w:rsidR="00F05812" w:rsidRDefault="00F05812" w:rsidP="00F05812">
            <w:r>
              <w:t xml:space="preserve">УФК по г. Москве (ФГБУ «Главрыбвод» л/с 20736Х43650) </w:t>
            </w:r>
          </w:p>
          <w:p w:rsidR="004B71EC" w:rsidRPr="004B71EC" w:rsidRDefault="00F05812" w:rsidP="00F05812">
            <w:r>
              <w:t>в ГУ Банка России по ЦФО г. Москва</w:t>
            </w:r>
          </w:p>
          <w:p w:rsidR="004B71EC" w:rsidRPr="004B71EC" w:rsidRDefault="004B71EC" w:rsidP="00803376">
            <w:r w:rsidRPr="004B71EC">
              <w:t xml:space="preserve">БИК: </w:t>
            </w:r>
            <w:r w:rsidR="00F05812" w:rsidRPr="00F05812">
              <w:t>044525000</w:t>
            </w:r>
          </w:p>
          <w:p w:rsidR="004B71EC" w:rsidRPr="00CD187E" w:rsidRDefault="004B71EC" w:rsidP="00803376">
            <w:r w:rsidRPr="00CD187E">
              <w:t xml:space="preserve">ОКТМО: </w:t>
            </w:r>
            <w:r w:rsidR="00CD187E" w:rsidRPr="00CD187E">
              <w:t>45914000</w:t>
            </w:r>
          </w:p>
          <w:p w:rsidR="004B71EC" w:rsidRPr="00CD187E" w:rsidRDefault="004B71EC" w:rsidP="00803376">
            <w:r w:rsidRPr="00CD187E">
              <w:t>ОГРН: 1037739477764</w:t>
            </w:r>
          </w:p>
          <w:p w:rsidR="004B71EC" w:rsidRPr="00CD187E" w:rsidRDefault="004B71EC" w:rsidP="00803376">
            <w:r w:rsidRPr="00CD187E">
              <w:t xml:space="preserve">ОКПО: </w:t>
            </w:r>
            <w:r w:rsidR="00CD187E" w:rsidRPr="00CD187E">
              <w:t>00472880</w:t>
            </w:r>
          </w:p>
          <w:p w:rsidR="004B71EC" w:rsidRPr="004B71EC" w:rsidRDefault="004B71EC" w:rsidP="00803376">
            <w:r w:rsidRPr="00CD187E">
              <w:t xml:space="preserve">ОКОПФ: </w:t>
            </w:r>
            <w:r w:rsidR="00CD187E" w:rsidRPr="00CD187E">
              <w:t>75103</w:t>
            </w:r>
          </w:p>
          <w:p w:rsidR="004B7BB6" w:rsidRPr="002A4BEC" w:rsidRDefault="004B7BB6" w:rsidP="00062CD6">
            <w:pPr>
              <w:pStyle w:val="Style2"/>
              <w:widowControl/>
              <w:spacing w:line="240" w:lineRule="auto"/>
              <w:jc w:val="both"/>
            </w:pPr>
            <w:r w:rsidRPr="002A4BEC">
              <w:rPr>
                <w:b/>
              </w:rPr>
              <w:t xml:space="preserve">Назначение платежа: </w:t>
            </w:r>
            <w:r w:rsidRPr="00E03AC1">
              <w:t>(</w:t>
            </w:r>
            <w:r w:rsidRPr="002A4BEC">
              <w:rPr>
                <w:i/>
              </w:rPr>
              <w:t xml:space="preserve">Денежные средства в качестве </w:t>
            </w:r>
            <w:r w:rsidR="00720B56">
              <w:rPr>
                <w:i/>
              </w:rPr>
              <w:t>задатка</w:t>
            </w:r>
            <w:r w:rsidR="00FC2D6E">
              <w:rPr>
                <w:i/>
              </w:rPr>
              <w:t xml:space="preserve"> по </w:t>
            </w:r>
            <w:r w:rsidR="00062CD6">
              <w:rPr>
                <w:i/>
              </w:rPr>
              <w:t>продаже</w:t>
            </w:r>
            <w:r w:rsidR="00F826BD">
              <w:rPr>
                <w:i/>
              </w:rPr>
              <w:t xml:space="preserve"> </w:t>
            </w:r>
            <w:r w:rsidR="00F826BD" w:rsidRPr="00F826BD">
              <w:rPr>
                <w:i/>
              </w:rPr>
              <w:t>добытых (выловленных)</w:t>
            </w:r>
            <w:r w:rsidR="00062CD6">
              <w:rPr>
                <w:i/>
              </w:rPr>
              <w:t xml:space="preserve"> </w:t>
            </w:r>
            <w:r w:rsidR="00062CD6" w:rsidRPr="00062CD6">
              <w:rPr>
                <w:i/>
              </w:rPr>
              <w:t>водных биоресурсов после их использования в целях искусственного воспроизводства</w:t>
            </w:r>
            <w:r w:rsidR="007858F0">
              <w:rPr>
                <w:i/>
              </w:rPr>
              <w:t xml:space="preserve"> по Лоту _____ </w:t>
            </w:r>
            <w:r w:rsidR="007858F0" w:rsidRPr="007858F0">
              <w:rPr>
                <w:i/>
                <w:sz w:val="20"/>
                <w:szCs w:val="20"/>
              </w:rPr>
              <w:t>(указывается номер лота)</w:t>
            </w:r>
            <w:r w:rsidR="001A07E3">
              <w:rPr>
                <w:i/>
              </w:rPr>
              <w:t>)</w:t>
            </w:r>
          </w:p>
        </w:tc>
      </w:tr>
      <w:tr w:rsidR="002E4271" w:rsidRPr="002A4BEC" w:rsidTr="006D67D1">
        <w:trPr>
          <w:trHeight w:val="58"/>
        </w:trPr>
        <w:tc>
          <w:tcPr>
            <w:tcW w:w="2533" w:type="dxa"/>
            <w:tcBorders>
              <w:top w:val="single" w:sz="4" w:space="0" w:color="auto"/>
              <w:left w:val="single" w:sz="4" w:space="0" w:color="auto"/>
              <w:bottom w:val="single" w:sz="4" w:space="0" w:color="auto"/>
              <w:right w:val="single" w:sz="4" w:space="0" w:color="auto"/>
            </w:tcBorders>
          </w:tcPr>
          <w:p w:rsidR="002E4271" w:rsidRPr="002A4BEC" w:rsidRDefault="002E4271" w:rsidP="00803376">
            <w:pPr>
              <w:jc w:val="center"/>
            </w:pPr>
            <w:r>
              <w:t xml:space="preserve">Порядок </w:t>
            </w:r>
            <w:r w:rsidR="00197D67">
              <w:t xml:space="preserve">и сроки </w:t>
            </w:r>
            <w:r>
              <w:t>возврата задатка участ</w:t>
            </w:r>
            <w:r w:rsidR="00197D67">
              <w:t>н</w:t>
            </w:r>
            <w:r>
              <w:t>ику</w:t>
            </w:r>
          </w:p>
        </w:tc>
        <w:tc>
          <w:tcPr>
            <w:tcW w:w="6931" w:type="dxa"/>
            <w:tcBorders>
              <w:top w:val="single" w:sz="4" w:space="0" w:color="auto"/>
              <w:left w:val="single" w:sz="4" w:space="0" w:color="auto"/>
              <w:bottom w:val="single" w:sz="4" w:space="0" w:color="auto"/>
              <w:right w:val="single" w:sz="4" w:space="0" w:color="auto"/>
            </w:tcBorders>
          </w:tcPr>
          <w:p w:rsidR="00197D67" w:rsidRDefault="0009190C" w:rsidP="00803376">
            <w:pPr>
              <w:jc w:val="both"/>
            </w:pPr>
            <w:r>
              <w:t xml:space="preserve">         </w:t>
            </w:r>
            <w:r w:rsidR="00F1769E">
              <w:t>В случае,</w:t>
            </w:r>
            <w:r w:rsidR="002E4271">
              <w:t xml:space="preserve"> если аукцион</w:t>
            </w:r>
            <w:r w:rsidR="003303D0">
              <w:t xml:space="preserve"> (лот аукциона)</w:t>
            </w:r>
            <w:r w:rsidR="002E4271">
              <w:t xml:space="preserve"> признан несостоявшимся, </w:t>
            </w:r>
            <w:r w:rsidR="002E4271" w:rsidRPr="002E4271">
              <w:t>денежные средства, внесенные в качестве задатка</w:t>
            </w:r>
            <w:r w:rsidR="006D67D1">
              <w:t xml:space="preserve"> по аукциону (лоту аукциона)</w:t>
            </w:r>
            <w:r w:rsidR="002E4271" w:rsidRPr="002E4271">
              <w:t xml:space="preserve"> возвращаются </w:t>
            </w:r>
            <w:r w:rsidR="008716E4">
              <w:t>у</w:t>
            </w:r>
            <w:r w:rsidR="002E4271" w:rsidRPr="002E4271">
              <w:t xml:space="preserve">частнику </w:t>
            </w:r>
            <w:r w:rsidR="002E4271">
              <w:t xml:space="preserve">открытого аукциона. Задаток также возвращается </w:t>
            </w:r>
            <w:r w:rsidR="008716E4">
              <w:t>у</w:t>
            </w:r>
            <w:r w:rsidR="002E4271">
              <w:t>частникам, которые участвовали в открытом аук</w:t>
            </w:r>
            <w:r w:rsidR="002C7822">
              <w:t>ционе</w:t>
            </w:r>
            <w:r w:rsidR="006D67D1">
              <w:t xml:space="preserve"> (лоте аукциона)</w:t>
            </w:r>
            <w:r w:rsidR="002C7822">
              <w:t>, но не стали победителями.</w:t>
            </w:r>
          </w:p>
          <w:p w:rsidR="004C7CC2" w:rsidRDefault="004C7CC2" w:rsidP="00803376">
            <w:pPr>
              <w:jc w:val="both"/>
            </w:pPr>
          </w:p>
          <w:p w:rsidR="0009190C" w:rsidRPr="002A4BEC" w:rsidRDefault="0009190C" w:rsidP="006D67D1">
            <w:pPr>
              <w:jc w:val="both"/>
            </w:pPr>
            <w:r>
              <w:t xml:space="preserve">          </w:t>
            </w:r>
            <w:r w:rsidR="00197D67">
              <w:t xml:space="preserve">Задаток возвращается </w:t>
            </w:r>
            <w:r w:rsidR="002E4271" w:rsidRPr="002E4271">
              <w:t xml:space="preserve">в течение </w:t>
            </w:r>
            <w:r>
              <w:t>5</w:t>
            </w:r>
            <w:r w:rsidR="002E4271" w:rsidRPr="002E4271">
              <w:t xml:space="preserve"> (</w:t>
            </w:r>
            <w:r>
              <w:t>пяти</w:t>
            </w:r>
            <w:r w:rsidR="002E4271" w:rsidRPr="002E4271">
              <w:t>) рабочих дней</w:t>
            </w:r>
            <w:r w:rsidRPr="006539E1">
              <w:t xml:space="preserve"> со дня подписания протокола об итогах аукциона</w:t>
            </w:r>
            <w:r w:rsidR="00DC7231">
              <w:t xml:space="preserve"> (лота аукциона)</w:t>
            </w:r>
            <w:r>
              <w:t xml:space="preserve"> и</w:t>
            </w:r>
            <w:r w:rsidR="002E4271" w:rsidRPr="002E4271">
              <w:t xml:space="preserve"> получения соответствующего письменного требования </w:t>
            </w:r>
            <w:r w:rsidR="008716E4">
              <w:t>у</w:t>
            </w:r>
            <w:r w:rsidR="00197D67">
              <w:t>частника</w:t>
            </w:r>
            <w:r w:rsidR="002E4271" w:rsidRPr="002E4271">
              <w:t xml:space="preserve">, по реквизитам, указанным в </w:t>
            </w:r>
            <w:r w:rsidR="002E4271" w:rsidRPr="00197D67">
              <w:t>требовании.</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 xml:space="preserve">Порядок подачи заявки на участие в </w:t>
            </w:r>
            <w:r w:rsidR="00E77D5E">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p>
          <w:p w:rsidR="007205F9" w:rsidRDefault="007205F9" w:rsidP="00803376">
            <w:pPr>
              <w:widowControl w:val="0"/>
              <w:autoSpaceDE w:val="0"/>
              <w:autoSpaceDN w:val="0"/>
              <w:adjustRightInd w:val="0"/>
              <w:ind w:firstLine="540"/>
              <w:jc w:val="both"/>
            </w:pPr>
            <w:r>
              <w:t>Для участия в открытом аукционе</w:t>
            </w:r>
            <w:r w:rsidR="00DC7231">
              <w:t xml:space="preserve"> (лоте аукциона)</w:t>
            </w:r>
            <w:r>
              <w:t xml:space="preserve"> участник закупки подает заявку на участие в открытом аукционе</w:t>
            </w:r>
            <w:r w:rsidR="006A7135">
              <w:t xml:space="preserve"> </w:t>
            </w:r>
            <w:r w:rsidR="006A7135">
              <w:t>(лоте аукциона)</w:t>
            </w:r>
            <w:r>
              <w:t xml:space="preserve"> нарочно по почте </w:t>
            </w:r>
            <w:proofErr w:type="gramStart"/>
            <w:r>
              <w:t>по адресу</w:t>
            </w:r>
            <w:proofErr w:type="gramEnd"/>
            <w:r>
              <w:t xml:space="preserve"> указанному в Разделе </w:t>
            </w:r>
            <w:r>
              <w:rPr>
                <w:lang w:val="en-US"/>
              </w:rPr>
              <w:t>II</w:t>
            </w:r>
            <w:r>
              <w:t xml:space="preserve"> информационной карте.</w:t>
            </w:r>
          </w:p>
          <w:p w:rsidR="007205F9" w:rsidRDefault="007205F9" w:rsidP="00803376">
            <w:pPr>
              <w:jc w:val="both"/>
            </w:pPr>
            <w:r>
              <w:t xml:space="preserve">         Нарочно заявка на участие в открытом аукционе</w:t>
            </w:r>
            <w:r w:rsidR="006A7135">
              <w:t xml:space="preserve"> </w:t>
            </w:r>
            <w:r w:rsidR="006A7135">
              <w:t>(лоте аукциона)</w:t>
            </w:r>
            <w:r>
              <w:t xml:space="preserve"> подается в рабочие дни</w:t>
            </w:r>
            <w:r w:rsidRPr="00153B64">
              <w:t xml:space="preserve">: </w:t>
            </w:r>
            <w:r w:rsidRPr="007139DA">
              <w:t>понедельник-четверг с 9-00 до 1</w:t>
            </w:r>
            <w:r w:rsidR="00D42A74">
              <w:t>7</w:t>
            </w:r>
            <w:r w:rsidRPr="007139DA">
              <w:t>-</w:t>
            </w:r>
            <w:r w:rsidR="00D42A74">
              <w:t>0</w:t>
            </w:r>
            <w:r w:rsidRPr="007139DA">
              <w:t>0 по местному времени (с перерывом с 1</w:t>
            </w:r>
            <w:r w:rsidR="00D42A74">
              <w:t>3-0</w:t>
            </w:r>
            <w:r w:rsidRPr="007139DA">
              <w:t>0 до 1</w:t>
            </w:r>
            <w:r w:rsidR="00D42A74">
              <w:t>4</w:t>
            </w:r>
            <w:r w:rsidRPr="007139DA">
              <w:t>-</w:t>
            </w:r>
            <w:r w:rsidR="00D42A74">
              <w:t>0</w:t>
            </w:r>
            <w:r w:rsidRPr="007139DA">
              <w:t>0), пятница с 9-00 до 1</w:t>
            </w:r>
            <w:r w:rsidR="00D42A74">
              <w:t>6</w:t>
            </w:r>
            <w:r w:rsidRPr="007139DA">
              <w:t>-00 по местному времени</w:t>
            </w:r>
            <w:r>
              <w:t xml:space="preserve"> (с перерывом с 1</w:t>
            </w:r>
            <w:r w:rsidR="00D42A74">
              <w:t>3-0</w:t>
            </w:r>
            <w:r>
              <w:t>0 до 1</w:t>
            </w:r>
            <w:r w:rsidR="00D42A74">
              <w:t>4</w:t>
            </w:r>
            <w:r>
              <w:t>-</w:t>
            </w:r>
            <w:r w:rsidR="00D42A74">
              <w:t>0</w:t>
            </w:r>
            <w:r>
              <w:t xml:space="preserve">0), с момента размещения </w:t>
            </w:r>
            <w:r w:rsidR="007A3796">
              <w:t>И</w:t>
            </w:r>
            <w:r>
              <w:t xml:space="preserve">звещения о проведении открытого аукциона до предусмотренных настоящей </w:t>
            </w:r>
            <w:r w:rsidR="00D42A74">
              <w:t>Д</w:t>
            </w:r>
            <w:r>
              <w:t xml:space="preserve">окументацией </w:t>
            </w:r>
            <w:r w:rsidR="00D42A74">
              <w:t>на проведение аукциона</w:t>
            </w:r>
            <w:r>
              <w:t xml:space="preserve"> даты и времени окончания срока подачи заявок на участие в аукционе. </w:t>
            </w:r>
          </w:p>
          <w:p w:rsidR="00DC0715" w:rsidRPr="002A4BEC" w:rsidRDefault="00DC0715" w:rsidP="00803376">
            <w:pPr>
              <w:jc w:val="both"/>
            </w:pP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5556B" w:rsidP="00735D88">
            <w:pPr>
              <w:jc w:val="both"/>
            </w:pPr>
            <w:r w:rsidRPr="008E080A">
              <w:rPr>
                <w:shd w:val="clear" w:color="auto" w:fill="FFFFFF"/>
              </w:rPr>
              <w:t>115114, г. Москва, 1-й Дербеневский переулок, дом 5, стр.</w:t>
            </w:r>
            <w:r w:rsidRPr="008E080A">
              <w:rPr>
                <w:rStyle w:val="apple-converted-space"/>
                <w:shd w:val="clear" w:color="auto" w:fill="FFFFFF"/>
              </w:rPr>
              <w:t> </w:t>
            </w:r>
            <w:r w:rsidRPr="008E080A">
              <w:rPr>
                <w:rStyle w:val="mail-message-map-nobreak"/>
                <w:shd w:val="clear" w:color="auto" w:fill="FFFFFF"/>
              </w:rPr>
              <w:t>4</w:t>
            </w:r>
            <w:r>
              <w:rPr>
                <w:rStyle w:val="mail-message-map-nobreak"/>
                <w:shd w:val="clear" w:color="auto" w:fill="FFFFFF"/>
              </w:rPr>
              <w:t xml:space="preserve">, </w:t>
            </w:r>
            <w:proofErr w:type="spellStart"/>
            <w:r>
              <w:rPr>
                <w:rStyle w:val="mail-message-map-nobreak"/>
                <w:shd w:val="clear" w:color="auto" w:fill="FFFFFF"/>
              </w:rPr>
              <w:t>эт</w:t>
            </w:r>
            <w:proofErr w:type="spellEnd"/>
            <w:r>
              <w:rPr>
                <w:rStyle w:val="mail-message-map-nobreak"/>
                <w:shd w:val="clear" w:color="auto" w:fill="FFFFFF"/>
              </w:rPr>
              <w:t>.</w:t>
            </w:r>
            <w:r w:rsidR="00735D88">
              <w:rPr>
                <w:rStyle w:val="mail-message-map-nobreak"/>
                <w:shd w:val="clear" w:color="auto" w:fill="FFFFFF"/>
              </w:rPr>
              <w:t> </w:t>
            </w:r>
            <w:r>
              <w:rPr>
                <w:rStyle w:val="mail-message-map-nobreak"/>
                <w:shd w:val="clear" w:color="auto" w:fill="FFFFFF"/>
              </w:rPr>
              <w:t>3</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rPr>
                <w:color w:val="FF0000"/>
              </w:rPr>
            </w:pPr>
          </w:p>
          <w:p w:rsidR="00DC0715" w:rsidRPr="002A4BEC" w:rsidRDefault="00DC0715" w:rsidP="00803376">
            <w:pPr>
              <w:rPr>
                <w:color w:val="FF0000"/>
              </w:rPr>
            </w:pPr>
          </w:p>
          <w:p w:rsidR="00DC0715" w:rsidRPr="002A4BEC" w:rsidRDefault="00DC0715" w:rsidP="00803376">
            <w:pPr>
              <w:rPr>
                <w:color w:val="FF0000"/>
              </w:rPr>
            </w:pPr>
          </w:p>
          <w:p w:rsidR="00DC0715" w:rsidRPr="002A4BEC" w:rsidRDefault="00DC0715" w:rsidP="00803376">
            <w:r w:rsidRPr="002A4BEC">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2A4BEC" w:rsidRDefault="00DC0715" w:rsidP="005764B2">
            <w:pPr>
              <w:shd w:val="clear" w:color="auto" w:fill="FFFFFF"/>
              <w:tabs>
                <w:tab w:val="left" w:pos="709"/>
              </w:tabs>
              <w:ind w:firstLine="567"/>
              <w:jc w:val="both"/>
            </w:pPr>
            <w:r w:rsidRPr="000676C9">
              <w:t>Форма расчёта безналичная</w:t>
            </w:r>
            <w:r w:rsidR="004C7CC2" w:rsidRPr="000676C9">
              <w:t xml:space="preserve">. </w:t>
            </w:r>
            <w:r w:rsidR="000676C9" w:rsidRPr="00CD6EB7">
              <w:t>Покупатель обязуется оплатить стоимость продукции по Договору</w:t>
            </w:r>
            <w:r w:rsidR="00745DF4">
              <w:t xml:space="preserve"> </w:t>
            </w:r>
            <w:r w:rsidR="00185DFB">
              <w:t>соответствующе</w:t>
            </w:r>
            <w:r w:rsidR="00185DFB">
              <w:t>го</w:t>
            </w:r>
            <w:r w:rsidR="00185DFB">
              <w:t xml:space="preserve"> лот</w:t>
            </w:r>
            <w:r w:rsidR="00185DFB">
              <w:t>а</w:t>
            </w:r>
            <w:r w:rsidR="000676C9" w:rsidRPr="00CD6EB7">
              <w:t xml:space="preserve"> в течение </w:t>
            </w:r>
            <w:r w:rsidR="000676C9">
              <w:t>1</w:t>
            </w:r>
            <w:r w:rsidR="000676C9" w:rsidRPr="00CD6EB7">
              <w:t>0 (</w:t>
            </w:r>
            <w:r w:rsidR="000676C9">
              <w:t>десяти</w:t>
            </w:r>
            <w:r w:rsidR="000676C9" w:rsidRPr="00CD6EB7">
              <w:t xml:space="preserve">) </w:t>
            </w:r>
            <w:r w:rsidR="000676C9">
              <w:t>рабочих</w:t>
            </w:r>
            <w:r w:rsidR="000676C9" w:rsidRPr="00CD6EB7">
              <w:t xml:space="preserve"> дней с даты отгрузки продукции. </w:t>
            </w:r>
            <w:r w:rsidR="00933B87">
              <w:t>Продавец</w:t>
            </w:r>
            <w:r w:rsidR="000676C9" w:rsidRPr="00CD6EB7">
              <w:t xml:space="preserve"> не позднее 5 (пяти) </w:t>
            </w:r>
            <w:r w:rsidR="000676C9">
              <w:t>рабочих</w:t>
            </w:r>
            <w:r w:rsidR="000676C9" w:rsidRPr="00CD6EB7">
              <w:t xml:space="preserve"> дней, считая с даты отгрузки продукции</w:t>
            </w:r>
            <w:r w:rsidR="00A43DD6">
              <w:t xml:space="preserve"> </w:t>
            </w:r>
            <w:r w:rsidR="005764B2">
              <w:t xml:space="preserve">по Договору </w:t>
            </w:r>
            <w:r w:rsidR="009747B0">
              <w:t>соответствующе</w:t>
            </w:r>
            <w:r w:rsidR="005764B2">
              <w:t>го</w:t>
            </w:r>
            <w:r w:rsidR="009747B0">
              <w:t xml:space="preserve"> лот</w:t>
            </w:r>
            <w:r w:rsidR="005764B2">
              <w:t>а</w:t>
            </w:r>
            <w:r w:rsidR="009747B0" w:rsidRPr="00CD6EB7">
              <w:t xml:space="preserve"> </w:t>
            </w:r>
            <w:r w:rsidR="000676C9" w:rsidRPr="00CD6EB7">
              <w:t xml:space="preserve">выставляет Покупателю счет-фактуру по форме, предусмотренной действующим законодательством Российской Федерации, </w:t>
            </w:r>
            <w:r w:rsidR="00C95C7D" w:rsidRPr="00C95C7D">
              <w:t xml:space="preserve">товарную </w:t>
            </w:r>
            <w:r w:rsidR="000676C9" w:rsidRPr="00C95C7D">
              <w:t>накладную.</w:t>
            </w:r>
            <w:r w:rsidR="000676C9" w:rsidRPr="00CD6EB7">
              <w:t xml:space="preserve"> </w:t>
            </w:r>
          </w:p>
        </w:tc>
      </w:tr>
      <w:tr w:rsidR="007B286D" w:rsidRPr="002A4BEC" w:rsidTr="002A6222">
        <w:tc>
          <w:tcPr>
            <w:tcW w:w="2533" w:type="dxa"/>
            <w:tcBorders>
              <w:top w:val="single" w:sz="4" w:space="0" w:color="auto"/>
              <w:left w:val="single" w:sz="4" w:space="0" w:color="auto"/>
              <w:bottom w:val="single" w:sz="4" w:space="0" w:color="auto"/>
              <w:right w:val="single" w:sz="4" w:space="0" w:color="auto"/>
            </w:tcBorders>
          </w:tcPr>
          <w:p w:rsidR="001B5D5B" w:rsidRPr="00547645" w:rsidRDefault="001B5D5B" w:rsidP="00803376">
            <w:pPr>
              <w:jc w:val="both"/>
            </w:pPr>
          </w:p>
          <w:p w:rsidR="007B286D" w:rsidRPr="00547645" w:rsidRDefault="00DC4BFA" w:rsidP="00455059">
            <w:pPr>
              <w:jc w:val="both"/>
            </w:pPr>
            <w:r w:rsidRPr="00547645">
              <w:t>Место</w:t>
            </w:r>
            <w:r w:rsidR="00455059" w:rsidRPr="00547645">
              <w:t xml:space="preserve"> и</w:t>
            </w:r>
            <w:r w:rsidRPr="00547645">
              <w:t xml:space="preserve"> д</w:t>
            </w:r>
            <w:r w:rsidR="007B286D" w:rsidRPr="00547645">
              <w:t xml:space="preserve">ата начала подачи заявок на участие в открытом 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547645" w:rsidRDefault="007B286D" w:rsidP="00803376"/>
          <w:p w:rsidR="007B286D" w:rsidRPr="00547645" w:rsidRDefault="00A5780E" w:rsidP="00A5780E">
            <w:pPr>
              <w:jc w:val="both"/>
            </w:pPr>
            <w:r w:rsidRPr="00547645">
              <w:rPr>
                <w:shd w:val="clear" w:color="auto" w:fill="FFFFFF"/>
              </w:rPr>
              <w:t>115114, г. Москва, 1-й Дербеневский переулок, дом 5, стр.</w:t>
            </w:r>
            <w:r w:rsidRPr="00547645">
              <w:rPr>
                <w:rStyle w:val="apple-converted-space"/>
                <w:shd w:val="clear" w:color="auto" w:fill="FFFFFF"/>
              </w:rPr>
              <w:t> </w:t>
            </w:r>
            <w:r w:rsidRPr="00547645">
              <w:rPr>
                <w:rStyle w:val="mail-message-map-nobreak"/>
                <w:shd w:val="clear" w:color="auto" w:fill="FFFFFF"/>
              </w:rPr>
              <w:t xml:space="preserve">4, </w:t>
            </w:r>
            <w:proofErr w:type="spellStart"/>
            <w:r w:rsidRPr="00547645">
              <w:rPr>
                <w:rStyle w:val="mail-message-map-nobreak"/>
                <w:shd w:val="clear" w:color="auto" w:fill="FFFFFF"/>
              </w:rPr>
              <w:t>эт</w:t>
            </w:r>
            <w:proofErr w:type="spellEnd"/>
            <w:r w:rsidRPr="00547645">
              <w:rPr>
                <w:rStyle w:val="mail-message-map-nobreak"/>
                <w:shd w:val="clear" w:color="auto" w:fill="FFFFFF"/>
              </w:rPr>
              <w:t>. 3</w:t>
            </w:r>
          </w:p>
          <w:p w:rsidR="00DC4BFA" w:rsidRPr="00547645" w:rsidRDefault="00A5780E" w:rsidP="00A5780E">
            <w:r w:rsidRPr="00547645">
              <w:t>01</w:t>
            </w:r>
            <w:r w:rsidR="00DC4BFA" w:rsidRPr="00547645">
              <w:t>.0</w:t>
            </w:r>
            <w:r w:rsidRPr="00547645">
              <w:t>6</w:t>
            </w:r>
            <w:r w:rsidR="00DC4BFA" w:rsidRPr="00547645">
              <w:t>.</w:t>
            </w:r>
            <w:r w:rsidR="00F420FC" w:rsidRPr="00547645">
              <w:t>201</w:t>
            </w:r>
            <w:r w:rsidR="00E7224F" w:rsidRPr="00547645">
              <w:rPr>
                <w:lang w:val="en-US"/>
              </w:rPr>
              <w:t>8</w:t>
            </w:r>
            <w:r w:rsidR="007B286D" w:rsidRPr="00547645">
              <w:t xml:space="preserve">г. </w:t>
            </w:r>
          </w:p>
        </w:tc>
      </w:tr>
      <w:tr w:rsidR="00DC0715" w:rsidRPr="002A4BEC" w:rsidTr="002A6222">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r w:rsidRPr="002A4BEC">
              <w:t xml:space="preserve">Дата и время окончания подачи заявок на участие в </w:t>
            </w:r>
            <w:r w:rsidR="00837F1B">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C81C84" w:rsidRDefault="00DC0715" w:rsidP="00803376">
            <w:pPr>
              <w:rPr>
                <w:highlight w:val="yellow"/>
              </w:rPr>
            </w:pPr>
          </w:p>
          <w:p w:rsidR="00DC0715" w:rsidRPr="00A56C03" w:rsidRDefault="00E7224F" w:rsidP="00803376">
            <w:r w:rsidRPr="00BD10A9">
              <w:rPr>
                <w:lang w:val="en-US"/>
              </w:rPr>
              <w:t>0</w:t>
            </w:r>
            <w:r w:rsidR="00613333">
              <w:t>2</w:t>
            </w:r>
            <w:r w:rsidR="00A56C03" w:rsidRPr="00BD10A9">
              <w:t>.0</w:t>
            </w:r>
            <w:r w:rsidR="00613333">
              <w:t>7</w:t>
            </w:r>
            <w:r w:rsidR="00D30F34" w:rsidRPr="00BD10A9">
              <w:t>.</w:t>
            </w:r>
            <w:r w:rsidR="00F420FC" w:rsidRPr="00BD10A9">
              <w:t>201</w:t>
            </w:r>
            <w:r w:rsidRPr="00BD10A9">
              <w:rPr>
                <w:lang w:val="en-US"/>
              </w:rPr>
              <w:t>8</w:t>
            </w:r>
            <w:r w:rsidR="00DC0715" w:rsidRPr="00BD10A9">
              <w:t xml:space="preserve">г. </w:t>
            </w:r>
            <w:r w:rsidR="00D30F34" w:rsidRPr="00BD10A9">
              <w:t>09</w:t>
            </w:r>
            <w:r w:rsidR="00613333">
              <w:t>-3</w:t>
            </w:r>
            <w:r w:rsidR="00DC0715" w:rsidRPr="00BD10A9">
              <w:t>0</w:t>
            </w:r>
            <w:r w:rsidR="00DC0715" w:rsidRPr="00A56C03">
              <w:t xml:space="preserve">  </w:t>
            </w:r>
            <w:r w:rsidR="003B3743">
              <w:t>московского</w:t>
            </w:r>
            <w:r w:rsidR="00DC0715" w:rsidRPr="00A56C03">
              <w:t xml:space="preserve"> времени</w:t>
            </w:r>
          </w:p>
          <w:p w:rsidR="00A35C4E" w:rsidRPr="00C81C84" w:rsidRDefault="00A35C4E" w:rsidP="00803376">
            <w:pPr>
              <w:rPr>
                <w:highlight w:val="yellow"/>
              </w:rPr>
            </w:pPr>
          </w:p>
        </w:tc>
      </w:tr>
      <w:tr w:rsidR="00A35C4E" w:rsidRPr="002A4BEC" w:rsidTr="002A6222">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2A4BEC" w:rsidRDefault="00A35C4E" w:rsidP="00803376">
            <w:pPr>
              <w:jc w:val="both"/>
            </w:pPr>
            <w:r w:rsidRPr="002A4BEC">
              <w:t xml:space="preserve">Дата и время </w:t>
            </w:r>
            <w:r>
              <w:t>вскрытия конвертов с заявками</w:t>
            </w:r>
            <w:r w:rsidRPr="002A4BEC">
              <w:t xml:space="preserve"> на участие в </w:t>
            </w:r>
            <w:r>
              <w:t xml:space="preserve">открытом </w:t>
            </w:r>
            <w:r w:rsidRPr="002A4BEC">
              <w:t>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FC2D6E" w:rsidRDefault="00A35C4E" w:rsidP="00803376"/>
          <w:p w:rsidR="00A35C4E" w:rsidRPr="00FC2D6E" w:rsidRDefault="00E7224F" w:rsidP="00803376">
            <w:r w:rsidRPr="00BD10A9">
              <w:rPr>
                <w:lang w:val="en-US"/>
              </w:rPr>
              <w:t>0</w:t>
            </w:r>
            <w:r w:rsidR="005A42F4">
              <w:t>2</w:t>
            </w:r>
            <w:r w:rsidRPr="00BD10A9">
              <w:t>.0</w:t>
            </w:r>
            <w:r w:rsidR="005A42F4">
              <w:t>7</w:t>
            </w:r>
            <w:r w:rsidR="00D30F34" w:rsidRPr="00BD10A9">
              <w:t>.</w:t>
            </w:r>
            <w:r w:rsidR="00A35C4E" w:rsidRPr="00BD10A9">
              <w:t>201</w:t>
            </w:r>
            <w:r w:rsidRPr="00BD10A9">
              <w:rPr>
                <w:lang w:val="en-US"/>
              </w:rPr>
              <w:t>8</w:t>
            </w:r>
            <w:r w:rsidR="00A35C4E" w:rsidRPr="00BD10A9">
              <w:t xml:space="preserve">г. </w:t>
            </w:r>
            <w:r w:rsidR="00D30F34" w:rsidRPr="00BD10A9">
              <w:t>1</w:t>
            </w:r>
            <w:r w:rsidR="0051798E">
              <w:t>4</w:t>
            </w:r>
            <w:r w:rsidR="00A35C4E" w:rsidRPr="00BD10A9">
              <w:t>-00</w:t>
            </w:r>
            <w:r w:rsidR="00A35C4E" w:rsidRPr="00A56C03">
              <w:t xml:space="preserve">  </w:t>
            </w:r>
            <w:r w:rsidR="003B3743">
              <w:t xml:space="preserve"> московского</w:t>
            </w:r>
            <w:r w:rsidR="003B3743" w:rsidRPr="00A56C03">
              <w:t xml:space="preserve"> </w:t>
            </w:r>
            <w:r w:rsidR="00A35C4E" w:rsidRPr="00A56C03">
              <w:t>времени</w:t>
            </w:r>
          </w:p>
          <w:p w:rsidR="00A35C4E" w:rsidRPr="00FC2D6E" w:rsidRDefault="00D30F34" w:rsidP="00803376">
            <w:r w:rsidRPr="00FC2D6E">
              <w:t xml:space="preserve"> </w:t>
            </w:r>
          </w:p>
        </w:tc>
      </w:tr>
      <w:tr w:rsidR="00DC0715" w:rsidRPr="002A4BEC" w:rsidTr="000E4853">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r w:rsidRPr="002A4BEC">
              <w:t>Дата</w:t>
            </w:r>
            <w:r w:rsidR="00837F1B">
              <w:t xml:space="preserve"> и </w:t>
            </w:r>
            <w:proofErr w:type="gramStart"/>
            <w:r w:rsidR="00837F1B">
              <w:t xml:space="preserve">место </w:t>
            </w:r>
            <w:r w:rsidRPr="002A4BEC">
              <w:t xml:space="preserve"> проведения</w:t>
            </w:r>
            <w:proofErr w:type="gramEnd"/>
            <w:r w:rsidRPr="002A4BEC">
              <w:t xml:space="preserve"> </w:t>
            </w:r>
            <w:r w:rsidR="00837F1B">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D30F34" w:rsidRPr="00FC2D6E" w:rsidRDefault="003B3743" w:rsidP="00C10283">
            <w:pPr>
              <w:jc w:val="both"/>
            </w:pPr>
            <w:r w:rsidRPr="00547645">
              <w:rPr>
                <w:shd w:val="clear" w:color="auto" w:fill="FFFFFF"/>
              </w:rPr>
              <w:t>115114, г. Москва, 1-й Дербеневский переулок, дом 5, стр.</w:t>
            </w:r>
            <w:r w:rsidRPr="00547645">
              <w:rPr>
                <w:rStyle w:val="apple-converted-space"/>
                <w:shd w:val="clear" w:color="auto" w:fill="FFFFFF"/>
              </w:rPr>
              <w:t> </w:t>
            </w:r>
            <w:r w:rsidRPr="00547645">
              <w:rPr>
                <w:rStyle w:val="mail-message-map-nobreak"/>
                <w:shd w:val="clear" w:color="auto" w:fill="FFFFFF"/>
              </w:rPr>
              <w:t xml:space="preserve">4, </w:t>
            </w:r>
            <w:proofErr w:type="spellStart"/>
            <w:r w:rsidRPr="00547645">
              <w:rPr>
                <w:rStyle w:val="mail-message-map-nobreak"/>
                <w:shd w:val="clear" w:color="auto" w:fill="FFFFFF"/>
              </w:rPr>
              <w:t>эт</w:t>
            </w:r>
            <w:proofErr w:type="spellEnd"/>
            <w:r w:rsidRPr="00547645">
              <w:rPr>
                <w:rStyle w:val="mail-message-map-nobreak"/>
                <w:shd w:val="clear" w:color="auto" w:fill="FFFFFF"/>
              </w:rPr>
              <w:t>. </w:t>
            </w:r>
            <w:r w:rsidR="00E44641" w:rsidRPr="00547645">
              <w:rPr>
                <w:rStyle w:val="mail-message-map-nobreak"/>
                <w:shd w:val="clear" w:color="auto" w:fill="FFFFFF"/>
              </w:rPr>
              <w:t>2</w:t>
            </w:r>
          </w:p>
          <w:p w:rsidR="007B286D" w:rsidRPr="00FC2D6E" w:rsidRDefault="00C10283" w:rsidP="00E43101">
            <w:r w:rsidRPr="003F1D37">
              <w:t>0</w:t>
            </w:r>
            <w:r w:rsidR="00E43101" w:rsidRPr="003F1D37">
              <w:t>6</w:t>
            </w:r>
            <w:r w:rsidR="007B286D" w:rsidRPr="003F1D37">
              <w:t>.</w:t>
            </w:r>
            <w:r w:rsidR="00A56C03" w:rsidRPr="003F1D37">
              <w:t>0</w:t>
            </w:r>
            <w:r w:rsidRPr="003F1D37">
              <w:t>7</w:t>
            </w:r>
            <w:r w:rsidR="00687D0F" w:rsidRPr="00BD10A9">
              <w:t>.</w:t>
            </w:r>
            <w:r w:rsidR="007B286D" w:rsidRPr="00BD10A9">
              <w:t>201</w:t>
            </w:r>
            <w:r w:rsidR="00E7224F" w:rsidRPr="00BD10A9">
              <w:rPr>
                <w:lang w:val="en-US"/>
              </w:rPr>
              <w:t>8</w:t>
            </w:r>
            <w:r w:rsidR="007B286D" w:rsidRPr="00BD10A9">
              <w:t>г. 1</w:t>
            </w:r>
            <w:r w:rsidR="006E1968" w:rsidRPr="00BD10A9">
              <w:t>1</w:t>
            </w:r>
            <w:r w:rsidR="007B286D" w:rsidRPr="00BD10A9">
              <w:t>-</w:t>
            </w:r>
            <w:proofErr w:type="gramStart"/>
            <w:r w:rsidR="007B286D" w:rsidRPr="00BD10A9">
              <w:t>00</w:t>
            </w:r>
            <w:r w:rsidR="007B286D" w:rsidRPr="00FC2D6E">
              <w:t xml:space="preserve">  местного</w:t>
            </w:r>
            <w:proofErr w:type="gramEnd"/>
            <w:r w:rsidR="007B286D" w:rsidRPr="00FC2D6E">
              <w:t xml:space="preserve"> времени</w:t>
            </w:r>
          </w:p>
        </w:tc>
      </w:tr>
      <w:tr w:rsidR="000E4853" w:rsidRPr="002A4BEC" w:rsidTr="000E4853">
        <w:trPr>
          <w:trHeight w:val="1141"/>
        </w:trPr>
        <w:tc>
          <w:tcPr>
            <w:tcW w:w="2533" w:type="dxa"/>
            <w:tcBorders>
              <w:top w:val="single" w:sz="4" w:space="0" w:color="auto"/>
              <w:left w:val="single" w:sz="4" w:space="0" w:color="auto"/>
              <w:bottom w:val="single" w:sz="4" w:space="0" w:color="auto"/>
              <w:right w:val="single" w:sz="4" w:space="0" w:color="auto"/>
            </w:tcBorders>
          </w:tcPr>
          <w:p w:rsidR="000E4853" w:rsidRPr="002A4BEC" w:rsidRDefault="000E4853" w:rsidP="00803376">
            <w:pPr>
              <w:jc w:val="both"/>
            </w:pPr>
          </w:p>
          <w:p w:rsidR="000E4853" w:rsidRPr="002A4BEC" w:rsidRDefault="000E4853" w:rsidP="00803376">
            <w:pPr>
              <w:jc w:val="both"/>
            </w:pPr>
            <w:r w:rsidRPr="002A4BEC">
              <w:t xml:space="preserve">Срок заключения </w:t>
            </w:r>
            <w:r>
              <w:t>договор</w:t>
            </w:r>
            <w:r w:rsidRPr="002A4BEC">
              <w:t>а</w:t>
            </w:r>
          </w:p>
        </w:tc>
        <w:tc>
          <w:tcPr>
            <w:tcW w:w="6931" w:type="dxa"/>
            <w:tcBorders>
              <w:top w:val="single" w:sz="4" w:space="0" w:color="auto"/>
              <w:left w:val="single" w:sz="4" w:space="0" w:color="auto"/>
              <w:bottom w:val="single" w:sz="4" w:space="0" w:color="auto"/>
              <w:right w:val="single" w:sz="4" w:space="0" w:color="auto"/>
            </w:tcBorders>
          </w:tcPr>
          <w:p w:rsidR="000E4853" w:rsidRPr="00A816BA" w:rsidRDefault="000E4853" w:rsidP="005764B2">
            <w:pPr>
              <w:pStyle w:val="a7"/>
              <w:shd w:val="clear" w:color="auto" w:fill="FFFFFF"/>
              <w:spacing w:before="0" w:beforeAutospacing="0" w:after="0" w:afterAutospacing="0"/>
              <w:jc w:val="both"/>
              <w:rPr>
                <w:color w:val="000000"/>
              </w:rPr>
            </w:pPr>
            <w:r>
              <w:rPr>
                <w:color w:val="000000"/>
              </w:rPr>
              <w:t xml:space="preserve">Договор </w:t>
            </w:r>
            <w:r w:rsidRPr="00926904">
              <w:rPr>
                <w:color w:val="000000"/>
              </w:rPr>
              <w:t>с победителе</w:t>
            </w:r>
            <w:r>
              <w:rPr>
                <w:color w:val="000000"/>
              </w:rPr>
              <w:t>м аукциона (лота) заключается в течение</w:t>
            </w:r>
            <w:r w:rsidRPr="00926904">
              <w:rPr>
                <w:color w:val="000000"/>
              </w:rPr>
              <w:t xml:space="preserve"> пяти рабочих дней со дня подписания протокола </w:t>
            </w:r>
            <w:r>
              <w:rPr>
                <w:color w:val="000000"/>
              </w:rPr>
              <w:t xml:space="preserve">подведения </w:t>
            </w:r>
            <w:r w:rsidRPr="00926904">
              <w:rPr>
                <w:color w:val="000000"/>
              </w:rPr>
              <w:t>аукциона</w:t>
            </w:r>
            <w:r>
              <w:rPr>
                <w:color w:val="000000"/>
              </w:rPr>
              <w:t xml:space="preserve"> (лота)</w:t>
            </w:r>
            <w:r w:rsidRPr="00926904">
              <w:rPr>
                <w:color w:val="000000"/>
              </w:rPr>
              <w:t>.</w:t>
            </w:r>
          </w:p>
        </w:tc>
      </w:tr>
    </w:tbl>
    <w:p w:rsidR="009E27CA" w:rsidRDefault="009E27CA"/>
    <w:p w:rsidR="00342939" w:rsidRDefault="00342939">
      <w:pPr>
        <w:spacing w:after="200" w:line="276" w:lineRule="auto"/>
        <w:rPr>
          <w:b/>
          <w:u w:val="single"/>
        </w:rPr>
      </w:pPr>
      <w:r>
        <w:rPr>
          <w:b/>
          <w:u w:val="single"/>
        </w:rPr>
        <w:br w:type="page"/>
      </w:r>
      <w:bookmarkStart w:id="1" w:name="_GoBack"/>
      <w:bookmarkEnd w:id="1"/>
    </w:p>
    <w:p w:rsidR="007141A3" w:rsidRDefault="007141A3" w:rsidP="00153B64">
      <w:pPr>
        <w:spacing w:after="120"/>
        <w:jc w:val="center"/>
        <w:rPr>
          <w:b/>
          <w:u w:val="single"/>
        </w:rPr>
      </w:pPr>
    </w:p>
    <w:p w:rsidR="000F439C" w:rsidRPr="00FF3D1C" w:rsidRDefault="000F439C" w:rsidP="000B4260">
      <w:pPr>
        <w:spacing w:after="120"/>
        <w:rPr>
          <w:b/>
          <w:u w:val="single"/>
        </w:rPr>
      </w:pPr>
    </w:p>
    <w:p w:rsidR="00023D51" w:rsidRPr="00E24585" w:rsidRDefault="00023D51" w:rsidP="00023D51">
      <w:pPr>
        <w:jc w:val="right"/>
        <w:rPr>
          <w:b/>
        </w:rPr>
      </w:pPr>
      <w:r w:rsidRPr="00E24585">
        <w:t>Приложение 1</w:t>
      </w:r>
    </w:p>
    <w:p w:rsidR="00023D51" w:rsidRPr="00E24585" w:rsidRDefault="00023D51" w:rsidP="00023D51">
      <w:pPr>
        <w:tabs>
          <w:tab w:val="left" w:pos="6810"/>
          <w:tab w:val="left" w:pos="6975"/>
          <w:tab w:val="right" w:pos="9638"/>
        </w:tabs>
        <w:ind w:left="5580"/>
        <w:jc w:val="right"/>
      </w:pPr>
      <w:r w:rsidRPr="00E24585">
        <w:t xml:space="preserve">                     к </w:t>
      </w:r>
      <w:r w:rsidR="00266288">
        <w:t>извещению о проведении открытого аукциона</w:t>
      </w:r>
    </w:p>
    <w:p w:rsidR="00023D51" w:rsidRDefault="00023D51" w:rsidP="00023D51">
      <w:pPr>
        <w:jc w:val="right"/>
      </w:pPr>
    </w:p>
    <w:tbl>
      <w:tblPr>
        <w:tblW w:w="0" w:type="auto"/>
        <w:tblLook w:val="01E0" w:firstRow="1" w:lastRow="1" w:firstColumn="1" w:lastColumn="1" w:noHBand="0" w:noVBand="0"/>
      </w:tblPr>
      <w:tblGrid>
        <w:gridCol w:w="4714"/>
        <w:gridCol w:w="5282"/>
      </w:tblGrid>
      <w:tr w:rsidR="00023D51" w:rsidTr="00222640">
        <w:trPr>
          <w:trHeight w:val="587"/>
        </w:trPr>
        <w:tc>
          <w:tcPr>
            <w:tcW w:w="4788" w:type="dxa"/>
            <w:hideMark/>
          </w:tcPr>
          <w:p w:rsidR="00023D51" w:rsidRDefault="00023D51" w:rsidP="00222640">
            <w:pPr>
              <w:jc w:val="center"/>
            </w:pPr>
            <w:r>
              <w:t>На фирменном бланке организации,</w:t>
            </w:r>
          </w:p>
          <w:p w:rsidR="00023D51" w:rsidRDefault="00023D51" w:rsidP="00222640">
            <w:pPr>
              <w:jc w:val="center"/>
            </w:pPr>
            <w:r>
              <w:t>Исх. номер, дата</w:t>
            </w:r>
          </w:p>
        </w:tc>
        <w:tc>
          <w:tcPr>
            <w:tcW w:w="5400" w:type="dxa"/>
          </w:tcPr>
          <w:p w:rsidR="00023D51" w:rsidRDefault="00023D51" w:rsidP="00222640">
            <w:pPr>
              <w:jc w:val="center"/>
            </w:pPr>
          </w:p>
        </w:tc>
      </w:tr>
    </w:tbl>
    <w:p w:rsidR="00023D51" w:rsidRDefault="00023D51" w:rsidP="00023D51">
      <w:pPr>
        <w:jc w:val="center"/>
        <w:rPr>
          <w:b/>
        </w:rPr>
      </w:pPr>
    </w:p>
    <w:p w:rsidR="00023D51" w:rsidRDefault="00023D51" w:rsidP="00023D51">
      <w:pPr>
        <w:jc w:val="center"/>
        <w:rPr>
          <w:i/>
          <w:color w:val="000000"/>
        </w:rPr>
      </w:pPr>
      <w:proofErr w:type="gramStart"/>
      <w:r>
        <w:rPr>
          <w:b/>
        </w:rPr>
        <w:t xml:space="preserve">ЗАЯВКА  </w:t>
      </w:r>
      <w:r>
        <w:rPr>
          <w:i/>
          <w:color w:val="000000"/>
        </w:rPr>
        <w:t>№</w:t>
      </w:r>
      <w:proofErr w:type="gramEnd"/>
      <w:r>
        <w:rPr>
          <w:i/>
          <w:color w:val="000000"/>
        </w:rPr>
        <w:t>_________</w:t>
      </w:r>
      <w:r w:rsidR="001E47F7">
        <w:rPr>
          <w:i/>
          <w:color w:val="000000"/>
        </w:rPr>
        <w:t xml:space="preserve"> по Лоту _____</w:t>
      </w:r>
    </w:p>
    <w:p w:rsidR="002C3A0F" w:rsidRDefault="002C3A0F" w:rsidP="00023D51">
      <w:pPr>
        <w:jc w:val="center"/>
        <w:rPr>
          <w:b/>
          <w:color w:val="000000"/>
        </w:rPr>
      </w:pPr>
    </w:p>
    <w:p w:rsidR="00023D51" w:rsidRDefault="00023D51" w:rsidP="00023D51">
      <w:pPr>
        <w:rPr>
          <w:b/>
          <w:color w:val="000000"/>
        </w:rPr>
      </w:pPr>
      <w:r>
        <w:rPr>
          <w:i/>
          <w:color w:val="000000"/>
        </w:rPr>
        <w:t xml:space="preserve">г. __________________                                                                                         </w:t>
      </w:r>
      <w:r w:rsidR="002C3A0F">
        <w:rPr>
          <w:i/>
          <w:color w:val="000000"/>
        </w:rPr>
        <w:t>_________________</w:t>
      </w:r>
      <w:r>
        <w:rPr>
          <w:i/>
          <w:color w:val="000000"/>
        </w:rPr>
        <w:t xml:space="preserve">                                                                                                            </w:t>
      </w:r>
    </w:p>
    <w:p w:rsidR="00023D51" w:rsidRDefault="00023D51" w:rsidP="00023D51">
      <w:pPr>
        <w:jc w:val="both"/>
        <w:rPr>
          <w:i/>
          <w:color w:val="000000"/>
          <w:sz w:val="20"/>
          <w:szCs w:val="20"/>
        </w:rPr>
      </w:pPr>
      <w:r>
        <w:rPr>
          <w:i/>
          <w:color w:val="000000"/>
          <w:sz w:val="20"/>
          <w:szCs w:val="20"/>
        </w:rPr>
        <w:t xml:space="preserve">     название города                                                                                                                            дата   </w:t>
      </w:r>
    </w:p>
    <w:p w:rsidR="00023D51" w:rsidRDefault="00023D51" w:rsidP="00023D51">
      <w:pPr>
        <w:jc w:val="both"/>
        <w:rPr>
          <w:b/>
          <w:i/>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281"/>
      </w:tblGrid>
      <w:tr w:rsidR="009A0A5B" w:rsidTr="009A0A5B">
        <w:trPr>
          <w:trHeight w:val="627"/>
        </w:trPr>
        <w:tc>
          <w:tcPr>
            <w:tcW w:w="4715" w:type="dxa"/>
            <w:tcBorders>
              <w:top w:val="single" w:sz="4" w:space="0" w:color="auto"/>
              <w:left w:val="single" w:sz="4" w:space="0" w:color="auto"/>
              <w:right w:val="single" w:sz="4" w:space="0" w:color="auto"/>
            </w:tcBorders>
            <w:hideMark/>
          </w:tcPr>
          <w:p w:rsidR="009A0A5B" w:rsidRDefault="009A0A5B" w:rsidP="00266288">
            <w:pPr>
              <w:ind w:firstLine="425"/>
              <w:jc w:val="center"/>
              <w:rPr>
                <w:b/>
              </w:rPr>
            </w:pPr>
            <w:r>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Default="009A0A5B" w:rsidP="00222640">
            <w:pPr>
              <w:jc w:val="center"/>
              <w:rPr>
                <w:b/>
              </w:rPr>
            </w:pPr>
          </w:p>
          <w:p w:rsidR="009A0A5B" w:rsidRDefault="009A0A5B" w:rsidP="00222640">
            <w:pPr>
              <w:jc w:val="center"/>
              <w:rPr>
                <w:b/>
              </w:rPr>
            </w:pPr>
          </w:p>
        </w:tc>
      </w:tr>
    </w:tbl>
    <w:p w:rsidR="00023D51" w:rsidRPr="00FE0FAE" w:rsidRDefault="00023D51" w:rsidP="00023D51">
      <w:pPr>
        <w:pStyle w:val="3"/>
        <w:rPr>
          <w:b/>
          <w:sz w:val="24"/>
          <w:szCs w:val="24"/>
        </w:rPr>
      </w:pPr>
      <w:r w:rsidRPr="00FE0FAE">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872"/>
      </w:tblGrid>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3B3F22" w:rsidRDefault="00023D51" w:rsidP="008306FB">
            <w:pPr>
              <w:jc w:val="both"/>
            </w:pPr>
            <w:r w:rsidRPr="003B3F22">
              <w:t>Наименование участника</w:t>
            </w:r>
            <w:r>
              <w:t xml:space="preserve">: </w:t>
            </w:r>
          </w:p>
          <w:p w:rsidR="00023D51" w:rsidRDefault="00023D51" w:rsidP="008306FB">
            <w:pPr>
              <w:jc w:val="both"/>
            </w:pPr>
            <w:r w:rsidRPr="003B3F22">
              <w:t>(</w:t>
            </w:r>
            <w:r w:rsidRPr="003B3F22">
              <w:rPr>
                <w:b/>
              </w:rPr>
              <w:t>в лице, наименование должности руководителя</w:t>
            </w:r>
            <w:r w:rsidRPr="003B3F22">
              <w:t>)</w:t>
            </w:r>
          </w:p>
          <w:p w:rsidR="00023D51" w:rsidRDefault="00023D51" w:rsidP="00222640">
            <w:pPr>
              <w:ind w:firstLine="425"/>
              <w:jc w:val="both"/>
            </w:pPr>
          </w:p>
          <w:p w:rsidR="00023D51" w:rsidRPr="003B3F22" w:rsidRDefault="00023D51" w:rsidP="008306FB">
            <w:pPr>
              <w:jc w:val="both"/>
            </w:pPr>
            <w:r>
              <w:t xml:space="preserve"> </w:t>
            </w:r>
            <w:r w:rsidRPr="003B3F22">
              <w:t>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pPr>
              <w:jc w:val="both"/>
            </w:pPr>
            <w:r>
              <w:t xml:space="preserve"> </w:t>
            </w:r>
            <w:r w:rsidRPr="003B3F22">
              <w:t>Место нахождения</w:t>
            </w:r>
            <w:r>
              <w:t>: (юридический и почтовый адрес)</w:t>
            </w:r>
          </w:p>
          <w:p w:rsidR="00023D51" w:rsidRPr="003B3F22" w:rsidRDefault="00023D51" w:rsidP="00222640">
            <w:pPr>
              <w:jc w:val="both"/>
            </w:pPr>
            <w:r>
              <w:t xml:space="preserve"> М</w:t>
            </w:r>
            <w:r w:rsidRPr="003B3F22">
              <w:t>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r w:rsidRPr="003B3F22">
              <w:t>Банковские реквизиты участника:</w:t>
            </w:r>
          </w:p>
          <w:p w:rsidR="00676F47" w:rsidRPr="003B3F22"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bl>
    <w:p w:rsidR="00023D5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2"/>
        <w:gridCol w:w="3874"/>
      </w:tblGrid>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Телефон; телефакс;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1C5408">
        <w:tc>
          <w:tcPr>
            <w:tcW w:w="6228" w:type="dxa"/>
            <w:tcBorders>
              <w:top w:val="single" w:sz="4" w:space="0" w:color="auto"/>
              <w:left w:val="single" w:sz="4" w:space="0" w:color="auto"/>
              <w:bottom w:val="single" w:sz="4" w:space="0" w:color="auto"/>
              <w:right w:val="single" w:sz="4" w:space="0" w:color="auto"/>
            </w:tcBorders>
          </w:tcPr>
          <w:p w:rsidR="00023D51" w:rsidRPr="003B3F22" w:rsidRDefault="005A7F65" w:rsidP="00222640">
            <w:pPr>
              <w:ind w:firstLine="425"/>
              <w:jc w:val="both"/>
            </w:pPr>
            <w:r>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tcPr>
          <w:p w:rsidR="00023D51" w:rsidRPr="001D4388" w:rsidRDefault="005A7F65" w:rsidP="00222640">
            <w:pPr>
              <w:ind w:firstLine="425"/>
              <w:jc w:val="both"/>
            </w:pPr>
            <w:r>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bl>
    <w:p w:rsidR="00023D51" w:rsidRDefault="00023D51" w:rsidP="00023D51">
      <w:pPr>
        <w:pStyle w:val="3"/>
        <w:rPr>
          <w:b/>
          <w:szCs w:val="24"/>
        </w:rPr>
      </w:pPr>
    </w:p>
    <w:p w:rsidR="00004C97" w:rsidRDefault="00BD208D" w:rsidP="00004C97">
      <w:pPr>
        <w:widowControl w:val="0"/>
        <w:autoSpaceDE w:val="0"/>
        <w:autoSpaceDN w:val="0"/>
        <w:adjustRightInd w:val="0"/>
        <w:ind w:firstLine="540"/>
        <w:jc w:val="both"/>
      </w:pPr>
      <w:r>
        <w:t xml:space="preserve">1. </w:t>
      </w:r>
      <w:r w:rsidR="00F161B7">
        <w:t>Н</w:t>
      </w:r>
      <w:r w:rsidR="00004C97">
        <w:t xml:space="preserve">астоящим </w:t>
      </w:r>
      <w:r w:rsidR="00F161B7">
        <w:t xml:space="preserve">Заявитель </w:t>
      </w:r>
      <w:r w:rsidR="00004C97">
        <w:t>подтверждает, что:</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sidR="008306FB" w:rsidRPr="00D735BF">
        <w:rPr>
          <w:color w:val="000000"/>
        </w:rPr>
        <w:t xml:space="preserve">не </w:t>
      </w:r>
      <w:r w:rsidR="00F161B7">
        <w:rPr>
          <w:color w:val="000000"/>
        </w:rPr>
        <w:t>являет</w:t>
      </w:r>
      <w:r w:rsidR="008306FB">
        <w:rPr>
          <w:color w:val="000000"/>
        </w:rPr>
        <w:t>ся</w:t>
      </w:r>
      <w:r w:rsidR="008306FB" w:rsidRPr="00D735BF">
        <w:rPr>
          <w:color w:val="000000"/>
        </w:rPr>
        <w:t xml:space="preserve"> неплатежеспособным</w:t>
      </w:r>
      <w:r>
        <w:rPr>
          <w:color w:val="000000"/>
        </w:rPr>
        <w:t>и</w:t>
      </w:r>
      <w:r w:rsidR="008306FB" w:rsidRPr="00D735BF">
        <w:rPr>
          <w:color w:val="000000"/>
        </w:rPr>
        <w:t xml:space="preserve">, </w:t>
      </w:r>
      <w:r>
        <w:rPr>
          <w:color w:val="000000"/>
        </w:rPr>
        <w:t xml:space="preserve">не </w:t>
      </w:r>
      <w:r w:rsidR="008306FB" w:rsidRPr="00D735BF">
        <w:rPr>
          <w:color w:val="000000"/>
        </w:rPr>
        <w:t>находи</w:t>
      </w:r>
      <w:r w:rsidR="00F161B7">
        <w:rPr>
          <w:color w:val="000000"/>
        </w:rPr>
        <w:t>т</w:t>
      </w:r>
      <w:r w:rsidR="008306FB" w:rsidRPr="00D735BF">
        <w:rPr>
          <w:color w:val="000000"/>
        </w:rPr>
        <w:t>ся в процессе ликвидации или банкротства.</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Pr>
          <w:color w:val="000000"/>
        </w:rPr>
        <w:t>д</w:t>
      </w:r>
      <w:r w:rsidR="008306FB" w:rsidRPr="00D735BF">
        <w:rPr>
          <w:color w:val="000000"/>
        </w:rPr>
        <w:t xml:space="preserve">еятельность </w:t>
      </w:r>
      <w:r>
        <w:rPr>
          <w:color w:val="000000"/>
        </w:rPr>
        <w:t xml:space="preserve">не </w:t>
      </w:r>
      <w:r w:rsidR="008306FB" w:rsidRPr="00D735BF">
        <w:rPr>
          <w:color w:val="000000"/>
        </w:rPr>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Default="00004C97" w:rsidP="008306FB">
      <w:pPr>
        <w:pStyle w:val="a7"/>
        <w:shd w:val="clear" w:color="auto" w:fill="FFFFFF"/>
        <w:spacing w:before="0" w:beforeAutospacing="0" w:after="0" w:afterAutospacing="0"/>
        <w:jc w:val="both"/>
        <w:rPr>
          <w:color w:val="000000"/>
        </w:rPr>
      </w:pPr>
      <w:r>
        <w:rPr>
          <w:color w:val="000000"/>
        </w:rPr>
        <w:t xml:space="preserve">        - отсутствует </w:t>
      </w:r>
      <w:r w:rsidR="008306FB" w:rsidRPr="00D735BF">
        <w:rPr>
          <w:color w:val="000000"/>
        </w:rPr>
        <w:t>задолженност</w:t>
      </w:r>
      <w:r>
        <w:rPr>
          <w:color w:val="000000"/>
        </w:rPr>
        <w:t>ь</w:t>
      </w:r>
      <w:r w:rsidR="008306FB" w:rsidRPr="00D735B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Default="00BD208D" w:rsidP="00BD208D">
      <w:pPr>
        <w:tabs>
          <w:tab w:val="left" w:pos="0"/>
        </w:tabs>
        <w:suppressAutoHyphens/>
        <w:spacing w:line="240" w:lineRule="atLeast"/>
        <w:jc w:val="both"/>
      </w:pPr>
      <w:r>
        <w:t xml:space="preserve">            2. </w:t>
      </w:r>
      <w:r w:rsidR="009C76C0">
        <w:t xml:space="preserve">Ознакомившись с извещением о </w:t>
      </w:r>
      <w:r w:rsidR="009C76C0" w:rsidRPr="00BD208D">
        <w:rPr>
          <w:rFonts w:eastAsia="SimSun"/>
          <w:lang w:eastAsia="ar-SA"/>
        </w:rPr>
        <w:t xml:space="preserve">проведении </w:t>
      </w:r>
      <w:r>
        <w:t>аукциона по реализации добытых</w:t>
      </w:r>
      <w:r w:rsidR="009C76C0">
        <w:t xml:space="preserve"> </w:t>
      </w:r>
      <w:r>
        <w:t xml:space="preserve">(выловленных) </w:t>
      </w:r>
      <w:r w:rsidRPr="00562B80">
        <w:t>водных биоресурсов после их использования в целях искусственного воспроизводства</w:t>
      </w:r>
      <w:r w:rsidR="009C76C0">
        <w:t>, сообщае</w:t>
      </w:r>
      <w:r w:rsidR="00D778B0">
        <w:t>м</w:t>
      </w:r>
      <w:r w:rsidR="009C76C0">
        <w:t xml:space="preserve"> о согласии участвовать в аукционе на условиях, установленных в извещении о проведении аукциона.</w:t>
      </w:r>
    </w:p>
    <w:p w:rsidR="009C76C0" w:rsidRPr="00D778B0" w:rsidRDefault="00D778B0" w:rsidP="00D778B0">
      <w:pPr>
        <w:pStyle w:val="1"/>
        <w:tabs>
          <w:tab w:val="left" w:pos="0"/>
        </w:tabs>
        <w:spacing w:after="0" w:line="240" w:lineRule="atLeast"/>
        <w:ind w:left="0"/>
        <w:jc w:val="both"/>
      </w:pPr>
      <w:r>
        <w:rPr>
          <w:rFonts w:ascii="Times New Roman" w:hAnsi="Times New Roman" w:cs="Times New Roman"/>
          <w:sz w:val="24"/>
          <w:szCs w:val="24"/>
          <w:lang w:eastAsia="ru-RU"/>
        </w:rPr>
        <w:t xml:space="preserve">           3</w:t>
      </w:r>
      <w:r w:rsidR="00BD208D">
        <w:rPr>
          <w:rFonts w:ascii="Times New Roman" w:hAnsi="Times New Roman" w:cs="Times New Roman"/>
          <w:sz w:val="24"/>
          <w:szCs w:val="24"/>
          <w:lang w:eastAsia="ru-RU"/>
        </w:rPr>
        <w:t xml:space="preserve">. </w:t>
      </w:r>
      <w:r w:rsidR="009C76C0">
        <w:rPr>
          <w:rFonts w:ascii="Times New Roman" w:hAnsi="Times New Roman" w:cs="Times New Roman"/>
          <w:sz w:val="24"/>
          <w:szCs w:val="24"/>
          <w:lang w:eastAsia="ru-RU"/>
        </w:rPr>
        <w:t xml:space="preserve">После подписания Протокола о результатах торгов </w:t>
      </w:r>
      <w:r w:rsidR="00A41F51">
        <w:rPr>
          <w:rFonts w:ascii="Times New Roman" w:hAnsi="Times New Roman" w:cs="Times New Roman"/>
          <w:sz w:val="24"/>
          <w:szCs w:val="24"/>
          <w:lang w:eastAsia="ru-RU"/>
        </w:rPr>
        <w:t xml:space="preserve">и Договора, </w:t>
      </w:r>
      <w:r w:rsidR="009C76C0">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t xml:space="preserve"> </w:t>
      </w:r>
      <w:r w:rsidR="009C76C0">
        <w:rPr>
          <w:rFonts w:ascii="Times New Roman" w:hAnsi="Times New Roman" w:cs="Times New Roman"/>
          <w:sz w:val="24"/>
          <w:szCs w:val="24"/>
          <w:lang w:eastAsia="ru-RU"/>
        </w:rPr>
        <w:t>его победителем торгов несет любые риски наступления для него неблагоприятных последствий.</w:t>
      </w:r>
    </w:p>
    <w:p w:rsidR="009C76C0" w:rsidRPr="005F6E1E" w:rsidRDefault="00BD208D" w:rsidP="005F6E1E">
      <w:pPr>
        <w:pStyle w:val="1"/>
        <w:tabs>
          <w:tab w:val="left" w:pos="0"/>
        </w:tabs>
        <w:spacing w:after="0" w:line="240" w:lineRule="atLeast"/>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00D778B0">
        <w:rPr>
          <w:rFonts w:ascii="Times New Roman" w:hAnsi="Times New Roman" w:cs="Times New Roman"/>
          <w:sz w:val="24"/>
          <w:szCs w:val="24"/>
          <w:lang w:eastAsia="ru-RU"/>
        </w:rPr>
        <w:t xml:space="preserve"> </w:t>
      </w:r>
      <w:r w:rsidR="009C76C0">
        <w:rPr>
          <w:rFonts w:ascii="Times New Roman" w:hAnsi="Times New Roman" w:cs="Times New Roman"/>
          <w:sz w:val="24"/>
          <w:szCs w:val="24"/>
          <w:lang w:eastAsia="ru-RU"/>
        </w:rPr>
        <w:t xml:space="preserve">Заявитель уведомлен </w:t>
      </w:r>
      <w:r w:rsidR="00E85196">
        <w:rPr>
          <w:rFonts w:ascii="Times New Roman" w:hAnsi="Times New Roman" w:cs="Times New Roman"/>
          <w:sz w:val="24"/>
          <w:szCs w:val="24"/>
          <w:lang w:eastAsia="ru-RU"/>
        </w:rPr>
        <w:t>о</w:t>
      </w:r>
      <w:r w:rsidR="009C76C0">
        <w:rPr>
          <w:rFonts w:ascii="Times New Roman" w:hAnsi="Times New Roman" w:cs="Times New Roman"/>
          <w:sz w:val="24"/>
          <w:szCs w:val="24"/>
          <w:lang w:eastAsia="ru-RU"/>
        </w:rPr>
        <w:t xml:space="preserve">рганизатором торгов, что окончательный объем водного </w:t>
      </w:r>
      <w:r w:rsidR="009C76C0" w:rsidRPr="005F6E1E">
        <w:rPr>
          <w:rFonts w:ascii="Times New Roman" w:hAnsi="Times New Roman" w:cs="Times New Roman"/>
          <w:sz w:val="24"/>
          <w:szCs w:val="24"/>
          <w:lang w:eastAsia="ru-RU"/>
        </w:rPr>
        <w:t>биоресурса, реализованного на торгах, определяется в момент его передачи Покупателю.</w:t>
      </w:r>
    </w:p>
    <w:p w:rsidR="009C76C0" w:rsidRPr="00103ADE" w:rsidRDefault="00BD208D" w:rsidP="00103ADE">
      <w:pPr>
        <w:pStyle w:val="1"/>
        <w:tabs>
          <w:tab w:val="left" w:pos="0"/>
        </w:tabs>
        <w:spacing w:after="0" w:line="240" w:lineRule="atLeast"/>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9C76C0">
        <w:rPr>
          <w:rFonts w:ascii="Times New Roman" w:hAnsi="Times New Roman" w:cs="Times New Roman"/>
          <w:sz w:val="24"/>
          <w:szCs w:val="24"/>
          <w:lang w:eastAsia="ru-RU"/>
        </w:rPr>
        <w:t xml:space="preserve">Заявитель уведомлен </w:t>
      </w:r>
      <w:r w:rsidR="00E85196">
        <w:rPr>
          <w:rFonts w:ascii="Times New Roman" w:hAnsi="Times New Roman" w:cs="Times New Roman"/>
          <w:sz w:val="24"/>
          <w:szCs w:val="24"/>
          <w:lang w:eastAsia="ru-RU"/>
        </w:rPr>
        <w:t>о</w:t>
      </w:r>
      <w:r w:rsidR="009C76C0">
        <w:rPr>
          <w:rFonts w:ascii="Times New Roman" w:hAnsi="Times New Roman" w:cs="Times New Roman"/>
          <w:sz w:val="24"/>
          <w:szCs w:val="24"/>
          <w:lang w:eastAsia="ru-RU"/>
        </w:rPr>
        <w:t xml:space="preserve">рганизатором торгов, о порядке оплаты за водный биоресурс </w:t>
      </w:r>
      <w:r w:rsidR="009C76C0" w:rsidRPr="00103ADE">
        <w:rPr>
          <w:rFonts w:ascii="Times New Roman" w:hAnsi="Times New Roman" w:cs="Times New Roman"/>
          <w:sz w:val="24"/>
          <w:szCs w:val="24"/>
          <w:lang w:eastAsia="ru-RU"/>
        </w:rPr>
        <w:t xml:space="preserve">и об ответственности за невыполнение условий </w:t>
      </w:r>
      <w:r w:rsidR="00A41F51" w:rsidRPr="00103ADE">
        <w:rPr>
          <w:rFonts w:ascii="Times New Roman" w:hAnsi="Times New Roman" w:cs="Times New Roman"/>
          <w:sz w:val="24"/>
          <w:szCs w:val="24"/>
          <w:lang w:eastAsia="ru-RU"/>
        </w:rPr>
        <w:t>Договора</w:t>
      </w:r>
      <w:r w:rsidR="009C76C0" w:rsidRPr="00103ADE">
        <w:rPr>
          <w:rFonts w:ascii="Times New Roman" w:hAnsi="Times New Roman" w:cs="Times New Roman"/>
          <w:sz w:val="24"/>
          <w:szCs w:val="24"/>
          <w:lang w:eastAsia="ru-RU"/>
        </w:rPr>
        <w:t>.</w:t>
      </w:r>
    </w:p>
    <w:p w:rsidR="009C76C0"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9C76C0">
        <w:rPr>
          <w:rFonts w:ascii="Times New Roman" w:hAnsi="Times New Roman" w:cs="Times New Roman"/>
          <w:sz w:val="24"/>
          <w:szCs w:val="24"/>
          <w:lang w:eastAsia="ru-RU"/>
        </w:rPr>
        <w:t>В случае признания победителем торгов Заявитель обязуется:</w:t>
      </w:r>
    </w:p>
    <w:p w:rsidR="009C76C0" w:rsidRDefault="009C76C0" w:rsidP="00A41F51">
      <w:pPr>
        <w:tabs>
          <w:tab w:val="left" w:pos="0"/>
        </w:tabs>
        <w:spacing w:line="240" w:lineRule="atLeast"/>
        <w:ind w:firstLine="720"/>
        <w:jc w:val="both"/>
      </w:pPr>
      <w:r>
        <w:t>- подписать упомянутый выше</w:t>
      </w:r>
      <w:r w:rsidR="00A41F51">
        <w:t xml:space="preserve"> Протокол о результатах торгов и Договор в срок, </w:t>
      </w:r>
      <w:r>
        <w:t>установленный</w:t>
      </w:r>
      <w:r w:rsidR="00A41F51">
        <w:t xml:space="preserve"> </w:t>
      </w:r>
      <w:r>
        <w:t>извещением о проведении торгов;</w:t>
      </w:r>
    </w:p>
    <w:p w:rsidR="009C76C0" w:rsidRDefault="00A41F51" w:rsidP="009C76C0">
      <w:pPr>
        <w:tabs>
          <w:tab w:val="left" w:pos="0"/>
        </w:tabs>
        <w:spacing w:line="240" w:lineRule="atLeast"/>
        <w:jc w:val="both"/>
      </w:pPr>
      <w:r>
        <w:t xml:space="preserve">             </w:t>
      </w:r>
      <w:r w:rsidR="009C76C0">
        <w:t>- оплатить реализуемый водный биоресурс по цене, в порядке и сроки, установленные подписанным Протоколом о результатах торгов</w:t>
      </w:r>
      <w:r w:rsidR="001608AE">
        <w:t xml:space="preserve"> и Договором</w:t>
      </w:r>
      <w:r w:rsidR="009C76C0">
        <w:t>.</w:t>
      </w:r>
    </w:p>
    <w:p w:rsidR="009C76C0" w:rsidRDefault="00BD208D"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7</w:t>
      </w:r>
      <w:r w:rsidR="009C76C0">
        <w:rPr>
          <w:rFonts w:ascii="Times New Roman" w:hAnsi="Times New Roman" w:cs="Times New Roman"/>
          <w:sz w:val="24"/>
          <w:szCs w:val="24"/>
        </w:rPr>
        <w:t xml:space="preserve">. Заявитель осведомлен о том, что выставленный на торгах </w:t>
      </w:r>
      <w:r w:rsidR="009C76C0">
        <w:rPr>
          <w:rFonts w:ascii="Times New Roman" w:hAnsi="Times New Roman" w:cs="Times New Roman"/>
          <w:sz w:val="24"/>
          <w:szCs w:val="24"/>
          <w:lang w:eastAsia="ru-RU"/>
        </w:rPr>
        <w:t xml:space="preserve">водный биоресурс </w:t>
      </w:r>
      <w:r w:rsidR="009C76C0">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 ресурсов», и согласен с тем, что:</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проданный на торгах водный биоресурс возврату не подлежит;</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организатор торгов не несет ответственности за ущерб, который может быть причинен Заявителю отменой торгов или снятием с торгов части водного биоресурса (независимо от времени до начала проведения торгов), а также приостановлением организации и проведения торгов </w:t>
      </w:r>
      <w:proofErr w:type="gramStart"/>
      <w:r>
        <w:rPr>
          <w:rFonts w:ascii="Times New Roman" w:hAnsi="Times New Roman" w:cs="Times New Roman"/>
          <w:sz w:val="24"/>
          <w:szCs w:val="24"/>
        </w:rPr>
        <w:t>в случаях</w:t>
      </w:r>
      <w:proofErr w:type="gramEnd"/>
      <w:r>
        <w:rPr>
          <w:rFonts w:ascii="Times New Roman" w:hAnsi="Times New Roman" w:cs="Times New Roman"/>
          <w:sz w:val="24"/>
          <w:szCs w:val="24"/>
        </w:rPr>
        <w:t xml:space="preserve"> предусмотренных действующим законодательством Российской Федерации.</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w:t>
      </w:r>
      <w:r w:rsidR="00BD208D">
        <w:rPr>
          <w:rFonts w:ascii="Times New Roman" w:hAnsi="Times New Roman" w:cs="Times New Roman"/>
          <w:sz w:val="24"/>
          <w:szCs w:val="24"/>
        </w:rPr>
        <w:t>8</w:t>
      </w:r>
      <w:r>
        <w:rPr>
          <w:rFonts w:ascii="Times New Roman" w:hAnsi="Times New Roman" w:cs="Times New Roman"/>
          <w:sz w:val="24"/>
          <w:szCs w:val="24"/>
        </w:rPr>
        <w:t>. Заявитель осведомлен о том, что он вправе отозвать настоящую заявку до момента приобретения им статуса участника торгов.</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w:t>
      </w:r>
      <w:r w:rsidR="00BD208D">
        <w:rPr>
          <w:rFonts w:ascii="Times New Roman" w:hAnsi="Times New Roman" w:cs="Times New Roman"/>
          <w:sz w:val="24"/>
          <w:szCs w:val="24"/>
        </w:rPr>
        <w:t>9</w:t>
      </w:r>
      <w:r>
        <w:rPr>
          <w:rFonts w:ascii="Times New Roman" w:hAnsi="Times New Roman" w:cs="Times New Roman"/>
          <w:sz w:val="24"/>
          <w:szCs w:val="24"/>
        </w:rPr>
        <w:t>. 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w:t>
      </w:r>
      <w:r w:rsidR="00391791">
        <w:rPr>
          <w:rFonts w:ascii="Times New Roman" w:hAnsi="Times New Roman" w:cs="Times New Roman"/>
          <w:sz w:val="24"/>
          <w:szCs w:val="24"/>
        </w:rPr>
        <w:t>,</w:t>
      </w:r>
      <w:r>
        <w:rPr>
          <w:rFonts w:ascii="Times New Roman" w:hAnsi="Times New Roman" w:cs="Times New Roman"/>
          <w:sz w:val="24"/>
          <w:szCs w:val="24"/>
        </w:rPr>
        <w:t xml:space="preserve"> дает согласие уполномоченным лицам ФГБУ</w:t>
      </w:r>
      <w:r w:rsidR="00487553">
        <w:rPr>
          <w:rFonts w:ascii="Times New Roman" w:hAnsi="Times New Roman" w:cs="Times New Roman"/>
          <w:sz w:val="24"/>
          <w:szCs w:val="24"/>
        </w:rPr>
        <w:t> </w:t>
      </w:r>
      <w:r>
        <w:rPr>
          <w:rFonts w:ascii="Times New Roman" w:hAnsi="Times New Roman" w:cs="Times New Roman"/>
          <w:sz w:val="24"/>
          <w:szCs w:val="24"/>
        </w:rPr>
        <w:t>«Главрыбвод»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его персональных данных.</w:t>
      </w:r>
    </w:p>
    <w:p w:rsidR="009C76C0" w:rsidRDefault="009C76C0" w:rsidP="009C76C0">
      <w:pPr>
        <w:pStyle w:val="a7"/>
        <w:shd w:val="clear" w:color="auto" w:fill="FFFFFF"/>
        <w:spacing w:before="0" w:beforeAutospacing="0" w:after="0" w:afterAutospacing="0"/>
        <w:jc w:val="both"/>
        <w:rPr>
          <w:color w:val="000000"/>
        </w:rPr>
      </w:pPr>
      <w:r>
        <w:t xml:space="preserve">            </w:t>
      </w:r>
      <w:r w:rsidR="00BD208D">
        <w:t>10</w:t>
      </w:r>
      <w:r>
        <w:t>. К настоящей заявке на участие в аукционе прилагаются документы, являющиеся неотъемлемой частью нашей заявки на участие в аукционе, согласно описи на ____ л.</w:t>
      </w:r>
    </w:p>
    <w:p w:rsidR="001350B6" w:rsidRDefault="001350B6" w:rsidP="008306FB">
      <w:pPr>
        <w:pStyle w:val="a7"/>
        <w:shd w:val="clear" w:color="auto" w:fill="FFFFFF"/>
        <w:spacing w:before="0" w:beforeAutospacing="0" w:after="0" w:afterAutospacing="0"/>
        <w:jc w:val="both"/>
        <w:rPr>
          <w:color w:val="000000"/>
        </w:rPr>
      </w:pPr>
    </w:p>
    <w:p w:rsidR="001350B6" w:rsidRPr="001350B6" w:rsidRDefault="001350B6" w:rsidP="008306FB">
      <w:pPr>
        <w:pStyle w:val="a7"/>
        <w:shd w:val="clear" w:color="auto" w:fill="FFFFFF"/>
        <w:spacing w:before="0" w:beforeAutospacing="0" w:after="0" w:afterAutospacing="0"/>
        <w:jc w:val="both"/>
        <w:rPr>
          <w:color w:val="000000"/>
        </w:rPr>
      </w:pPr>
      <w:r>
        <w:rPr>
          <w:color w:val="000000"/>
        </w:rPr>
        <w:t xml:space="preserve">       Приложение</w:t>
      </w:r>
      <w:r w:rsidRPr="00D271A2">
        <w:rPr>
          <w:color w:val="000000"/>
        </w:rPr>
        <w:t>:</w:t>
      </w:r>
    </w:p>
    <w:p w:rsidR="00266288" w:rsidRDefault="00266288" w:rsidP="00023D51"/>
    <w:p w:rsidR="008306FB" w:rsidRDefault="008306FB" w:rsidP="00023D51"/>
    <w:p w:rsidR="00023D51" w:rsidRPr="00712412" w:rsidRDefault="00023D51" w:rsidP="001C5408">
      <w:r w:rsidRPr="00712412">
        <w:t xml:space="preserve">Подпись участника </w:t>
      </w:r>
    </w:p>
    <w:p w:rsidR="00023D51" w:rsidRPr="00712412" w:rsidRDefault="00023D51" w:rsidP="00023D51">
      <w:pPr>
        <w:autoSpaceDE w:val="0"/>
        <w:autoSpaceDN w:val="0"/>
        <w:adjustRightInd w:val="0"/>
      </w:pPr>
      <w:r w:rsidRPr="00712412">
        <w:t xml:space="preserve">(уполномоченного </w:t>
      </w:r>
      <w:proofErr w:type="gramStart"/>
      <w:r w:rsidRPr="00712412">
        <w:t xml:space="preserve">лица)   </w:t>
      </w:r>
      <w:proofErr w:type="gramEnd"/>
      <w:r w:rsidRPr="00712412">
        <w:t xml:space="preserve">                 ____________            _______________( _________ )</w:t>
      </w:r>
    </w:p>
    <w:p w:rsidR="00023D51" w:rsidRPr="00712412" w:rsidRDefault="00023D51" w:rsidP="00023D51">
      <w:pPr>
        <w:autoSpaceDE w:val="0"/>
        <w:autoSpaceDN w:val="0"/>
        <w:adjustRightInd w:val="0"/>
      </w:pPr>
      <w:r w:rsidRPr="00712412">
        <w:t xml:space="preserve">                           М.П.</w:t>
      </w:r>
      <w:r w:rsidR="00DB3CA7">
        <w:t xml:space="preserve"> (при </w:t>
      </w:r>
      <w:proofErr w:type="gramStart"/>
      <w:r w:rsidR="00DB3CA7">
        <w:t>наличии)</w:t>
      </w:r>
      <w:r w:rsidRPr="00712412">
        <w:t xml:space="preserve">   </w:t>
      </w:r>
      <w:proofErr w:type="gramEnd"/>
      <w:r w:rsidRPr="00712412">
        <w:t xml:space="preserve">      должность                подпись                    Ф.И.О.</w:t>
      </w:r>
    </w:p>
    <w:p w:rsidR="00D60097" w:rsidRPr="00D60097" w:rsidRDefault="00023D51" w:rsidP="00543FA2">
      <w:pPr>
        <w:jc w:val="right"/>
      </w:pPr>
      <w:r w:rsidRPr="00C77854">
        <w:rPr>
          <w:b/>
          <w:sz w:val="28"/>
          <w:szCs w:val="28"/>
        </w:rPr>
        <w:br w:type="page"/>
      </w:r>
    </w:p>
    <w:p w:rsidR="00153B64" w:rsidRPr="00153B64" w:rsidRDefault="00153B64" w:rsidP="00153B64">
      <w:pPr>
        <w:spacing w:after="120"/>
        <w:rPr>
          <w:b/>
          <w:sz w:val="20"/>
          <w:szCs w:val="20"/>
          <w:u w:val="single"/>
        </w:rPr>
      </w:pPr>
      <w:r w:rsidRPr="00213E5F">
        <w:rPr>
          <w:b/>
          <w:u w:val="single"/>
        </w:rPr>
        <w:t xml:space="preserve">Раздел </w:t>
      </w:r>
      <w:r>
        <w:rPr>
          <w:b/>
          <w:u w:val="single"/>
          <w:lang w:val="en-US"/>
        </w:rPr>
        <w:t>III</w:t>
      </w:r>
      <w:r w:rsidRPr="00213E5F">
        <w:rPr>
          <w:b/>
          <w:u w:val="single"/>
        </w:rPr>
        <w:t xml:space="preserve"> – </w:t>
      </w:r>
      <w:r>
        <w:rPr>
          <w:b/>
          <w:sz w:val="20"/>
          <w:szCs w:val="20"/>
          <w:u w:val="single"/>
        </w:rPr>
        <w:t>ПРОЕКТ</w:t>
      </w:r>
      <w:r w:rsidR="00904BFD">
        <w:rPr>
          <w:b/>
          <w:sz w:val="20"/>
          <w:szCs w:val="20"/>
          <w:u w:val="single"/>
        </w:rPr>
        <w:t>Ы</w:t>
      </w:r>
      <w:r>
        <w:rPr>
          <w:b/>
          <w:sz w:val="20"/>
          <w:szCs w:val="20"/>
          <w:u w:val="single"/>
        </w:rPr>
        <w:t xml:space="preserve"> ДОГОВОР</w:t>
      </w:r>
      <w:r w:rsidR="00904BFD">
        <w:rPr>
          <w:b/>
          <w:sz w:val="20"/>
          <w:szCs w:val="20"/>
          <w:u w:val="single"/>
        </w:rPr>
        <w:t>ОВ по Лотам 1-4</w:t>
      </w:r>
    </w:p>
    <w:p w:rsidR="000C3C8F" w:rsidRDefault="003E18AA" w:rsidP="000C3C8F">
      <w:pPr>
        <w:shd w:val="clear" w:color="auto" w:fill="FFFFFF"/>
        <w:jc w:val="right"/>
        <w:rPr>
          <w:color w:val="000000"/>
          <w:spacing w:val="9"/>
          <w:sz w:val="26"/>
          <w:szCs w:val="26"/>
        </w:rPr>
      </w:pP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000C3C8F">
        <w:rPr>
          <w:color w:val="000000"/>
          <w:spacing w:val="9"/>
          <w:sz w:val="26"/>
          <w:szCs w:val="26"/>
        </w:rPr>
        <w:t>По Лоту 1</w:t>
      </w:r>
    </w:p>
    <w:p w:rsidR="003E18AA" w:rsidRPr="00596E4E" w:rsidRDefault="003E18AA" w:rsidP="000C3C8F">
      <w:pPr>
        <w:shd w:val="clear" w:color="auto" w:fill="FFFFFF"/>
        <w:jc w:val="center"/>
        <w:rPr>
          <w:b/>
          <w:color w:val="000000"/>
          <w:spacing w:val="9"/>
          <w:sz w:val="26"/>
          <w:szCs w:val="26"/>
        </w:rPr>
      </w:pPr>
      <w:r w:rsidRPr="00596E4E">
        <w:rPr>
          <w:b/>
          <w:color w:val="000000"/>
          <w:spacing w:val="9"/>
          <w:sz w:val="26"/>
          <w:szCs w:val="26"/>
        </w:rPr>
        <w:t>ДОГОВОР №</w:t>
      </w:r>
      <w:r>
        <w:rPr>
          <w:b/>
          <w:color w:val="000000"/>
          <w:spacing w:val="9"/>
          <w:sz w:val="26"/>
          <w:szCs w:val="26"/>
        </w:rPr>
        <w:t>_____</w:t>
      </w:r>
    </w:p>
    <w:p w:rsidR="003E18AA" w:rsidRPr="00596E4E" w:rsidRDefault="003E18AA" w:rsidP="003E18AA">
      <w:pPr>
        <w:shd w:val="clear" w:color="auto" w:fill="FFFFFF"/>
        <w:jc w:val="center"/>
        <w:rPr>
          <w:b/>
          <w:sz w:val="26"/>
          <w:szCs w:val="26"/>
        </w:rPr>
      </w:pPr>
      <w:r w:rsidRPr="00596E4E">
        <w:rPr>
          <w:b/>
          <w:color w:val="000000"/>
          <w:spacing w:val="11"/>
          <w:sz w:val="26"/>
          <w:szCs w:val="26"/>
        </w:rPr>
        <w:t xml:space="preserve">  </w:t>
      </w:r>
    </w:p>
    <w:p w:rsidR="003E18AA" w:rsidRPr="00596E4E" w:rsidRDefault="003E18AA" w:rsidP="003E18AA">
      <w:pPr>
        <w:rPr>
          <w:sz w:val="26"/>
          <w:szCs w:val="26"/>
        </w:rPr>
      </w:pPr>
      <w:r w:rsidRPr="00596E4E">
        <w:rPr>
          <w:sz w:val="26"/>
          <w:szCs w:val="26"/>
        </w:rPr>
        <w:t xml:space="preserve">г. </w:t>
      </w:r>
      <w:r w:rsidR="008B4F58">
        <w:rPr>
          <w:sz w:val="26"/>
          <w:szCs w:val="26"/>
        </w:rPr>
        <w:t>Москва</w:t>
      </w:r>
      <w:r w:rsidRPr="00596E4E">
        <w:rPr>
          <w:sz w:val="26"/>
          <w:szCs w:val="26"/>
        </w:rPr>
        <w:t xml:space="preserve">                                </w:t>
      </w:r>
      <w:r w:rsidR="008B4F58">
        <w:rPr>
          <w:sz w:val="26"/>
          <w:szCs w:val="26"/>
        </w:rPr>
        <w:t xml:space="preserve">    </w:t>
      </w:r>
      <w:r w:rsidRPr="00596E4E">
        <w:rPr>
          <w:sz w:val="26"/>
          <w:szCs w:val="26"/>
        </w:rPr>
        <w:t xml:space="preserve">                                     </w:t>
      </w:r>
      <w:r w:rsidR="00D60097">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sidR="002C6B25">
        <w:rPr>
          <w:sz w:val="26"/>
          <w:szCs w:val="26"/>
        </w:rPr>
        <w:t>8</w:t>
      </w:r>
      <w:r w:rsidRPr="00596E4E">
        <w:rPr>
          <w:sz w:val="26"/>
          <w:szCs w:val="26"/>
        </w:rPr>
        <w:t xml:space="preserve"> г.</w:t>
      </w:r>
    </w:p>
    <w:p w:rsidR="003E18AA" w:rsidRPr="00596E4E" w:rsidRDefault="003E18AA" w:rsidP="003E18AA">
      <w:pPr>
        <w:rPr>
          <w:sz w:val="26"/>
          <w:szCs w:val="26"/>
        </w:rPr>
      </w:pPr>
    </w:p>
    <w:p w:rsidR="003E18AA" w:rsidRPr="00CD6EB7" w:rsidRDefault="007A331F" w:rsidP="007A331F">
      <w:pPr>
        <w:shd w:val="clear" w:color="auto" w:fill="FFFFFF" w:themeFill="background1"/>
        <w:tabs>
          <w:tab w:val="left" w:pos="3276"/>
        </w:tabs>
        <w:ind w:firstLine="540"/>
        <w:jc w:val="both"/>
      </w:pPr>
      <w:r w:rsidRPr="00E20DFE">
        <w:t>Федерально</w:t>
      </w:r>
      <w:r w:rsidR="008B4F58">
        <w:t>е</w:t>
      </w:r>
      <w:r w:rsidRPr="00E20DFE">
        <w:t xml:space="preserve"> государственно</w:t>
      </w:r>
      <w:r w:rsidR="008B4F58">
        <w:t>е</w:t>
      </w:r>
      <w:r w:rsidRPr="00E20DFE">
        <w:t xml:space="preserve"> бюджетно</w:t>
      </w:r>
      <w:r w:rsidR="008B4F58">
        <w:t>е</w:t>
      </w:r>
      <w:r w:rsidRPr="00E20DFE">
        <w:t xml:space="preserve"> учреждени</w:t>
      </w:r>
      <w:r w:rsidR="008B4F58">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rsidR="00A10CB4">
        <w:t xml:space="preserve">именуемое </w:t>
      </w:r>
      <w:r w:rsidR="00506EC7" w:rsidRPr="00196766">
        <w:t>в дальнейшем</w:t>
      </w:r>
      <w:r>
        <w:t xml:space="preserve"> «</w:t>
      </w:r>
      <w:r w:rsidR="00DE425D">
        <w:t>Продавец</w:t>
      </w:r>
      <w:r>
        <w:t>», в лице _______________</w:t>
      </w:r>
      <w:r w:rsidRPr="00E20DFE">
        <w:t xml:space="preserve">, действующего на основании </w:t>
      </w:r>
      <w:r>
        <w:t>_______________</w:t>
      </w:r>
      <w:r w:rsidRPr="00E20DFE">
        <w:t xml:space="preserve"> г.,</w:t>
      </w:r>
      <w:r>
        <w:t xml:space="preserve"> </w:t>
      </w:r>
      <w:r w:rsidR="003E18AA" w:rsidRPr="00CD6EB7">
        <w:t xml:space="preserve">с одной стороны, и______________________ </w:t>
      </w:r>
      <w:r w:rsidR="003E18AA" w:rsidRPr="00CD6EB7">
        <w:rPr>
          <w:bCs/>
        </w:rPr>
        <w:t xml:space="preserve">именуемое в дальнейшем </w:t>
      </w:r>
      <w:r w:rsidR="003E18AA" w:rsidRPr="00CD6EB7">
        <w:t>«</w:t>
      </w:r>
      <w:r w:rsidR="003E18AA" w:rsidRPr="00CD6EB7">
        <w:rPr>
          <w:bCs/>
        </w:rPr>
        <w:t>Покупатель</w:t>
      </w:r>
      <w:r w:rsidR="003E18AA" w:rsidRPr="00CD6EB7">
        <w:t>»</w:t>
      </w:r>
      <w:r w:rsidR="003E18AA" w:rsidRPr="00CD6EB7">
        <w:rPr>
          <w:bCs/>
        </w:rPr>
        <w:t>, в лице _______________________________, действующего на основании</w:t>
      </w:r>
      <w:r w:rsidR="003E18AA" w:rsidRPr="00CD6EB7">
        <w:t xml:space="preserve"> __________,  с другой стороны, в дальнейшем при совместном упоминании именуемые «Стороны», заключили настоящий </w:t>
      </w:r>
      <w:r w:rsidR="00410557">
        <w:t>д</w:t>
      </w:r>
      <w:r w:rsidR="003E18AA" w:rsidRPr="00CD6EB7">
        <w:t xml:space="preserve">оговор (далее по тексту - Договор) </w:t>
      </w:r>
      <w:r w:rsidR="003E18AA" w:rsidRPr="00CD6EB7">
        <w:rPr>
          <w:color w:val="000000"/>
        </w:rPr>
        <w:t xml:space="preserve">на </w:t>
      </w:r>
      <w:r w:rsidR="003E18AA" w:rsidRPr="00CD6EB7">
        <w:t>основании результатов  проведения открытого аукциона №_________________ от «____» _________ 201</w:t>
      </w:r>
      <w:r w:rsidR="002C6B25">
        <w:t>8</w:t>
      </w:r>
      <w:r w:rsidR="003E18AA" w:rsidRPr="00CD6EB7">
        <w:t>г. о нижеследующем:</w:t>
      </w:r>
    </w:p>
    <w:p w:rsidR="003E18AA" w:rsidRPr="00CD6EB7" w:rsidRDefault="003E18AA" w:rsidP="003E18AA">
      <w:pPr>
        <w:ind w:firstLine="720"/>
        <w:jc w:val="both"/>
      </w:pPr>
    </w:p>
    <w:p w:rsidR="003E18AA" w:rsidRDefault="003E18AA" w:rsidP="006C337D">
      <w:pPr>
        <w:widowControl w:val="0"/>
        <w:numPr>
          <w:ilvl w:val="0"/>
          <w:numId w:val="2"/>
        </w:numPr>
        <w:autoSpaceDE w:val="0"/>
        <w:autoSpaceDN w:val="0"/>
        <w:adjustRightInd w:val="0"/>
        <w:jc w:val="center"/>
        <w:rPr>
          <w:b/>
        </w:rPr>
      </w:pPr>
      <w:r w:rsidRPr="006D15EA">
        <w:rPr>
          <w:b/>
        </w:rPr>
        <w:t>ПРЕДМЕТ ДОГОВОРА</w:t>
      </w:r>
    </w:p>
    <w:p w:rsidR="002E7663" w:rsidRPr="006D15EA" w:rsidRDefault="002E7663" w:rsidP="004E0D1B">
      <w:pPr>
        <w:widowControl w:val="0"/>
        <w:autoSpaceDE w:val="0"/>
        <w:autoSpaceDN w:val="0"/>
        <w:adjustRightInd w:val="0"/>
        <w:ind w:left="720"/>
        <w:rPr>
          <w:b/>
        </w:rPr>
      </w:pPr>
    </w:p>
    <w:p w:rsidR="003E18AA" w:rsidRPr="000B4260" w:rsidRDefault="002C6B25" w:rsidP="000B4260">
      <w:pPr>
        <w:pStyle w:val="Style2"/>
        <w:widowControl/>
        <w:spacing w:line="240" w:lineRule="auto"/>
        <w:jc w:val="both"/>
      </w:pPr>
      <w:r w:rsidRPr="006D15EA">
        <w:t xml:space="preserve">          </w:t>
      </w:r>
      <w:r w:rsidR="003E18AA" w:rsidRPr="006D15EA">
        <w:t xml:space="preserve">1.1. </w:t>
      </w:r>
      <w:r w:rsidR="00933B87" w:rsidRPr="006D15EA">
        <w:t>Продавец</w:t>
      </w:r>
      <w:r w:rsidR="00ED6B27" w:rsidRPr="006D15EA">
        <w:rPr>
          <w:color w:val="000000"/>
        </w:rPr>
        <w:t xml:space="preserve"> предоставляет </w:t>
      </w:r>
      <w:r w:rsidR="000B4260" w:rsidRPr="006D15EA">
        <w:rPr>
          <w:color w:val="000000"/>
        </w:rPr>
        <w:t xml:space="preserve">Покупателю </w:t>
      </w:r>
      <w:r w:rsidR="004665F3" w:rsidRPr="006D15EA">
        <w:t>добытые (выловленные) водные биоресурсы после их использования</w:t>
      </w:r>
      <w:r w:rsidR="004665F3" w:rsidRPr="00562B80">
        <w:t xml:space="preserve"> в целях искусственного воспроизводства</w:t>
      </w:r>
      <w:r w:rsidR="00DF5191">
        <w:t xml:space="preserve"> </w:t>
      </w:r>
      <w:r w:rsidR="003E18AA" w:rsidRPr="00CD6EB7">
        <w:rPr>
          <w:color w:val="000000"/>
        </w:rPr>
        <w:t>(далее – Продукция), в общем объёме согласно Спецификации (приложение №1</w:t>
      </w:r>
      <w:r w:rsidR="00280DF9">
        <w:rPr>
          <w:color w:val="000000"/>
        </w:rPr>
        <w:t xml:space="preserve"> к Договору</w:t>
      </w:r>
      <w:r w:rsidR="003E18AA" w:rsidRPr="00CD6EB7">
        <w:rPr>
          <w:color w:val="000000"/>
        </w:rPr>
        <w:t xml:space="preserve">), являющейся неотъемлемой частью настоящего </w:t>
      </w:r>
      <w:r w:rsidR="00BA532F">
        <w:rPr>
          <w:color w:val="000000"/>
        </w:rPr>
        <w:t>Д</w:t>
      </w:r>
      <w:r w:rsidR="003E18AA" w:rsidRPr="00CD6EB7">
        <w:rPr>
          <w:color w:val="000000"/>
        </w:rPr>
        <w:t xml:space="preserve">оговора (далее – Спецификация), а Покупатель получает Продукцию и оплачивает согласно условиям настоящего </w:t>
      </w:r>
      <w:r w:rsidR="0027750B">
        <w:rPr>
          <w:color w:val="000000"/>
        </w:rPr>
        <w:t>Д</w:t>
      </w:r>
      <w:r w:rsidR="003E18AA" w:rsidRPr="00CD6EB7">
        <w:rPr>
          <w:color w:val="000000"/>
        </w:rPr>
        <w:t>оговора.</w:t>
      </w:r>
    </w:p>
    <w:p w:rsidR="003E18AA" w:rsidRPr="00CD6EB7" w:rsidRDefault="00873FE6" w:rsidP="003C1C4D">
      <w:pPr>
        <w:shd w:val="clear" w:color="auto" w:fill="FFFFFF"/>
        <w:tabs>
          <w:tab w:val="left" w:pos="1392"/>
        </w:tabs>
        <w:ind w:firstLine="567"/>
        <w:jc w:val="both"/>
        <w:rPr>
          <w:color w:val="000000"/>
        </w:rPr>
      </w:pPr>
      <w:r>
        <w:rPr>
          <w:color w:val="000000"/>
        </w:rPr>
        <w:t>1.2. Количество, ассортимент,</w:t>
      </w:r>
      <w:r w:rsidR="003E18AA" w:rsidRPr="00CD6EB7">
        <w:rPr>
          <w:color w:val="000000"/>
        </w:rPr>
        <w:t xml:space="preserve"> место </w:t>
      </w:r>
      <w:r w:rsidR="00E13EB1">
        <w:rPr>
          <w:color w:val="000000"/>
        </w:rPr>
        <w:t>отгрузки</w:t>
      </w:r>
      <w:r w:rsidRPr="00873FE6">
        <w:rPr>
          <w:color w:val="000000"/>
        </w:rPr>
        <w:t xml:space="preserve">, </w:t>
      </w:r>
      <w:r w:rsidRPr="00E4593A">
        <w:t>технические условия которым соответствует Продукция,</w:t>
      </w:r>
      <w:r w:rsidR="003E18AA" w:rsidRPr="00CD6EB7">
        <w:rPr>
          <w:color w:val="000000"/>
        </w:rPr>
        <w:t xml:space="preserve"> указываются в Спецификации.</w:t>
      </w:r>
    </w:p>
    <w:p w:rsidR="003E18AA" w:rsidRPr="00CD6EB7" w:rsidRDefault="003E18AA" w:rsidP="003C1C4D">
      <w:pPr>
        <w:shd w:val="clear" w:color="auto" w:fill="FFFFFF"/>
        <w:tabs>
          <w:tab w:val="left" w:pos="1392"/>
        </w:tabs>
        <w:ind w:firstLine="567"/>
        <w:jc w:val="both"/>
        <w:rPr>
          <w:color w:val="000000"/>
        </w:rPr>
      </w:pPr>
    </w:p>
    <w:p w:rsidR="003E18AA" w:rsidRDefault="000C00AF" w:rsidP="000C00AF">
      <w:pPr>
        <w:widowControl w:val="0"/>
        <w:autoSpaceDE w:val="0"/>
        <w:autoSpaceDN w:val="0"/>
        <w:adjustRightInd w:val="0"/>
        <w:ind w:left="720"/>
        <w:jc w:val="center"/>
        <w:rPr>
          <w:b/>
          <w:color w:val="000000"/>
          <w:spacing w:val="12"/>
        </w:rPr>
      </w:pPr>
      <w:r w:rsidRPr="00CD6EB7">
        <w:rPr>
          <w:b/>
          <w:color w:val="000000"/>
          <w:spacing w:val="12"/>
        </w:rPr>
        <w:t xml:space="preserve">2. </w:t>
      </w:r>
      <w:r w:rsidR="003E18AA" w:rsidRPr="00CD6EB7">
        <w:rPr>
          <w:b/>
          <w:color w:val="000000"/>
          <w:spacing w:val="12"/>
        </w:rPr>
        <w:t>ОБЯЗАННОСТИ СТОРОН</w:t>
      </w:r>
      <w:r w:rsidR="006C337D" w:rsidRPr="00CD6EB7">
        <w:rPr>
          <w:b/>
          <w:color w:val="000000"/>
          <w:spacing w:val="12"/>
        </w:rPr>
        <w:t xml:space="preserve"> </w:t>
      </w:r>
    </w:p>
    <w:p w:rsidR="002E7663" w:rsidRPr="00CD6EB7" w:rsidRDefault="002E7663" w:rsidP="000C00AF">
      <w:pPr>
        <w:widowControl w:val="0"/>
        <w:autoSpaceDE w:val="0"/>
        <w:autoSpaceDN w:val="0"/>
        <w:adjustRightInd w:val="0"/>
        <w:ind w:left="720"/>
        <w:jc w:val="center"/>
        <w:rPr>
          <w:color w:val="000000"/>
          <w:spacing w:val="12"/>
        </w:rPr>
      </w:pPr>
    </w:p>
    <w:p w:rsidR="003E18AA" w:rsidRPr="00CD6EB7" w:rsidRDefault="003E18AA" w:rsidP="003C1C4D">
      <w:pPr>
        <w:tabs>
          <w:tab w:val="left" w:pos="1134"/>
        </w:tabs>
        <w:ind w:firstLine="567"/>
        <w:jc w:val="both"/>
      </w:pPr>
      <w:r w:rsidRPr="00CD6EB7">
        <w:t xml:space="preserve">2.1. </w:t>
      </w:r>
      <w:r w:rsidR="00933B87">
        <w:t>Продавец</w:t>
      </w:r>
      <w:r w:rsidRPr="00CD6EB7">
        <w:t xml:space="preserve"> обязуется:</w:t>
      </w:r>
      <w:r w:rsidR="006C337D" w:rsidRPr="00CD6EB7">
        <w:t xml:space="preserve"> </w:t>
      </w:r>
    </w:p>
    <w:p w:rsidR="003E18AA" w:rsidRPr="00CD6EB7" w:rsidRDefault="003E18AA" w:rsidP="003C1C4D">
      <w:pPr>
        <w:tabs>
          <w:tab w:val="left" w:pos="1134"/>
        </w:tabs>
        <w:ind w:firstLine="567"/>
        <w:jc w:val="both"/>
      </w:pPr>
      <w:r w:rsidRPr="00CD6EB7">
        <w:t xml:space="preserve">2.1.1. </w:t>
      </w:r>
      <w:r w:rsidR="00280DF9">
        <w:t>Передать</w:t>
      </w:r>
      <w:r w:rsidRPr="00CD6EB7">
        <w:t xml:space="preserve"> </w:t>
      </w:r>
      <w:r w:rsidR="00873FE6">
        <w:t>П</w:t>
      </w:r>
      <w:r w:rsidRPr="00CD6EB7">
        <w:t>родукцию Покупателю</w:t>
      </w:r>
      <w:r w:rsidR="00280DF9">
        <w:t xml:space="preserve"> по месту отгрузки в соответствии со Спецификаци</w:t>
      </w:r>
      <w:r w:rsidR="00A806BA">
        <w:t>ей</w:t>
      </w:r>
      <w:r w:rsidRPr="00CD6EB7">
        <w:t xml:space="preserve">; </w:t>
      </w:r>
    </w:p>
    <w:p w:rsidR="003E18AA" w:rsidRPr="00CD6EB7" w:rsidRDefault="003E18AA" w:rsidP="003C1C4D">
      <w:pPr>
        <w:tabs>
          <w:tab w:val="left" w:pos="1134"/>
        </w:tabs>
        <w:ind w:firstLine="567"/>
        <w:jc w:val="both"/>
      </w:pPr>
      <w:r w:rsidRPr="00CD6EB7">
        <w:t>2.1.2. Передать Покупателю необходимые документы на Продукцию;</w:t>
      </w:r>
    </w:p>
    <w:p w:rsidR="003E18AA" w:rsidRPr="00CD6EB7" w:rsidRDefault="003E18AA" w:rsidP="003C1C4D">
      <w:pPr>
        <w:tabs>
          <w:tab w:val="left" w:pos="1134"/>
        </w:tabs>
        <w:ind w:firstLine="567"/>
        <w:jc w:val="both"/>
      </w:pPr>
      <w:r w:rsidRPr="00CD6EB7">
        <w:t xml:space="preserve">2.1.3. </w:t>
      </w:r>
      <w:r w:rsidR="00A806BA">
        <w:t>Передать</w:t>
      </w:r>
      <w:r w:rsidRPr="00CD6EB7">
        <w:t xml:space="preserve"> Покупателю продукцию, свободную от любых прав третьих лиц.</w:t>
      </w:r>
    </w:p>
    <w:p w:rsidR="003E18AA" w:rsidRPr="00CD6EB7" w:rsidRDefault="003E18AA" w:rsidP="003C1C4D">
      <w:pPr>
        <w:tabs>
          <w:tab w:val="left" w:pos="1134"/>
        </w:tabs>
        <w:ind w:firstLine="567"/>
        <w:jc w:val="both"/>
      </w:pPr>
      <w:r w:rsidRPr="00CD6EB7">
        <w:t>2.2. Покупатель обязуется:</w:t>
      </w:r>
    </w:p>
    <w:p w:rsidR="003E18AA" w:rsidRPr="00CD6EB7" w:rsidRDefault="003E18AA" w:rsidP="003C1C4D">
      <w:pPr>
        <w:tabs>
          <w:tab w:val="left" w:pos="1134"/>
        </w:tabs>
        <w:ind w:firstLine="567"/>
        <w:jc w:val="both"/>
      </w:pPr>
      <w:r w:rsidRPr="00CD6EB7">
        <w:t xml:space="preserve">2.2.1. Оплатить </w:t>
      </w:r>
      <w:r w:rsidR="00E46BFE">
        <w:t>П</w:t>
      </w:r>
      <w:r w:rsidRPr="00CD6EB7">
        <w:t>родукцию в соответствии с условиями настоящего Договора</w:t>
      </w:r>
      <w:r w:rsidR="00FA5FC2">
        <w:t>;</w:t>
      </w:r>
    </w:p>
    <w:p w:rsidR="003E18AA" w:rsidRPr="00CD6EB7" w:rsidRDefault="003E18AA" w:rsidP="003C1C4D">
      <w:pPr>
        <w:tabs>
          <w:tab w:val="left" w:pos="1134"/>
        </w:tabs>
        <w:ind w:firstLine="567"/>
        <w:jc w:val="both"/>
      </w:pPr>
      <w:r w:rsidRPr="00CD6EB7">
        <w:t>2.2.2. За счёт собственных сил и средств</w:t>
      </w:r>
      <w:r w:rsidR="007A331F">
        <w:t>,</w:t>
      </w:r>
      <w:r w:rsidRPr="00CD6EB7">
        <w:t xml:space="preserve"> произвести </w:t>
      </w:r>
      <w:r w:rsidR="00C87A4E">
        <w:t>погрузку</w:t>
      </w:r>
      <w:r w:rsidR="00E73EE1">
        <w:t xml:space="preserve"> </w:t>
      </w:r>
      <w:r w:rsidR="00FA5FC2" w:rsidRPr="00CD6EB7">
        <w:t>для транспортировки</w:t>
      </w:r>
      <w:r w:rsidR="00FA5FC2">
        <w:t xml:space="preserve"> </w:t>
      </w:r>
      <w:r w:rsidR="00E73EE1">
        <w:t>и вывоз</w:t>
      </w:r>
      <w:r w:rsidRPr="00CD6EB7">
        <w:t xml:space="preserve"> </w:t>
      </w:r>
      <w:r w:rsidR="00F33355">
        <w:t>П</w:t>
      </w:r>
      <w:r w:rsidRPr="00CD6EB7">
        <w:t>родукци</w:t>
      </w:r>
      <w:r w:rsidR="008B3EA1">
        <w:t>и</w:t>
      </w:r>
      <w:r w:rsidR="00FA5FC2">
        <w:t xml:space="preserve"> с места отгрузки в соответствии со Спецификацией;</w:t>
      </w:r>
    </w:p>
    <w:p w:rsidR="00B92501" w:rsidRPr="00E4593A" w:rsidRDefault="003E18AA" w:rsidP="00B92501">
      <w:pPr>
        <w:tabs>
          <w:tab w:val="left" w:pos="1134"/>
        </w:tabs>
        <w:ind w:firstLine="567"/>
        <w:jc w:val="both"/>
      </w:pPr>
      <w:r w:rsidRPr="00E4593A">
        <w:t>2.2.3. Покупатель обязуется получ</w:t>
      </w:r>
      <w:r w:rsidR="00222EBD">
        <w:t>а</w:t>
      </w:r>
      <w:r w:rsidRPr="00E4593A">
        <w:t xml:space="preserve">ть </w:t>
      </w:r>
      <w:r w:rsidR="00222EBD" w:rsidRPr="00CD6EB7">
        <w:t>(принимать)</w:t>
      </w:r>
      <w:r w:rsidR="00222EBD">
        <w:t xml:space="preserve"> </w:t>
      </w:r>
      <w:r w:rsidRPr="00E4593A">
        <w:t xml:space="preserve">объём Продукции у </w:t>
      </w:r>
      <w:r w:rsidR="00933B87" w:rsidRPr="00E4593A">
        <w:t>Продавц</w:t>
      </w:r>
      <w:r w:rsidRPr="00E4593A">
        <w:t xml:space="preserve">а </w:t>
      </w:r>
      <w:r w:rsidR="00B610B9">
        <w:t>партиями</w:t>
      </w:r>
      <w:r w:rsidR="00873FE6" w:rsidRPr="00E4593A">
        <w:t xml:space="preserve"> в срок</w:t>
      </w:r>
      <w:r w:rsidRPr="00E4593A">
        <w:t xml:space="preserve">, </w:t>
      </w:r>
      <w:r w:rsidR="00873FE6" w:rsidRPr="00E4593A">
        <w:t>указанный Продавцом</w:t>
      </w:r>
      <w:r w:rsidRPr="00E4593A">
        <w:t xml:space="preserve"> в уведомлении </w:t>
      </w:r>
      <w:r w:rsidR="00873FE6" w:rsidRPr="00E4593A">
        <w:t>о готовности к отгрузке</w:t>
      </w:r>
      <w:r w:rsidRPr="00E4593A">
        <w:t>.</w:t>
      </w:r>
      <w:r w:rsidR="00873FE6" w:rsidRPr="00E4593A">
        <w:t xml:space="preserve"> Уведомление направляется Продавцом Покупателю по электронной почте с досылкой оригинала почтовой связью.</w:t>
      </w:r>
    </w:p>
    <w:p w:rsidR="003E18AA" w:rsidRPr="00CD6EB7" w:rsidRDefault="003E18AA" w:rsidP="003C1C4D">
      <w:pPr>
        <w:tabs>
          <w:tab w:val="left" w:pos="1134"/>
        </w:tabs>
        <w:ind w:firstLine="567"/>
        <w:jc w:val="both"/>
      </w:pPr>
    </w:p>
    <w:p w:rsidR="003E18AA" w:rsidRDefault="003E18AA" w:rsidP="000C00AF">
      <w:pPr>
        <w:ind w:firstLine="567"/>
        <w:jc w:val="center"/>
        <w:rPr>
          <w:b/>
        </w:rPr>
      </w:pPr>
      <w:r w:rsidRPr="00CD6EB7">
        <w:rPr>
          <w:b/>
        </w:rPr>
        <w:t>3. ЦЕНА ДОГОВОРА И ПОРЯДОК РАСЧЕТОВ</w:t>
      </w:r>
    </w:p>
    <w:p w:rsidR="002E7663" w:rsidRPr="00CD6EB7" w:rsidRDefault="002E7663" w:rsidP="000C00AF">
      <w:pPr>
        <w:ind w:firstLine="567"/>
        <w:jc w:val="center"/>
        <w:rPr>
          <w:b/>
        </w:rPr>
      </w:pPr>
    </w:p>
    <w:p w:rsidR="003E18AA" w:rsidRPr="00CD6EB7" w:rsidRDefault="003E18AA" w:rsidP="003C1C4D">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w:t>
      </w:r>
      <w:r w:rsidR="006010A0" w:rsidRPr="00DF0C7C">
        <w:t xml:space="preserve">Стоимость единицы Продукции (кг) определена </w:t>
      </w:r>
      <w:r w:rsidR="00410D87">
        <w:t>С</w:t>
      </w:r>
      <w:r w:rsidR="006010A0" w:rsidRPr="00DF0C7C">
        <w:t>пецификацией</w:t>
      </w:r>
      <w:r w:rsidRPr="00DF0C7C">
        <w:t>.</w:t>
      </w:r>
    </w:p>
    <w:p w:rsidR="003E18AA" w:rsidRPr="00CD6EB7" w:rsidRDefault="003E18AA" w:rsidP="003C1C4D">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rsidR="00933B87">
        <w:t>Продавц</w:t>
      </w:r>
      <w:r w:rsidRPr="00CD6EB7">
        <w:t xml:space="preserve">а. </w:t>
      </w:r>
    </w:p>
    <w:p w:rsidR="003E18AA" w:rsidRPr="00CD6EB7" w:rsidRDefault="003E18AA" w:rsidP="003C1C4D">
      <w:pPr>
        <w:shd w:val="clear" w:color="auto" w:fill="FFFFFF"/>
        <w:tabs>
          <w:tab w:val="left" w:pos="709"/>
        </w:tabs>
        <w:ind w:firstLine="567"/>
        <w:jc w:val="both"/>
      </w:pPr>
      <w:r w:rsidRPr="00CD6EB7">
        <w:t xml:space="preserve">3.3. Покупатель обязуется оплатить стоимость продукции по Договору в течение </w:t>
      </w:r>
      <w:r w:rsidR="000676C9">
        <w:t>1</w:t>
      </w:r>
      <w:r w:rsidRPr="00CD6EB7">
        <w:t>0 (</w:t>
      </w:r>
      <w:r w:rsidR="000676C9">
        <w:t>десяти</w:t>
      </w:r>
      <w:r w:rsidRPr="00CD6EB7">
        <w:t xml:space="preserve">) </w:t>
      </w:r>
      <w:r w:rsidR="000676C9">
        <w:t>рабочих</w:t>
      </w:r>
      <w:r w:rsidRPr="00CD6EB7">
        <w:t xml:space="preserve"> дней с даты отгрузки </w:t>
      </w:r>
      <w:r w:rsidR="00DF0C7C">
        <w:t>П</w:t>
      </w:r>
      <w:r w:rsidRPr="00CD6EB7">
        <w:t xml:space="preserve">родукции. </w:t>
      </w:r>
      <w:r w:rsidR="00933B87">
        <w:t>Продавец</w:t>
      </w:r>
      <w:r w:rsidRPr="00CD6EB7">
        <w:t xml:space="preserve"> не позднее 5 (пяти) </w:t>
      </w:r>
      <w:r w:rsidR="000676C9">
        <w:t>рабочих</w:t>
      </w:r>
      <w:r w:rsidRPr="00CD6EB7">
        <w:t xml:space="preserve">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w:t>
      </w:r>
      <w:r w:rsidR="00C95C7D">
        <w:t xml:space="preserve"> товарную</w:t>
      </w:r>
      <w:r w:rsidRPr="00CD6EB7">
        <w:t xml:space="preserve"> накладную. </w:t>
      </w:r>
    </w:p>
    <w:p w:rsidR="003E18AA" w:rsidRDefault="003E18AA" w:rsidP="003C1C4D">
      <w:pPr>
        <w:shd w:val="clear" w:color="auto" w:fill="FFFFFF"/>
        <w:tabs>
          <w:tab w:val="left" w:pos="709"/>
        </w:tabs>
        <w:ind w:firstLine="567"/>
        <w:jc w:val="both"/>
      </w:pPr>
      <w:r w:rsidRPr="00CD6EB7">
        <w:t xml:space="preserve">3.4. </w:t>
      </w:r>
      <w:r w:rsidR="000676C9">
        <w:t xml:space="preserve"> </w:t>
      </w:r>
      <w:r w:rsidRPr="00CD6EB7">
        <w:t xml:space="preserve">Датой отгрузки </w:t>
      </w:r>
      <w:r w:rsidR="000F0A17">
        <w:t>П</w:t>
      </w:r>
      <w:r w:rsidRPr="00CD6EB7">
        <w:t xml:space="preserve">родукции считается дата, указанная в </w:t>
      </w:r>
      <w:r w:rsidR="00C95C7D">
        <w:t xml:space="preserve">товарной </w:t>
      </w:r>
      <w:r w:rsidRPr="00CD6EB7">
        <w:t xml:space="preserve">накладной. </w:t>
      </w:r>
    </w:p>
    <w:p w:rsidR="003E18AA" w:rsidRPr="00CD6EB7" w:rsidRDefault="00CB7039" w:rsidP="00FA2504">
      <w:pPr>
        <w:shd w:val="clear" w:color="auto" w:fill="FFFFFF" w:themeFill="background1"/>
        <w:jc w:val="both"/>
      </w:pPr>
      <w:r>
        <w:t xml:space="preserve">         </w:t>
      </w:r>
      <w:r w:rsidR="000676C9">
        <w:t xml:space="preserve">3.5. На момент заключения договора покупателем внесен задаток в размере </w:t>
      </w:r>
      <w:r w:rsidR="00F00C5D" w:rsidRPr="00037CAE">
        <w:t>22 298 320,00 (двадцать два миллиона двести девяносто восемь тысяч триста двадцать) рублей 00 копеек</w:t>
      </w:r>
      <w:r w:rsidR="00BD10A9">
        <w:t>.</w:t>
      </w:r>
      <w:r w:rsidR="00FA2504">
        <w:t xml:space="preserve"> </w:t>
      </w:r>
      <w:r w:rsidR="004957E6">
        <w:t>Сумма внесенного</w:t>
      </w:r>
      <w:r w:rsidR="000676C9">
        <w:t xml:space="preserve"> задатка засчитывается в счет исполнения обязательств по заключенному </w:t>
      </w:r>
      <w:r w:rsidR="00F73120">
        <w:t>Д</w:t>
      </w:r>
      <w:r w:rsidR="000676C9">
        <w:t>оговору.</w:t>
      </w:r>
      <w:r w:rsidR="00B91591">
        <w:t xml:space="preserve"> Задаток по Договору не является коммерческим кредитом.</w:t>
      </w:r>
    </w:p>
    <w:p w:rsidR="00777428" w:rsidRPr="00FF3D1C" w:rsidRDefault="00777428" w:rsidP="00CE222E">
      <w:pPr>
        <w:rPr>
          <w:b/>
        </w:rPr>
      </w:pPr>
    </w:p>
    <w:p w:rsidR="00777428" w:rsidRDefault="00777428" w:rsidP="000C00AF">
      <w:pPr>
        <w:ind w:firstLine="567"/>
        <w:jc w:val="center"/>
        <w:rPr>
          <w:b/>
        </w:rPr>
      </w:pPr>
    </w:p>
    <w:p w:rsidR="003E18AA" w:rsidRDefault="003E18AA" w:rsidP="000C00AF">
      <w:pPr>
        <w:ind w:firstLine="567"/>
        <w:jc w:val="center"/>
        <w:rPr>
          <w:b/>
        </w:rPr>
      </w:pPr>
      <w:r w:rsidRPr="00CD6EB7">
        <w:rPr>
          <w:b/>
        </w:rPr>
        <w:t xml:space="preserve">4. УСЛОВИЯ И СРОКИ </w:t>
      </w:r>
      <w:r w:rsidR="00E13EB1">
        <w:rPr>
          <w:b/>
        </w:rPr>
        <w:t>ОТГРУЗКИ</w:t>
      </w:r>
    </w:p>
    <w:p w:rsidR="002E7663" w:rsidRPr="00CD6EB7" w:rsidRDefault="002E7663" w:rsidP="000C00AF">
      <w:pPr>
        <w:ind w:firstLine="567"/>
        <w:jc w:val="center"/>
        <w:rPr>
          <w:b/>
        </w:rPr>
      </w:pPr>
    </w:p>
    <w:p w:rsidR="003E18AA" w:rsidRPr="00CD6EB7" w:rsidRDefault="003E18AA" w:rsidP="003C1C4D">
      <w:pPr>
        <w:ind w:firstLine="567"/>
        <w:jc w:val="both"/>
        <w:rPr>
          <w:color w:val="000000"/>
        </w:rPr>
      </w:pPr>
      <w:r w:rsidRPr="00CD6EB7">
        <w:t xml:space="preserve">4.1. </w:t>
      </w:r>
      <w:r w:rsidR="00E13EB1">
        <w:t>Отгрузка</w:t>
      </w:r>
      <w:r w:rsidRPr="00CD6EB7">
        <w:t xml:space="preserve"> осуществляется со склада </w:t>
      </w:r>
      <w:r w:rsidR="00933B87">
        <w:t>Продавц</w:t>
      </w:r>
      <w:r w:rsidRPr="00CD6EB7">
        <w:t>а, указанного в Спецификации</w:t>
      </w:r>
      <w:r w:rsidRPr="00CD6EB7">
        <w:rPr>
          <w:color w:val="000000"/>
        </w:rPr>
        <w:t xml:space="preserve">. </w:t>
      </w:r>
      <w:r w:rsidR="00E13EB1">
        <w:rPr>
          <w:color w:val="000000"/>
        </w:rPr>
        <w:t>Отгрузка</w:t>
      </w:r>
      <w:r w:rsidRPr="00CD6EB7">
        <w:rPr>
          <w:color w:val="000000"/>
        </w:rPr>
        <w:t xml:space="preserve"> осуществляется в срок, не превышающий срок действия договора.</w:t>
      </w:r>
    </w:p>
    <w:p w:rsidR="003E18AA" w:rsidRPr="00CD6EB7" w:rsidRDefault="003E18AA" w:rsidP="003C1C4D">
      <w:pPr>
        <w:shd w:val="clear" w:color="auto" w:fill="FFFFFF"/>
        <w:tabs>
          <w:tab w:val="left" w:pos="709"/>
        </w:tabs>
        <w:ind w:firstLine="567"/>
        <w:jc w:val="both"/>
      </w:pPr>
      <w:r w:rsidRPr="00CD6EB7">
        <w:t>4.</w:t>
      </w:r>
      <w:r w:rsidR="00F06159">
        <w:t>2</w:t>
      </w:r>
      <w:r w:rsidRPr="00CD6EB7">
        <w:t xml:space="preserve">. Покупатель в письменной форме сообщает </w:t>
      </w:r>
      <w:r w:rsidR="00933B87">
        <w:t>Продавц</w:t>
      </w:r>
      <w:r w:rsidRPr="00CD6EB7">
        <w:t>у: марки и номера автотранспортных средств, ФИО сопровож</w:t>
      </w:r>
      <w:r w:rsidR="00542B82">
        <w:t>дающих лиц и контактные телефоны, не позднее, чем за 10 дней до предполагаемой даты отгрузки.</w:t>
      </w:r>
    </w:p>
    <w:p w:rsidR="003E18AA" w:rsidRPr="00CD6EB7" w:rsidRDefault="003E18AA" w:rsidP="003C1C4D">
      <w:pPr>
        <w:shd w:val="clear" w:color="auto" w:fill="FFFFFF"/>
        <w:tabs>
          <w:tab w:val="left" w:pos="709"/>
        </w:tabs>
        <w:ind w:firstLine="567"/>
        <w:jc w:val="both"/>
      </w:pPr>
      <w:r w:rsidRPr="00CD6EB7">
        <w:t>4.</w:t>
      </w:r>
      <w:r w:rsidR="00F06159">
        <w:t>3</w:t>
      </w:r>
      <w:r w:rsidRPr="00CD6EB7">
        <w:t>.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w:t>
      </w:r>
    </w:p>
    <w:p w:rsidR="003E18AA" w:rsidRPr="00CD6EB7" w:rsidRDefault="003E18AA" w:rsidP="003C1C4D">
      <w:pPr>
        <w:shd w:val="clear" w:color="auto" w:fill="FFFFFF"/>
        <w:tabs>
          <w:tab w:val="left" w:pos="709"/>
        </w:tabs>
        <w:ind w:firstLine="567"/>
        <w:jc w:val="both"/>
      </w:pPr>
      <w:r w:rsidRPr="00CD6EB7">
        <w:t>4.</w:t>
      </w:r>
      <w:r w:rsidR="00F06159">
        <w:t>4</w:t>
      </w:r>
      <w:r w:rsidRPr="00CD6EB7">
        <w:t>. Вместе с Продукцией Покупателю предоставляется следующая документация:</w:t>
      </w:r>
    </w:p>
    <w:p w:rsidR="00777428" w:rsidRPr="00777428" w:rsidRDefault="00777428" w:rsidP="003C1C4D">
      <w:pPr>
        <w:shd w:val="clear" w:color="auto" w:fill="FFFFFF"/>
        <w:tabs>
          <w:tab w:val="left" w:pos="709"/>
        </w:tabs>
        <w:ind w:firstLine="567"/>
        <w:jc w:val="both"/>
      </w:pPr>
      <w:r>
        <w:t xml:space="preserve">- </w:t>
      </w:r>
      <w:r w:rsidR="00310567">
        <w:t xml:space="preserve">копия </w:t>
      </w:r>
      <w:r>
        <w:t>деклараци</w:t>
      </w:r>
      <w:r w:rsidR="00310567">
        <w:t>и</w:t>
      </w:r>
      <w:r>
        <w:t xml:space="preserve"> о соответствии</w:t>
      </w:r>
      <w:r w:rsidRPr="00795705">
        <w:t>;</w:t>
      </w:r>
    </w:p>
    <w:p w:rsidR="003E18AA" w:rsidRPr="00CD6EB7" w:rsidRDefault="00777428" w:rsidP="003C1C4D">
      <w:pPr>
        <w:shd w:val="clear" w:color="auto" w:fill="FFFFFF"/>
        <w:tabs>
          <w:tab w:val="left" w:pos="709"/>
        </w:tabs>
        <w:ind w:firstLine="567"/>
        <w:jc w:val="both"/>
      </w:pPr>
      <w:r>
        <w:t>- качественное удостоверение</w:t>
      </w:r>
      <w:r w:rsidR="003E18AA" w:rsidRPr="00CD6EB7">
        <w:t>;</w:t>
      </w:r>
    </w:p>
    <w:p w:rsidR="003015C7" w:rsidRPr="004465F4" w:rsidRDefault="00777428" w:rsidP="003015C7">
      <w:pPr>
        <w:shd w:val="clear" w:color="auto" w:fill="FFFFFF"/>
        <w:tabs>
          <w:tab w:val="left" w:pos="709"/>
        </w:tabs>
        <w:ind w:firstLine="567"/>
        <w:jc w:val="both"/>
      </w:pPr>
      <w:r>
        <w:t>- в</w:t>
      </w:r>
      <w:r w:rsidR="004465F4">
        <w:t>етеринарное свидетельство</w:t>
      </w:r>
      <w:r w:rsidR="004465F4" w:rsidRPr="004465F4">
        <w:t>;</w:t>
      </w:r>
    </w:p>
    <w:p w:rsidR="004465F4" w:rsidRPr="004465F4" w:rsidRDefault="004465F4" w:rsidP="003015C7">
      <w:pPr>
        <w:shd w:val="clear" w:color="auto" w:fill="FFFFFF"/>
        <w:tabs>
          <w:tab w:val="left" w:pos="709"/>
        </w:tabs>
        <w:ind w:firstLine="567"/>
        <w:jc w:val="both"/>
      </w:pPr>
      <w:r w:rsidRPr="004465F4">
        <w:t xml:space="preserve">- </w:t>
      </w:r>
      <w:r>
        <w:t>копия разрешения на вылов.</w:t>
      </w:r>
    </w:p>
    <w:p w:rsidR="003E18AA" w:rsidRPr="00CD6EB7" w:rsidRDefault="003E18AA" w:rsidP="003C1C4D">
      <w:pPr>
        <w:shd w:val="clear" w:color="auto" w:fill="FFFFFF"/>
        <w:tabs>
          <w:tab w:val="left" w:pos="709"/>
        </w:tabs>
        <w:ind w:firstLine="567"/>
        <w:jc w:val="both"/>
      </w:pPr>
      <w:r w:rsidRPr="00CD6EB7">
        <w:t>4.</w:t>
      </w:r>
      <w:r w:rsidR="00F06159">
        <w:t>5</w:t>
      </w:r>
      <w:r w:rsidRPr="00CD6EB7">
        <w:t xml:space="preserve">. Датой </w:t>
      </w:r>
      <w:r w:rsidR="00E13EB1">
        <w:t>отгрузки</w:t>
      </w:r>
      <w:r w:rsidRPr="00CD6EB7">
        <w:t xml:space="preserve"> Продукции считается дата подписания Сторонами товарной накладной.</w:t>
      </w:r>
    </w:p>
    <w:p w:rsidR="003E18AA" w:rsidRPr="00CD6EB7" w:rsidRDefault="003E18AA" w:rsidP="003C1C4D">
      <w:pPr>
        <w:shd w:val="clear" w:color="auto" w:fill="FFFFFF"/>
        <w:tabs>
          <w:tab w:val="left" w:pos="709"/>
        </w:tabs>
        <w:ind w:firstLine="567"/>
        <w:jc w:val="both"/>
      </w:pPr>
      <w:r w:rsidRPr="00CD6EB7">
        <w:t>4.</w:t>
      </w:r>
      <w:r w:rsidR="00F06159">
        <w:t>6</w:t>
      </w:r>
      <w:r w:rsidRPr="00CD6EB7">
        <w:t>. Право собственности на Продукцию возникает у Покупателя с момента подписания товарной накладной Сторонами.</w:t>
      </w:r>
    </w:p>
    <w:p w:rsidR="003E18AA" w:rsidRPr="00E4593A" w:rsidRDefault="003E18AA" w:rsidP="003C1C4D">
      <w:pPr>
        <w:shd w:val="clear" w:color="auto" w:fill="FFFFFF"/>
        <w:tabs>
          <w:tab w:val="left" w:pos="709"/>
        </w:tabs>
        <w:ind w:firstLine="567"/>
        <w:jc w:val="both"/>
      </w:pPr>
      <w:r w:rsidRPr="00E4593A">
        <w:t>4.</w:t>
      </w:r>
      <w:r w:rsidR="00F06159" w:rsidRPr="00E4593A">
        <w:t>7</w:t>
      </w:r>
      <w:r w:rsidRPr="00E4593A">
        <w:t xml:space="preserve">. </w:t>
      </w:r>
      <w:r w:rsidR="003015C7" w:rsidRPr="00E4593A">
        <w:t xml:space="preserve">Проверка Продукции по качеству, количеству, ассортименту производится в момент передачи Продукции. </w:t>
      </w:r>
      <w:r w:rsidRPr="00E4593A">
        <w:t xml:space="preserve">В случае несоответствия поставленной Продукции условиям Договора Стороны обязаны </w:t>
      </w:r>
      <w:r w:rsidR="003015C7" w:rsidRPr="00E4593A">
        <w:t xml:space="preserve">в момент передачи Продукции </w:t>
      </w:r>
      <w:r w:rsidRPr="00E4593A">
        <w:t>составить акт с перечнем необходимых действий и сроков их устранения.</w:t>
      </w:r>
      <w:r w:rsidR="003015C7" w:rsidRPr="00E4593A">
        <w:t xml:space="preserve"> В случае подписания товарной накладной без замечаний Продукция считается принятой</w:t>
      </w:r>
      <w:r w:rsidR="00D6231F" w:rsidRPr="00E4593A">
        <w:t>, документы на продукцию переданными, претензии к Продукции после ее приемки Покупателем не принимаются.</w:t>
      </w:r>
    </w:p>
    <w:p w:rsidR="003E18AA" w:rsidRPr="00E4593A" w:rsidRDefault="003E18AA" w:rsidP="003C1C4D">
      <w:pPr>
        <w:shd w:val="clear" w:color="auto" w:fill="FFFFFF"/>
        <w:tabs>
          <w:tab w:val="left" w:pos="709"/>
        </w:tabs>
        <w:ind w:firstLine="567"/>
        <w:jc w:val="both"/>
      </w:pPr>
      <w:r w:rsidRPr="00E4593A">
        <w:t>4.</w:t>
      </w:r>
      <w:r w:rsidR="00F06159" w:rsidRPr="00E4593A">
        <w:t>8</w:t>
      </w:r>
      <w:r w:rsidRPr="00E4593A">
        <w:t xml:space="preserve">. </w:t>
      </w:r>
      <w:r w:rsidR="003015C7" w:rsidRPr="00E4593A">
        <w:t>С</w:t>
      </w:r>
      <w:r w:rsidRPr="00E4593A">
        <w:t xml:space="preserve">опроводительные документы на Продукцию подтверждаются оригинальной печатью </w:t>
      </w:r>
      <w:r w:rsidR="00933B87" w:rsidRPr="00E4593A">
        <w:t>Продавц</w:t>
      </w:r>
      <w:r w:rsidR="003015C7" w:rsidRPr="00E4593A">
        <w:t>а, кроме документов выдаваемых сторонними организациями.</w:t>
      </w:r>
    </w:p>
    <w:p w:rsidR="007446FA" w:rsidRPr="00CD6EB7" w:rsidRDefault="007446FA" w:rsidP="003C1C4D">
      <w:pPr>
        <w:shd w:val="clear" w:color="auto" w:fill="FFFFFF"/>
        <w:tabs>
          <w:tab w:val="left" w:pos="709"/>
        </w:tabs>
        <w:ind w:firstLine="567"/>
        <w:jc w:val="both"/>
        <w:rPr>
          <w:color w:val="000000"/>
        </w:rPr>
      </w:pPr>
      <w:r w:rsidRPr="0025128C">
        <w:rPr>
          <w:color w:val="000000"/>
        </w:rPr>
        <w:t xml:space="preserve">4.9. </w:t>
      </w:r>
      <w:r w:rsidR="008C4F31" w:rsidRPr="0025128C">
        <w:rPr>
          <w:color w:val="000000"/>
        </w:rPr>
        <w:t>В случае не полного объема отгрузки Продукции Продавцом Покупателю,</w:t>
      </w:r>
      <w:r w:rsidR="008C4F31">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w:t>
      </w:r>
      <w:r w:rsidR="007B7127">
        <w:rPr>
          <w:color w:val="000000"/>
        </w:rPr>
        <w:t xml:space="preserve"> </w:t>
      </w:r>
      <w:r>
        <w:rPr>
          <w:color w:val="000000"/>
        </w:rPr>
        <w:t xml:space="preserve"> </w:t>
      </w:r>
      <w:r w:rsidR="007B7127">
        <w:rPr>
          <w:color w:val="000000"/>
        </w:rPr>
        <w:t xml:space="preserve"> </w:t>
      </w:r>
    </w:p>
    <w:p w:rsidR="003E18AA" w:rsidRPr="00CD6EB7" w:rsidRDefault="003E18AA" w:rsidP="003C1C4D">
      <w:pPr>
        <w:shd w:val="clear" w:color="auto" w:fill="FFFFFF"/>
        <w:tabs>
          <w:tab w:val="left" w:pos="2658"/>
        </w:tabs>
        <w:ind w:firstLine="567"/>
        <w:jc w:val="both"/>
      </w:pPr>
    </w:p>
    <w:p w:rsidR="003E18AA" w:rsidRDefault="003E18AA" w:rsidP="000C00AF">
      <w:pPr>
        <w:shd w:val="clear" w:color="auto" w:fill="FFFFFF"/>
        <w:tabs>
          <w:tab w:val="left" w:pos="2658"/>
        </w:tabs>
        <w:ind w:firstLine="567"/>
        <w:jc w:val="both"/>
        <w:rPr>
          <w:b/>
        </w:rPr>
      </w:pPr>
      <w:r w:rsidRPr="00CD6EB7">
        <w:tab/>
      </w:r>
      <w:r w:rsidRPr="00CD6EB7">
        <w:rPr>
          <w:b/>
        </w:rPr>
        <w:t>5. ОТВЕТСТВЕННОСТИ СТОРОН</w:t>
      </w:r>
    </w:p>
    <w:p w:rsidR="002E7663" w:rsidRPr="00CD6EB7" w:rsidRDefault="002E7663" w:rsidP="000C00AF">
      <w:pPr>
        <w:shd w:val="clear" w:color="auto" w:fill="FFFFFF"/>
        <w:tabs>
          <w:tab w:val="left" w:pos="2658"/>
        </w:tabs>
        <w:ind w:firstLine="567"/>
        <w:jc w:val="both"/>
        <w:rPr>
          <w:b/>
        </w:rPr>
      </w:pPr>
    </w:p>
    <w:p w:rsidR="003E18AA" w:rsidRPr="00CD6EB7" w:rsidRDefault="003E18AA" w:rsidP="003015C7">
      <w:pPr>
        <w:shd w:val="clear" w:color="auto" w:fill="FFFFFF"/>
        <w:tabs>
          <w:tab w:val="left" w:pos="2658"/>
        </w:tabs>
        <w:ind w:firstLine="567"/>
        <w:jc w:val="both"/>
        <w:rPr>
          <w:b/>
        </w:rPr>
      </w:pPr>
      <w:r w:rsidRPr="00CD6EB7">
        <w:t xml:space="preserve">5.1.  В случае просрочки исполнения Покупателем обязательств, предусмотренных Договором, </w:t>
      </w:r>
      <w:r w:rsidR="00933B87">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rsidR="00350197">
        <w:t>ключевой ставки</w:t>
      </w:r>
      <w:r w:rsidRPr="00CD6EB7">
        <w:t xml:space="preserve">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rsidR="00350197">
        <w:t>Д</w:t>
      </w:r>
      <w:r w:rsidRPr="00CD6EB7">
        <w:t>оговору и подтверждены документально компетентными государственными органами.</w:t>
      </w:r>
    </w:p>
    <w:p w:rsidR="003E18AA" w:rsidRPr="00CD6EB7" w:rsidRDefault="003E18AA" w:rsidP="003C1C4D">
      <w:pPr>
        <w:shd w:val="clear" w:color="auto" w:fill="FFFFFF"/>
        <w:tabs>
          <w:tab w:val="left" w:pos="2658"/>
        </w:tabs>
        <w:ind w:firstLine="567"/>
        <w:jc w:val="both"/>
      </w:pPr>
      <w:r w:rsidRPr="00CD6EB7">
        <w:t>5.</w:t>
      </w:r>
      <w:r w:rsidR="00182B54">
        <w:t>2</w:t>
      </w:r>
      <w:r w:rsidRPr="00CD6EB7">
        <w:t xml:space="preserve">.  В случае неисполнения Покупателем </w:t>
      </w:r>
      <w:r w:rsidRPr="008A0A3D">
        <w:t>обязательств, предусмотренных п.2.2.3.</w:t>
      </w:r>
      <w:r w:rsidRPr="00CD6EB7">
        <w:t xml:space="preserve"> </w:t>
      </w:r>
      <w:r w:rsidR="008A0A3D">
        <w:t>Д</w:t>
      </w:r>
      <w:r w:rsidRPr="00CD6EB7">
        <w:t xml:space="preserve">оговора, Покупатель оплачивает </w:t>
      </w:r>
      <w:r w:rsidR="00933B87">
        <w:t>Продавц</w:t>
      </w:r>
      <w:r w:rsidRPr="00CD6EB7">
        <w:t xml:space="preserve">у дополнительно к стоимости продукции стоимость хранения продукции на складе </w:t>
      </w:r>
      <w:r w:rsidR="00933B87">
        <w:t>Продавц</w:t>
      </w:r>
      <w:r w:rsidRPr="00CD6EB7">
        <w:t>а в размере 0,10 рублей за килограмм продукции в сутки – в течение первого месяца: 0,20 рублей за килог</w:t>
      </w:r>
      <w:r w:rsidR="00823392">
        <w:t>рамм продукции в сутки в течение</w:t>
      </w:r>
      <w:r w:rsidRPr="00CD6EB7">
        <w:t xml:space="preserve"> последующих периодов.</w:t>
      </w:r>
    </w:p>
    <w:p w:rsidR="003E18AA" w:rsidRPr="00CD6EB7" w:rsidRDefault="00182B54" w:rsidP="008A0A3D">
      <w:pPr>
        <w:shd w:val="clear" w:color="auto" w:fill="FFFFFF"/>
        <w:tabs>
          <w:tab w:val="left" w:pos="2658"/>
        </w:tabs>
        <w:ind w:firstLine="567"/>
        <w:jc w:val="both"/>
      </w:pPr>
      <w:r>
        <w:t>5.3</w:t>
      </w:r>
      <w:r w:rsidR="003E18AA" w:rsidRPr="00CD6EB7">
        <w:t xml:space="preserve">. В случае неисполнения Покупателем обязательств, предусмотренных п.2.2.3. </w:t>
      </w:r>
      <w:r w:rsidR="008A0A3D">
        <w:t>Д</w:t>
      </w:r>
      <w:r w:rsidR="003E18AA" w:rsidRPr="00CD6EB7">
        <w:t>оговора или отказа от исполнения указанн</w:t>
      </w:r>
      <w:r w:rsidR="008A0A3D">
        <w:t>ого</w:t>
      </w:r>
      <w:r w:rsidR="003E18AA" w:rsidRPr="00CD6EB7">
        <w:t xml:space="preserve"> пункт</w:t>
      </w:r>
      <w:r w:rsidR="008A0A3D">
        <w:t>а</w:t>
      </w:r>
      <w:r w:rsidR="003E18AA" w:rsidRPr="00CD6EB7">
        <w:t xml:space="preserve">, а также в случае расторжения </w:t>
      </w:r>
      <w:r w:rsidR="008A0A3D">
        <w:t>Д</w:t>
      </w:r>
      <w:r w:rsidR="003E18AA" w:rsidRPr="00CD6EB7">
        <w:t xml:space="preserve">оговора по инициативе Покупателя, Покупатель выплачивает </w:t>
      </w:r>
      <w:r w:rsidR="00933B87">
        <w:t>Продавц</w:t>
      </w:r>
      <w:r w:rsidR="003E18AA" w:rsidRPr="00CD6EB7">
        <w:t xml:space="preserve">у штраф в </w:t>
      </w:r>
      <w:r w:rsidR="004A1A5A">
        <w:t>размере 30</w:t>
      </w:r>
      <w:r w:rsidR="008A0A3D">
        <w:t> </w:t>
      </w:r>
      <w:r w:rsidR="004A1A5A" w:rsidRPr="00CD6EB7">
        <w:t xml:space="preserve">% </w:t>
      </w:r>
      <w:r w:rsidR="004A1A5A">
        <w:t xml:space="preserve">(тридцати) </w:t>
      </w:r>
      <w:r w:rsidR="008A0A3D">
        <w:t>от цены Д</w:t>
      </w:r>
      <w:r w:rsidR="003E18AA" w:rsidRPr="00CD6EB7">
        <w:t>оговора.</w:t>
      </w:r>
    </w:p>
    <w:p w:rsidR="003015C7" w:rsidRDefault="003E18AA" w:rsidP="003015C7">
      <w:pPr>
        <w:shd w:val="clear" w:color="auto" w:fill="FFFFFF"/>
        <w:tabs>
          <w:tab w:val="left" w:pos="2658"/>
        </w:tabs>
        <w:ind w:firstLine="567"/>
        <w:jc w:val="both"/>
      </w:pPr>
      <w:r w:rsidRPr="00CD6EB7">
        <w:t>5.</w:t>
      </w:r>
      <w:r w:rsidR="00182B54">
        <w:t>4</w:t>
      </w:r>
      <w:r w:rsidRPr="00CD6EB7">
        <w:t xml:space="preserve">. Уплата неустойки </w:t>
      </w:r>
      <w:r w:rsidR="007A331F">
        <w:t xml:space="preserve">и штрафа </w:t>
      </w:r>
      <w:r w:rsidRPr="00CD6EB7">
        <w:t xml:space="preserve">не освобождает Стороны от исполнения лежащих на них обязательств или устранения нарушений по </w:t>
      </w:r>
      <w:r w:rsidR="008A0A3D">
        <w:t>Д</w:t>
      </w:r>
      <w:r w:rsidRPr="00CD6EB7">
        <w:t>оговору.</w:t>
      </w:r>
    </w:p>
    <w:p w:rsidR="00D6231F" w:rsidRPr="00E4593A" w:rsidRDefault="00D6231F" w:rsidP="003015C7">
      <w:pPr>
        <w:shd w:val="clear" w:color="auto" w:fill="FFFFFF"/>
        <w:tabs>
          <w:tab w:val="left" w:pos="2658"/>
        </w:tabs>
        <w:ind w:firstLine="567"/>
        <w:jc w:val="both"/>
      </w:pPr>
      <w:r w:rsidRPr="00E4593A">
        <w:t>5.</w:t>
      </w:r>
      <w:r w:rsidR="00182B54">
        <w:t>5</w:t>
      </w:r>
      <w:r w:rsidRPr="00E4593A">
        <w:t>. Упущенная выгода не подлежит взысканию с Продавца.</w:t>
      </w:r>
    </w:p>
    <w:p w:rsidR="003E18AA" w:rsidRPr="00CD6EB7" w:rsidRDefault="003E18AA" w:rsidP="003C1C4D">
      <w:pPr>
        <w:shd w:val="clear" w:color="auto" w:fill="FFFFFF"/>
        <w:tabs>
          <w:tab w:val="left" w:pos="2658"/>
        </w:tabs>
        <w:ind w:firstLine="567"/>
        <w:jc w:val="both"/>
      </w:pPr>
      <w:r w:rsidRPr="00CD6EB7">
        <w:t>5.</w:t>
      </w:r>
      <w:r w:rsidR="00182B54">
        <w:t>6</w:t>
      </w:r>
      <w:r w:rsidRPr="00CD6EB7">
        <w:t>. Ответственность Сторон в иных случаях определяется в соответствии с законодательством Российской Федерации.</w:t>
      </w:r>
    </w:p>
    <w:p w:rsidR="003E18AA" w:rsidRPr="00CD6EB7" w:rsidRDefault="003E18AA" w:rsidP="003E18AA">
      <w:pPr>
        <w:shd w:val="clear" w:color="auto" w:fill="FFFFFF"/>
        <w:tabs>
          <w:tab w:val="left" w:pos="2658"/>
        </w:tabs>
        <w:jc w:val="both"/>
      </w:pPr>
    </w:p>
    <w:p w:rsidR="003E18AA" w:rsidRDefault="003E18AA" w:rsidP="000C00AF">
      <w:pPr>
        <w:shd w:val="clear" w:color="auto" w:fill="FFFFFF"/>
        <w:tabs>
          <w:tab w:val="left" w:pos="2658"/>
        </w:tabs>
        <w:jc w:val="center"/>
        <w:rPr>
          <w:b/>
        </w:rPr>
      </w:pPr>
      <w:r w:rsidRPr="00CD6EB7">
        <w:rPr>
          <w:b/>
        </w:rPr>
        <w:t>6. ДЕЙСТВИЕ ОБСТОЯТЕЛЬСТВ НЕПРЕОДОЛИМОЙ СИЛЫ</w:t>
      </w:r>
    </w:p>
    <w:p w:rsidR="002E7663" w:rsidRPr="00CD6EB7" w:rsidRDefault="002E7663" w:rsidP="000C00AF">
      <w:pPr>
        <w:shd w:val="clear" w:color="auto" w:fill="FFFFFF"/>
        <w:tabs>
          <w:tab w:val="left" w:pos="2658"/>
        </w:tabs>
        <w:jc w:val="center"/>
        <w:rPr>
          <w:b/>
        </w:rPr>
      </w:pPr>
    </w:p>
    <w:p w:rsidR="003E18AA" w:rsidRPr="00CD6EB7" w:rsidRDefault="003E18AA" w:rsidP="003C1C4D">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E18AA" w:rsidRPr="00CD6EB7" w:rsidRDefault="003E18AA" w:rsidP="003C1C4D">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E18AA" w:rsidRPr="00CD6EB7" w:rsidRDefault="003E18AA" w:rsidP="003C1C4D">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E18AA" w:rsidRPr="00CD6EB7" w:rsidRDefault="003E18AA" w:rsidP="003C1C4D">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3E18AA" w:rsidRPr="00CD6EB7" w:rsidRDefault="003E18AA" w:rsidP="003E18AA">
      <w:pPr>
        <w:shd w:val="clear" w:color="auto" w:fill="FFFFFF"/>
        <w:tabs>
          <w:tab w:val="left" w:pos="2658"/>
        </w:tabs>
        <w:jc w:val="both"/>
      </w:pPr>
    </w:p>
    <w:p w:rsidR="003E18AA" w:rsidRDefault="003E18AA" w:rsidP="000C00AF">
      <w:pPr>
        <w:shd w:val="clear" w:color="auto" w:fill="FFFFFF"/>
        <w:tabs>
          <w:tab w:val="left" w:pos="2658"/>
        </w:tabs>
        <w:jc w:val="center"/>
        <w:rPr>
          <w:b/>
        </w:rPr>
      </w:pPr>
      <w:r w:rsidRPr="00CD6EB7">
        <w:rPr>
          <w:b/>
        </w:rPr>
        <w:t>7. ПОРЯДОК РАЗРЕШЕНИЯ СПОРОВ</w:t>
      </w:r>
    </w:p>
    <w:p w:rsidR="002E7663" w:rsidRPr="00CD6EB7" w:rsidRDefault="002E7663" w:rsidP="000C00AF">
      <w:pPr>
        <w:shd w:val="clear" w:color="auto" w:fill="FFFFFF"/>
        <w:tabs>
          <w:tab w:val="left" w:pos="2658"/>
        </w:tabs>
        <w:jc w:val="center"/>
        <w:rPr>
          <w:b/>
        </w:rPr>
      </w:pPr>
    </w:p>
    <w:p w:rsidR="003E18AA" w:rsidRPr="00E4593A" w:rsidRDefault="003E18AA" w:rsidP="003C1C4D">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D6231F" w:rsidRPr="00E4593A" w:rsidRDefault="00D6231F" w:rsidP="00D6231F">
      <w:pPr>
        <w:shd w:val="clear" w:color="auto" w:fill="FFFFFF"/>
        <w:tabs>
          <w:tab w:val="left" w:pos="2658"/>
        </w:tabs>
        <w:ind w:firstLine="567"/>
        <w:jc w:val="both"/>
      </w:pPr>
      <w:r w:rsidRPr="00E4593A">
        <w:t>7.2. Досудебный (претензионный) порядок разрешения споров</w:t>
      </w:r>
      <w:r w:rsidR="00E449C1">
        <w:t>:</w:t>
      </w:r>
    </w:p>
    <w:p w:rsidR="00D6231F" w:rsidRPr="00E4593A" w:rsidRDefault="00D6231F" w:rsidP="00D6231F">
      <w:pPr>
        <w:shd w:val="clear" w:color="auto" w:fill="FFFFFF"/>
        <w:tabs>
          <w:tab w:val="left" w:pos="2658"/>
        </w:tabs>
        <w:ind w:firstLine="567"/>
        <w:jc w:val="both"/>
      </w:pPr>
      <w:r w:rsidRPr="00E4593A">
        <w:t xml:space="preserve">7.2.1. До предъявления иска, вытекающего из Договора, </w:t>
      </w:r>
      <w:r w:rsidR="00E449C1">
        <w:t>С</w:t>
      </w:r>
      <w:r w:rsidRPr="00E4593A">
        <w:t xml:space="preserve">торона, которая считает, что ее права нарушены (далее - заинтересованная сторона), обязана направить другой </w:t>
      </w:r>
      <w:r w:rsidR="00E449C1">
        <w:t>С</w:t>
      </w:r>
      <w:r w:rsidRPr="00E4593A">
        <w:t>тороне письменную претензию.</w:t>
      </w:r>
    </w:p>
    <w:p w:rsidR="00D6231F" w:rsidRPr="00E4593A" w:rsidRDefault="00D6231F" w:rsidP="00D6231F">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D6231F" w:rsidRPr="00E4593A" w:rsidRDefault="00D6231F" w:rsidP="00D6231F">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D6231F" w:rsidRPr="00E4593A" w:rsidRDefault="00D6231F" w:rsidP="00D6231F">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3E18AA" w:rsidRPr="00E4593A" w:rsidRDefault="003E18AA" w:rsidP="003C1C4D">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rsidR="00E449C1">
        <w:t>г. Москвы</w:t>
      </w:r>
      <w:r w:rsidRPr="00E4593A">
        <w:t>.</w:t>
      </w:r>
    </w:p>
    <w:p w:rsidR="003E18AA" w:rsidRPr="00CD6EB7" w:rsidRDefault="003E18AA" w:rsidP="003C1C4D">
      <w:pPr>
        <w:shd w:val="clear" w:color="auto" w:fill="FFFFFF"/>
        <w:tabs>
          <w:tab w:val="left" w:pos="2658"/>
        </w:tabs>
        <w:ind w:firstLine="567"/>
        <w:jc w:val="both"/>
      </w:pPr>
    </w:p>
    <w:p w:rsidR="003E18AA" w:rsidRPr="00CD6EB7" w:rsidRDefault="003E18AA" w:rsidP="003C1C4D">
      <w:pPr>
        <w:shd w:val="clear" w:color="auto" w:fill="FFFFFF"/>
        <w:tabs>
          <w:tab w:val="left" w:pos="2658"/>
        </w:tabs>
        <w:ind w:firstLine="567"/>
        <w:jc w:val="center"/>
        <w:rPr>
          <w:b/>
        </w:rPr>
      </w:pPr>
      <w:r w:rsidRPr="00CD6EB7">
        <w:rPr>
          <w:b/>
        </w:rPr>
        <w:t>8. ПОРЯДОК ИЗМЕНЕНИЯ И РАСТОРЖЕНИЯ ДОГОВОРА</w:t>
      </w:r>
    </w:p>
    <w:p w:rsidR="003E18AA" w:rsidRPr="00CD6EB7" w:rsidRDefault="003E18AA" w:rsidP="003C1C4D">
      <w:pPr>
        <w:shd w:val="clear" w:color="auto" w:fill="FFFFFF"/>
        <w:tabs>
          <w:tab w:val="left" w:pos="2658"/>
        </w:tabs>
        <w:ind w:firstLine="567"/>
        <w:jc w:val="center"/>
        <w:rPr>
          <w:b/>
        </w:rPr>
      </w:pPr>
    </w:p>
    <w:p w:rsidR="003E18AA" w:rsidRPr="00CD6EB7" w:rsidRDefault="003E18AA" w:rsidP="003C1C4D">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3E18AA" w:rsidRDefault="003E18AA" w:rsidP="003C1C4D">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3015C7" w:rsidRPr="00CD6EB7" w:rsidRDefault="003015C7" w:rsidP="003C1C4D">
      <w:pPr>
        <w:shd w:val="clear" w:color="auto" w:fill="FFFFFF"/>
        <w:tabs>
          <w:tab w:val="left" w:pos="2658"/>
        </w:tabs>
        <w:ind w:firstLine="567"/>
        <w:jc w:val="both"/>
      </w:pPr>
      <w:r>
        <w:t xml:space="preserve">8.2.1. В случае, если Покупатель в нарушение </w:t>
      </w:r>
      <w:r w:rsidR="00E449C1">
        <w:t>Д</w:t>
      </w:r>
      <w:r>
        <w:t xml:space="preserve">оговора не принимает </w:t>
      </w:r>
      <w:r w:rsidR="00E449C1">
        <w:t>Продукцию</w:t>
      </w:r>
      <w:r>
        <w:t xml:space="preserve">, Продавец вправе потребовать от Покупателя принять </w:t>
      </w:r>
      <w:r w:rsidR="00E449C1">
        <w:t>Продукцию</w:t>
      </w:r>
      <w:r>
        <w:t xml:space="preserve"> или отказаться от исполнения </w:t>
      </w:r>
      <w:r w:rsidR="00E449C1">
        <w:t>Д</w:t>
      </w:r>
      <w:r>
        <w:t>оговора в одностороннем порядке</w:t>
      </w:r>
    </w:p>
    <w:p w:rsidR="003E18AA" w:rsidRPr="00CD6EB7" w:rsidRDefault="003E18AA" w:rsidP="003C1C4D">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003015C7" w:rsidRPr="00E4593A">
        <w:t>10</w:t>
      </w:r>
      <w:r w:rsidRPr="00E4593A">
        <w:t xml:space="preserve"> (</w:t>
      </w:r>
      <w:r w:rsidR="003015C7" w:rsidRPr="00E4593A">
        <w:t>десять</w:t>
      </w:r>
      <w:r w:rsidRPr="00E4593A">
        <w:t xml:space="preserve">) </w:t>
      </w:r>
      <w:r w:rsidRPr="00CD6EB7">
        <w:t>календарных дней до предполагаемого дня расторжения Договора.</w:t>
      </w:r>
    </w:p>
    <w:p w:rsidR="003E18AA" w:rsidRPr="00CD6EB7" w:rsidRDefault="003E18AA" w:rsidP="000C00AF">
      <w:pPr>
        <w:shd w:val="clear" w:color="auto" w:fill="FFFFFF"/>
        <w:tabs>
          <w:tab w:val="left" w:pos="2658"/>
        </w:tabs>
        <w:rPr>
          <w:b/>
        </w:rPr>
      </w:pPr>
    </w:p>
    <w:p w:rsidR="003E18AA" w:rsidRDefault="003E18AA" w:rsidP="000C00AF">
      <w:pPr>
        <w:shd w:val="clear" w:color="auto" w:fill="FFFFFF"/>
        <w:tabs>
          <w:tab w:val="left" w:pos="2658"/>
        </w:tabs>
        <w:ind w:firstLine="567"/>
        <w:jc w:val="center"/>
        <w:rPr>
          <w:b/>
        </w:rPr>
      </w:pPr>
      <w:r w:rsidRPr="00CD6EB7">
        <w:rPr>
          <w:b/>
        </w:rPr>
        <w:t>9. СРОК ДЕЙСТВИЯ ДОГОВОРА</w:t>
      </w:r>
    </w:p>
    <w:p w:rsidR="002E7663" w:rsidRPr="00CD6EB7" w:rsidRDefault="002E7663" w:rsidP="000C00AF">
      <w:pPr>
        <w:shd w:val="clear" w:color="auto" w:fill="FFFFFF"/>
        <w:tabs>
          <w:tab w:val="left" w:pos="2658"/>
        </w:tabs>
        <w:ind w:firstLine="567"/>
        <w:jc w:val="center"/>
        <w:rPr>
          <w:b/>
        </w:rPr>
      </w:pPr>
    </w:p>
    <w:p w:rsidR="003E18AA" w:rsidRPr="00CD6EB7" w:rsidRDefault="003E18AA" w:rsidP="003C1C4D">
      <w:pPr>
        <w:shd w:val="clear" w:color="auto" w:fill="FFFFFF"/>
        <w:tabs>
          <w:tab w:val="left" w:pos="2658"/>
        </w:tabs>
        <w:ind w:firstLine="567"/>
        <w:jc w:val="both"/>
      </w:pPr>
      <w:r w:rsidRPr="00CD6EB7">
        <w:t>9.1. Договор вступает в силу с момента подписания обеими Сторонами и действует по 3</w:t>
      </w:r>
      <w:r w:rsidR="00F157BA" w:rsidRPr="00CD6EB7">
        <w:t>0</w:t>
      </w:r>
      <w:r w:rsidRPr="00CD6EB7">
        <w:t>.12.201</w:t>
      </w:r>
      <w:r w:rsidR="00F1769E">
        <w:t>8</w:t>
      </w:r>
      <w:r w:rsidRPr="00CD6EB7">
        <w:t xml:space="preserve"> г.</w:t>
      </w:r>
    </w:p>
    <w:p w:rsidR="003E18AA" w:rsidRPr="00CD6EB7" w:rsidRDefault="003E18AA" w:rsidP="003C1C4D">
      <w:pPr>
        <w:shd w:val="clear" w:color="auto" w:fill="FFFFFF"/>
        <w:tabs>
          <w:tab w:val="left" w:pos="2658"/>
        </w:tabs>
        <w:ind w:firstLine="567"/>
        <w:jc w:val="both"/>
      </w:pPr>
    </w:p>
    <w:p w:rsidR="008E3B51" w:rsidRDefault="008E3B51" w:rsidP="000C00AF">
      <w:pPr>
        <w:shd w:val="clear" w:color="auto" w:fill="FFFFFF"/>
        <w:tabs>
          <w:tab w:val="left" w:pos="2658"/>
        </w:tabs>
        <w:ind w:firstLine="567"/>
        <w:jc w:val="center"/>
        <w:rPr>
          <w:b/>
        </w:rPr>
      </w:pPr>
    </w:p>
    <w:p w:rsidR="003E18AA" w:rsidRDefault="003E18AA" w:rsidP="000C00AF">
      <w:pPr>
        <w:shd w:val="clear" w:color="auto" w:fill="FFFFFF"/>
        <w:tabs>
          <w:tab w:val="left" w:pos="2658"/>
        </w:tabs>
        <w:ind w:firstLine="567"/>
        <w:jc w:val="center"/>
        <w:rPr>
          <w:b/>
        </w:rPr>
      </w:pPr>
      <w:r w:rsidRPr="00CD6EB7">
        <w:rPr>
          <w:b/>
        </w:rPr>
        <w:t>10. ПРОЧИЕ УСЛОВИЯ</w:t>
      </w:r>
    </w:p>
    <w:p w:rsidR="002E7663" w:rsidRPr="00CD6EB7" w:rsidRDefault="002E7663" w:rsidP="000C00AF">
      <w:pPr>
        <w:shd w:val="clear" w:color="auto" w:fill="FFFFFF"/>
        <w:tabs>
          <w:tab w:val="left" w:pos="2658"/>
        </w:tabs>
        <w:ind w:firstLine="567"/>
        <w:jc w:val="center"/>
        <w:rPr>
          <w:b/>
        </w:rPr>
      </w:pPr>
    </w:p>
    <w:p w:rsidR="003E18AA" w:rsidRPr="007320B9" w:rsidRDefault="003E18AA" w:rsidP="003C1C4D">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D6231F" w:rsidRPr="00E4593A" w:rsidRDefault="00D6231F" w:rsidP="00D6231F">
      <w:pPr>
        <w:shd w:val="clear" w:color="auto" w:fill="FFFFFF"/>
        <w:tabs>
          <w:tab w:val="left" w:pos="2658"/>
        </w:tabs>
        <w:ind w:firstLine="567"/>
        <w:jc w:val="both"/>
      </w:pPr>
      <w:r w:rsidRPr="007320B9">
        <w:t>10.2. Направление юридически значимых</w:t>
      </w:r>
      <w:r w:rsidRPr="00E4593A">
        <w:t xml:space="preserve"> сообщений</w:t>
      </w:r>
      <w:r w:rsidR="0013453E">
        <w:t>:</w:t>
      </w:r>
    </w:p>
    <w:p w:rsidR="00D6231F" w:rsidRPr="00E4593A" w:rsidRDefault="00D6231F" w:rsidP="00D6231F">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D6231F" w:rsidRPr="00E4593A" w:rsidRDefault="00D6231F" w:rsidP="00D6231F">
      <w:pPr>
        <w:shd w:val="clear" w:color="auto" w:fill="FFFFFF"/>
        <w:tabs>
          <w:tab w:val="left" w:pos="2658"/>
        </w:tabs>
        <w:ind w:firstLine="567"/>
        <w:jc w:val="both"/>
      </w:pPr>
      <w:r w:rsidRPr="00E4593A">
        <w:t>- нарочным (курьерской доставкой);</w:t>
      </w:r>
    </w:p>
    <w:p w:rsidR="00D6231F" w:rsidRPr="00E4593A" w:rsidRDefault="00D6231F" w:rsidP="00D6231F">
      <w:pPr>
        <w:shd w:val="clear" w:color="auto" w:fill="FFFFFF"/>
        <w:tabs>
          <w:tab w:val="left" w:pos="2658"/>
        </w:tabs>
        <w:ind w:firstLine="567"/>
        <w:jc w:val="both"/>
      </w:pPr>
      <w:r w:rsidRPr="00E4593A">
        <w:t>- заказным письмом с уведомлением о вручении;</w:t>
      </w:r>
    </w:p>
    <w:p w:rsidR="00D6231F" w:rsidRPr="00E4593A" w:rsidRDefault="00D6231F" w:rsidP="00D6231F">
      <w:pPr>
        <w:shd w:val="clear" w:color="auto" w:fill="FFFFFF"/>
        <w:tabs>
          <w:tab w:val="left" w:pos="2658"/>
        </w:tabs>
        <w:ind w:firstLine="567"/>
        <w:jc w:val="both"/>
      </w:pPr>
      <w:r w:rsidRPr="00E4593A">
        <w:t xml:space="preserve">- по электронной почте, указанной в </w:t>
      </w:r>
      <w:r w:rsidR="0013453E">
        <w:t>Д</w:t>
      </w:r>
      <w:r w:rsidRPr="00E4593A">
        <w:t>оговоре, считаются доставленными в день направления;</w:t>
      </w:r>
    </w:p>
    <w:p w:rsidR="00D6231F" w:rsidRPr="00E4593A" w:rsidRDefault="00D6231F" w:rsidP="00D6231F">
      <w:pPr>
        <w:shd w:val="clear" w:color="auto" w:fill="FFFFFF"/>
        <w:tabs>
          <w:tab w:val="left" w:pos="2658"/>
        </w:tabs>
        <w:ind w:firstLine="567"/>
        <w:jc w:val="both"/>
      </w:pPr>
      <w:r w:rsidRPr="00E4593A">
        <w:t xml:space="preserve">- по факсу, указанному в </w:t>
      </w:r>
      <w:r w:rsidR="0013453E">
        <w:t>Д</w:t>
      </w:r>
      <w:r w:rsidRPr="00E4593A">
        <w:t>оговоре, считаются доставленными в день направления.</w:t>
      </w:r>
    </w:p>
    <w:p w:rsidR="00D6231F" w:rsidRPr="00E4593A" w:rsidRDefault="00D6231F" w:rsidP="00D6231F">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D6231F" w:rsidRPr="00E4593A" w:rsidRDefault="00D6231F" w:rsidP="00D6231F">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rsidR="0013453E">
        <w:t>С</w:t>
      </w:r>
      <w:r w:rsidRPr="00E4593A">
        <w:t>тороны наступление гражданско-правовых последствий с момента доставки соответствующего сообщения ей или её представителю.</w:t>
      </w:r>
    </w:p>
    <w:p w:rsidR="00D6231F" w:rsidRPr="00E4593A" w:rsidRDefault="00D6231F" w:rsidP="00D6231F">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6231F" w:rsidRPr="00E4593A" w:rsidRDefault="00D6231F" w:rsidP="00D6231F">
      <w:pPr>
        <w:shd w:val="clear" w:color="auto" w:fill="FFFFFF"/>
        <w:tabs>
          <w:tab w:val="left" w:pos="2658"/>
        </w:tabs>
        <w:ind w:firstLine="567"/>
        <w:jc w:val="both"/>
      </w:pPr>
      <w:r w:rsidRPr="00E4593A">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E18AA" w:rsidRPr="00CD6EB7" w:rsidRDefault="003E18AA" w:rsidP="003C1C4D">
      <w:pPr>
        <w:shd w:val="clear" w:color="auto" w:fill="FFFFFF"/>
        <w:tabs>
          <w:tab w:val="left" w:pos="2658"/>
        </w:tabs>
        <w:ind w:firstLine="567"/>
        <w:jc w:val="both"/>
      </w:pPr>
      <w:r w:rsidRPr="00CD6EB7">
        <w:t>10.</w:t>
      </w:r>
      <w:r w:rsidR="00D6231F">
        <w:t>3</w:t>
      </w:r>
      <w:r w:rsidRPr="00CD6EB7">
        <w:t>. Договор составлен в 2 (двух) экземплярах, имеющих одинаковую юридическую силу, по одному экземпляру для каждой из Сторон.</w:t>
      </w:r>
    </w:p>
    <w:p w:rsidR="003E18AA" w:rsidRPr="00CD6EB7" w:rsidRDefault="003E18AA" w:rsidP="003C1C4D">
      <w:pPr>
        <w:shd w:val="clear" w:color="auto" w:fill="FFFFFF"/>
        <w:tabs>
          <w:tab w:val="left" w:pos="2658"/>
        </w:tabs>
        <w:ind w:firstLine="567"/>
        <w:jc w:val="both"/>
      </w:pPr>
      <w:r w:rsidRPr="00CD6EB7">
        <w:t>10.</w:t>
      </w:r>
      <w:r w:rsidR="00D6231F">
        <w:t>4</w:t>
      </w:r>
      <w:r w:rsidRPr="00CD6EB7">
        <w:t xml:space="preserve">. Следующие приложения являются неотъемлемой частью Договора: Приложение №1 </w:t>
      </w:r>
      <w:r w:rsidR="0013453E">
        <w:t>(Спецификация)</w:t>
      </w:r>
    </w:p>
    <w:p w:rsidR="003E18AA" w:rsidRPr="00CD6EB7" w:rsidRDefault="003E18AA" w:rsidP="000C00AF">
      <w:pPr>
        <w:shd w:val="clear" w:color="auto" w:fill="FFFFFF"/>
        <w:tabs>
          <w:tab w:val="left" w:pos="2658"/>
        </w:tabs>
        <w:ind w:firstLine="567"/>
        <w:jc w:val="both"/>
      </w:pPr>
      <w:r w:rsidRPr="00CD6EB7">
        <w:t>10.</w:t>
      </w:r>
      <w:r w:rsidR="00D6231F">
        <w:t>5</w:t>
      </w:r>
      <w:r w:rsidRPr="00CD6EB7">
        <w:t>. Вопросы, не урегулированные Договором, разрешаются в соответствии с законодательством Российской Федерации.</w:t>
      </w:r>
    </w:p>
    <w:p w:rsidR="000C00AF" w:rsidRPr="00CD6EB7" w:rsidRDefault="000C00AF" w:rsidP="000C00AF">
      <w:pPr>
        <w:shd w:val="clear" w:color="auto" w:fill="FFFFFF"/>
        <w:tabs>
          <w:tab w:val="left" w:pos="2658"/>
        </w:tabs>
        <w:ind w:firstLine="567"/>
        <w:jc w:val="both"/>
      </w:pPr>
    </w:p>
    <w:p w:rsidR="003E18AA" w:rsidRPr="00CD6EB7" w:rsidRDefault="003E18AA" w:rsidP="003E18AA">
      <w:pPr>
        <w:jc w:val="center"/>
        <w:rPr>
          <w:b/>
        </w:rPr>
      </w:pPr>
      <w:r w:rsidRPr="00CD6EB7">
        <w:rPr>
          <w:b/>
        </w:rPr>
        <w:t>11. РЕКВИЗИТЫ И АДРЕСА СТОРОН</w:t>
      </w:r>
    </w:p>
    <w:p w:rsidR="003E18AA" w:rsidRPr="00CD6EB7" w:rsidRDefault="003E18AA" w:rsidP="003E18AA"/>
    <w:tbl>
      <w:tblPr>
        <w:tblW w:w="10172" w:type="dxa"/>
        <w:tblLayout w:type="fixed"/>
        <w:tblLook w:val="0000" w:firstRow="0" w:lastRow="0" w:firstColumn="0" w:lastColumn="0" w:noHBand="0" w:noVBand="0"/>
      </w:tblPr>
      <w:tblGrid>
        <w:gridCol w:w="5211"/>
        <w:gridCol w:w="4961"/>
      </w:tblGrid>
      <w:tr w:rsidR="003E18AA" w:rsidRPr="00CD6EB7"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CD6EB7" w:rsidTr="00BE5C3F">
              <w:trPr>
                <w:trHeight w:val="302"/>
              </w:trPr>
              <w:tc>
                <w:tcPr>
                  <w:tcW w:w="4961" w:type="dxa"/>
                </w:tcPr>
                <w:p w:rsidR="003E18AA" w:rsidRPr="00CD6EB7" w:rsidRDefault="00933B87" w:rsidP="00926904">
                  <w:pPr>
                    <w:shd w:val="clear" w:color="auto" w:fill="FFFFFF"/>
                    <w:tabs>
                      <w:tab w:val="left" w:pos="5098"/>
                    </w:tabs>
                    <w:rPr>
                      <w:b/>
                      <w:color w:val="000000"/>
                      <w:spacing w:val="3"/>
                    </w:rPr>
                  </w:pPr>
                  <w:r>
                    <w:rPr>
                      <w:b/>
                      <w:color w:val="000000"/>
                      <w:spacing w:val="3"/>
                    </w:rPr>
                    <w:t>Продавец</w:t>
                  </w:r>
                </w:p>
                <w:p w:rsidR="003E18AA" w:rsidRPr="00CD6EB7" w:rsidRDefault="003E18AA" w:rsidP="00926904">
                  <w:pPr>
                    <w:shd w:val="clear" w:color="auto" w:fill="FFFFFF"/>
                    <w:tabs>
                      <w:tab w:val="left" w:pos="5098"/>
                    </w:tabs>
                    <w:rPr>
                      <w:b/>
                      <w:color w:val="000000"/>
                      <w:spacing w:val="3"/>
                    </w:rPr>
                  </w:pPr>
                </w:p>
              </w:tc>
            </w:tr>
            <w:tr w:rsidR="003E18AA" w:rsidRPr="00CD6EB7" w:rsidTr="00BE5C3F">
              <w:trPr>
                <w:trHeight w:hRule="exact" w:val="900"/>
              </w:trPr>
              <w:tc>
                <w:tcPr>
                  <w:tcW w:w="4961" w:type="dxa"/>
                </w:tcPr>
                <w:p w:rsidR="00BF4BFD" w:rsidRPr="00E20DFE" w:rsidRDefault="00BF4BFD" w:rsidP="00BF4BFD">
                  <w:pPr>
                    <w:rPr>
                      <w:b/>
                    </w:rPr>
                  </w:pPr>
                  <w:r w:rsidRPr="00E20DFE">
                    <w:rPr>
                      <w:b/>
                    </w:rPr>
                    <w:t xml:space="preserve">ФГБУ «Главрыбвод» </w:t>
                  </w:r>
                </w:p>
                <w:p w:rsidR="003E18AA" w:rsidRPr="00CD6EB7" w:rsidRDefault="003E18AA" w:rsidP="00012AAF">
                  <w:pPr>
                    <w:shd w:val="clear" w:color="auto" w:fill="FFFFFF"/>
                    <w:tabs>
                      <w:tab w:val="left" w:pos="5098"/>
                    </w:tabs>
                    <w:rPr>
                      <w:color w:val="000000"/>
                      <w:spacing w:val="3"/>
                    </w:rPr>
                  </w:pPr>
                </w:p>
              </w:tc>
            </w:tr>
            <w:tr w:rsidR="003E18AA" w:rsidRPr="00CD6EB7" w:rsidTr="00BE5C3F">
              <w:trPr>
                <w:trHeight w:val="675"/>
              </w:trPr>
              <w:tc>
                <w:tcPr>
                  <w:tcW w:w="4961" w:type="dxa"/>
                </w:tcPr>
                <w:p w:rsidR="006F4E99" w:rsidRDefault="006F4E99" w:rsidP="006F4E99">
                  <w:pPr>
                    <w:shd w:val="clear" w:color="auto" w:fill="FFFFFF"/>
                    <w:tabs>
                      <w:tab w:val="left" w:pos="5098"/>
                    </w:tabs>
                  </w:pPr>
                </w:p>
                <w:p w:rsidR="00BE5C3F" w:rsidRPr="00245AC8" w:rsidRDefault="00BE5C3F" w:rsidP="006F4E99">
                  <w:pPr>
                    <w:shd w:val="clear" w:color="auto" w:fill="FFFFFF"/>
                    <w:tabs>
                      <w:tab w:val="left" w:pos="5098"/>
                    </w:tabs>
                  </w:pPr>
                </w:p>
                <w:p w:rsidR="006F4E99" w:rsidRPr="00245AC8" w:rsidRDefault="006F4E99" w:rsidP="006F4E99">
                  <w:pPr>
                    <w:shd w:val="clear" w:color="auto" w:fill="FFFFFF"/>
                    <w:tabs>
                      <w:tab w:val="left" w:pos="5098"/>
                    </w:tabs>
                  </w:pPr>
                  <w:r w:rsidRPr="00245AC8">
                    <w:rPr>
                      <w:color w:val="000000"/>
                      <w:spacing w:val="3"/>
                    </w:rPr>
                    <w:t>____________</w:t>
                  </w:r>
                  <w:r w:rsidRPr="00245AC8">
                    <w:t xml:space="preserve">____ </w:t>
                  </w:r>
                  <w:r w:rsidR="00BE5C3F">
                    <w:t xml:space="preserve"> /______________/</w:t>
                  </w:r>
                </w:p>
                <w:p w:rsidR="003E18AA" w:rsidRPr="00CD6EB7" w:rsidRDefault="006F4E99" w:rsidP="006F4E99">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3E18AA" w:rsidRPr="00CD6EB7" w:rsidRDefault="003E18AA" w:rsidP="00926904"/>
        </w:tc>
        <w:tc>
          <w:tcPr>
            <w:tcW w:w="4961" w:type="dxa"/>
          </w:tcPr>
          <w:p w:rsidR="003E18AA" w:rsidRPr="00CD6EB7" w:rsidRDefault="006F4E99" w:rsidP="00926904">
            <w:pPr>
              <w:shd w:val="clear" w:color="auto" w:fill="FFFFFF"/>
              <w:tabs>
                <w:tab w:val="left" w:pos="5098"/>
              </w:tabs>
              <w:rPr>
                <w:b/>
                <w:color w:val="000000"/>
                <w:spacing w:val="3"/>
              </w:rPr>
            </w:pPr>
            <w:r>
              <w:rPr>
                <w:b/>
                <w:color w:val="000000"/>
                <w:spacing w:val="3"/>
              </w:rPr>
              <w:t xml:space="preserve">                  </w:t>
            </w:r>
            <w:r w:rsidR="003E18AA" w:rsidRPr="00CD6EB7">
              <w:rPr>
                <w:b/>
                <w:color w:val="000000"/>
                <w:spacing w:val="3"/>
              </w:rPr>
              <w:t>Покупатель</w:t>
            </w:r>
          </w:p>
          <w:p w:rsidR="003E18AA" w:rsidRPr="00CD6EB7" w:rsidRDefault="003E18AA" w:rsidP="00926904">
            <w:pPr>
              <w:shd w:val="clear" w:color="auto" w:fill="FFFFFF"/>
              <w:tabs>
                <w:tab w:val="left" w:pos="5098"/>
              </w:tabs>
              <w:rPr>
                <w:b/>
                <w:color w:val="000000"/>
                <w:spacing w:val="3"/>
              </w:rPr>
            </w:pPr>
          </w:p>
          <w:p w:rsidR="003E18AA" w:rsidRPr="00CD6EB7" w:rsidRDefault="003E18AA" w:rsidP="00926904">
            <w:pPr>
              <w:shd w:val="clear" w:color="auto" w:fill="FFFFFF"/>
              <w:tabs>
                <w:tab w:val="left" w:pos="5098"/>
              </w:tabs>
              <w:rPr>
                <w:b/>
                <w:color w:val="000000"/>
                <w:spacing w:val="3"/>
              </w:rPr>
            </w:pPr>
          </w:p>
          <w:p w:rsidR="003E18AA" w:rsidRPr="00CD6EB7" w:rsidRDefault="003E18AA" w:rsidP="00926904">
            <w:pPr>
              <w:shd w:val="clear" w:color="auto" w:fill="FFFFFF"/>
              <w:tabs>
                <w:tab w:val="left" w:pos="5098"/>
              </w:tabs>
            </w:pPr>
          </w:p>
          <w:p w:rsidR="009B1B14" w:rsidRPr="00CD6EB7" w:rsidRDefault="009B1B14" w:rsidP="00926904">
            <w:pPr>
              <w:shd w:val="clear" w:color="auto" w:fill="FFFFFF"/>
              <w:tabs>
                <w:tab w:val="left" w:pos="5098"/>
              </w:tabs>
            </w:pPr>
          </w:p>
          <w:p w:rsidR="003E18AA" w:rsidRPr="00CD6EB7" w:rsidRDefault="003E18AA" w:rsidP="00926904">
            <w:pPr>
              <w:shd w:val="clear" w:color="auto" w:fill="FFFFFF"/>
              <w:tabs>
                <w:tab w:val="left" w:pos="5098"/>
              </w:tabs>
            </w:pPr>
          </w:p>
          <w:p w:rsidR="003E18AA" w:rsidRPr="00CD6EB7" w:rsidRDefault="003E18AA" w:rsidP="00926904">
            <w:pPr>
              <w:shd w:val="clear" w:color="auto" w:fill="FFFFFF"/>
              <w:tabs>
                <w:tab w:val="left" w:pos="5098"/>
              </w:tabs>
            </w:pPr>
          </w:p>
          <w:p w:rsidR="003E18AA" w:rsidRPr="00CD6EB7" w:rsidRDefault="00BE5C3F" w:rsidP="00926904">
            <w:pPr>
              <w:shd w:val="clear" w:color="auto" w:fill="FFFFFF"/>
              <w:tabs>
                <w:tab w:val="left" w:pos="5098"/>
              </w:tabs>
            </w:pPr>
            <w:r>
              <w:t xml:space="preserve">       </w:t>
            </w:r>
            <w:r w:rsidR="003E18AA" w:rsidRPr="00CD6EB7">
              <w:t xml:space="preserve">____________________ </w:t>
            </w:r>
            <w:r>
              <w:t>/______________/</w:t>
            </w:r>
          </w:p>
          <w:p w:rsidR="003E18AA" w:rsidRPr="00CD6EB7" w:rsidRDefault="003E18AA" w:rsidP="00926904">
            <w:pPr>
              <w:shd w:val="clear" w:color="auto" w:fill="FFFFFF"/>
              <w:tabs>
                <w:tab w:val="left" w:pos="5098"/>
              </w:tabs>
              <w:rPr>
                <w:color w:val="000000"/>
                <w:spacing w:val="3"/>
              </w:rPr>
            </w:pPr>
            <w:r w:rsidRPr="00CD6EB7">
              <w:rPr>
                <w:color w:val="000000"/>
                <w:spacing w:val="3"/>
              </w:rPr>
              <w:t xml:space="preserve">    </w:t>
            </w:r>
            <w:r w:rsidR="006F4E99">
              <w:rPr>
                <w:color w:val="000000"/>
                <w:spacing w:val="3"/>
              </w:rPr>
              <w:t xml:space="preserve">                     </w:t>
            </w:r>
            <w:proofErr w:type="spellStart"/>
            <w:r w:rsidRPr="00CD6EB7">
              <w:rPr>
                <w:color w:val="000000"/>
                <w:spacing w:val="3"/>
              </w:rPr>
              <w:t>м.п</w:t>
            </w:r>
            <w:proofErr w:type="spellEnd"/>
            <w:r w:rsidRPr="00CD6EB7">
              <w:rPr>
                <w:color w:val="000000"/>
                <w:spacing w:val="3"/>
              </w:rPr>
              <w:t>.</w:t>
            </w:r>
            <w:r w:rsidR="00BE5C3F">
              <w:rPr>
                <w:color w:val="000000"/>
                <w:spacing w:val="3"/>
              </w:rPr>
              <w:t xml:space="preserve"> (при наличии)</w:t>
            </w:r>
          </w:p>
        </w:tc>
      </w:tr>
    </w:tbl>
    <w:p w:rsidR="003E18AA" w:rsidRDefault="003E18AA"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391B" w:rsidRDefault="00CD391B" w:rsidP="00E01C91">
      <w:pPr>
        <w:rPr>
          <w:lang w:eastAsia="en-US"/>
        </w:rPr>
      </w:pPr>
    </w:p>
    <w:p w:rsidR="00CD6EB7" w:rsidRDefault="00CD6EB7"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EA2D3D" w:rsidRDefault="00EA2D3D" w:rsidP="003E18AA">
      <w:pPr>
        <w:ind w:firstLine="720"/>
        <w:jc w:val="right"/>
        <w:rPr>
          <w:lang w:eastAsia="en-US"/>
        </w:rPr>
      </w:pPr>
    </w:p>
    <w:p w:rsidR="00852DF2" w:rsidRDefault="00852DF2" w:rsidP="003E18AA">
      <w:pPr>
        <w:ind w:firstLine="720"/>
        <w:jc w:val="right"/>
        <w:rPr>
          <w:lang w:eastAsia="en-US"/>
        </w:rPr>
        <w:sectPr w:rsidR="00852DF2" w:rsidSect="007C7209">
          <w:pgSz w:w="11906" w:h="16838"/>
          <w:pgMar w:top="567" w:right="850" w:bottom="426" w:left="1276" w:header="708" w:footer="708" w:gutter="0"/>
          <w:cols w:space="708"/>
          <w:docGrid w:linePitch="360"/>
        </w:sect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3E18AA" w:rsidRDefault="003E18AA" w:rsidP="003E18AA">
      <w:pPr>
        <w:ind w:firstLine="720"/>
        <w:jc w:val="right"/>
        <w:rPr>
          <w:lang w:eastAsia="en-US"/>
        </w:rPr>
      </w:pPr>
      <w:r>
        <w:rPr>
          <w:lang w:eastAsia="en-US"/>
        </w:rPr>
        <w:t xml:space="preserve">Приложение № 1 </w:t>
      </w:r>
      <w:r w:rsidRPr="0063142F">
        <w:rPr>
          <w:lang w:eastAsia="en-US"/>
        </w:rPr>
        <w:t>к д</w:t>
      </w:r>
      <w:r>
        <w:rPr>
          <w:lang w:eastAsia="en-US"/>
        </w:rPr>
        <w:t>оговору</w:t>
      </w:r>
    </w:p>
    <w:p w:rsidR="003E18AA" w:rsidRDefault="00245AC8" w:rsidP="003E18AA">
      <w:pPr>
        <w:ind w:firstLine="720"/>
        <w:jc w:val="right"/>
        <w:rPr>
          <w:lang w:eastAsia="en-US"/>
        </w:rPr>
      </w:pPr>
      <w:r>
        <w:rPr>
          <w:lang w:eastAsia="en-US"/>
        </w:rPr>
        <w:t>№______ от «____» _________2018</w:t>
      </w:r>
      <w:r w:rsidR="003E18AA" w:rsidRPr="0063142F">
        <w:rPr>
          <w:lang w:eastAsia="en-US"/>
        </w:rPr>
        <w:t xml:space="preserve"> г.</w:t>
      </w:r>
    </w:p>
    <w:p w:rsidR="00245AC8" w:rsidRPr="0063142F" w:rsidRDefault="00245AC8" w:rsidP="003E18AA">
      <w:pPr>
        <w:ind w:firstLine="720"/>
        <w:jc w:val="right"/>
        <w:rPr>
          <w:lang w:eastAsia="en-US"/>
        </w:rPr>
      </w:pPr>
    </w:p>
    <w:p w:rsidR="00245AC8" w:rsidRPr="0063142F" w:rsidRDefault="00245AC8" w:rsidP="00624CD1">
      <w:pPr>
        <w:rPr>
          <w:lang w:eastAsia="en-US"/>
        </w:rPr>
      </w:pPr>
    </w:p>
    <w:p w:rsidR="003E18AA" w:rsidRDefault="003E18AA" w:rsidP="003E18AA">
      <w:pPr>
        <w:ind w:firstLine="720"/>
        <w:jc w:val="center"/>
        <w:rPr>
          <w:lang w:eastAsia="en-US"/>
        </w:rPr>
      </w:pPr>
      <w:r w:rsidRPr="00BD748B">
        <w:rPr>
          <w:lang w:eastAsia="en-US"/>
        </w:rPr>
        <w:t>СПЕЦИФИКАЦИЯ</w:t>
      </w:r>
    </w:p>
    <w:p w:rsidR="003E18AA" w:rsidRPr="0063142F" w:rsidRDefault="003E18AA" w:rsidP="003E18AA">
      <w:pPr>
        <w:ind w:firstLine="720"/>
        <w:jc w:val="center"/>
        <w:rPr>
          <w:lang w:eastAsia="en-US"/>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992"/>
        <w:gridCol w:w="1701"/>
        <w:gridCol w:w="1276"/>
        <w:gridCol w:w="1418"/>
      </w:tblGrid>
      <w:tr w:rsidR="007B7067" w:rsidRPr="00245AC8" w:rsidTr="00C04F66">
        <w:trPr>
          <w:trHeight w:val="1314"/>
        </w:trPr>
        <w:tc>
          <w:tcPr>
            <w:tcW w:w="709"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 п/п</w:t>
            </w:r>
          </w:p>
        </w:tc>
        <w:tc>
          <w:tcPr>
            <w:tcW w:w="4111"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Наименование и характеристики товара</w:t>
            </w:r>
          </w:p>
        </w:tc>
        <w:tc>
          <w:tcPr>
            <w:tcW w:w="992"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Количество (кг.)</w:t>
            </w:r>
          </w:p>
        </w:tc>
        <w:tc>
          <w:tcPr>
            <w:tcW w:w="1701" w:type="dxa"/>
            <w:shd w:val="clear" w:color="auto" w:fill="auto"/>
            <w:vAlign w:val="center"/>
          </w:tcPr>
          <w:p w:rsidR="007B7067" w:rsidRPr="004B0C25" w:rsidRDefault="007B7067" w:rsidP="00E43101">
            <w:pPr>
              <w:spacing w:after="200" w:line="276" w:lineRule="auto"/>
              <w:jc w:val="center"/>
              <w:rPr>
                <w:rFonts w:eastAsia="Calibri"/>
                <w:sz w:val="20"/>
                <w:szCs w:val="20"/>
                <w:lang w:eastAsia="en-US"/>
              </w:rPr>
            </w:pPr>
            <w:r w:rsidRPr="004B0C25">
              <w:rPr>
                <w:rFonts w:eastAsia="Calibri"/>
                <w:sz w:val="20"/>
                <w:szCs w:val="20"/>
                <w:lang w:eastAsia="en-US"/>
              </w:rPr>
              <w:t xml:space="preserve">Место </w:t>
            </w:r>
            <w:r w:rsidR="00E43101">
              <w:rPr>
                <w:rFonts w:eastAsia="Calibri"/>
                <w:sz w:val="20"/>
                <w:szCs w:val="20"/>
                <w:lang w:eastAsia="en-US"/>
              </w:rPr>
              <w:t>отгрузки</w:t>
            </w:r>
          </w:p>
        </w:tc>
        <w:tc>
          <w:tcPr>
            <w:tcW w:w="1276"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Цена за кг. товара (руб.)</w:t>
            </w:r>
          </w:p>
        </w:tc>
        <w:tc>
          <w:tcPr>
            <w:tcW w:w="1418" w:type="dxa"/>
            <w:shd w:val="clear" w:color="auto" w:fill="auto"/>
            <w:vAlign w:val="center"/>
          </w:tcPr>
          <w:p w:rsidR="007B7067" w:rsidRPr="004B0C25" w:rsidRDefault="007B7067" w:rsidP="00245AC8">
            <w:pPr>
              <w:spacing w:after="200" w:line="276" w:lineRule="auto"/>
              <w:jc w:val="center"/>
              <w:rPr>
                <w:rFonts w:eastAsia="Calibri"/>
                <w:sz w:val="20"/>
                <w:szCs w:val="20"/>
                <w:lang w:eastAsia="en-US"/>
              </w:rPr>
            </w:pPr>
            <w:r w:rsidRPr="004B0C25">
              <w:rPr>
                <w:rFonts w:eastAsia="Calibri"/>
                <w:sz w:val="20"/>
                <w:szCs w:val="20"/>
                <w:lang w:eastAsia="en-US"/>
              </w:rPr>
              <w:t>Общая стоимость (руб.)</w:t>
            </w:r>
          </w:p>
        </w:tc>
      </w:tr>
      <w:tr w:rsidR="004F2BA9" w:rsidRPr="00245AC8" w:rsidTr="00784484">
        <w:trPr>
          <w:trHeight w:val="983"/>
        </w:trPr>
        <w:tc>
          <w:tcPr>
            <w:tcW w:w="709" w:type="dxa"/>
            <w:shd w:val="clear" w:color="auto" w:fill="auto"/>
            <w:vAlign w:val="center"/>
          </w:tcPr>
          <w:p w:rsidR="004F2BA9" w:rsidRPr="004B0C25" w:rsidRDefault="004F2BA9" w:rsidP="004F2BA9">
            <w:pPr>
              <w:spacing w:after="200" w:line="276" w:lineRule="auto"/>
              <w:jc w:val="center"/>
              <w:rPr>
                <w:rFonts w:eastAsia="Calibri"/>
                <w:sz w:val="20"/>
                <w:szCs w:val="20"/>
                <w:lang w:eastAsia="en-US"/>
              </w:rPr>
            </w:pPr>
            <w:r w:rsidRPr="004B0C25">
              <w:rPr>
                <w:rFonts w:eastAsia="Calibri"/>
                <w:sz w:val="20"/>
                <w:szCs w:val="20"/>
                <w:lang w:eastAsia="en-US"/>
              </w:rPr>
              <w:t>1</w:t>
            </w:r>
          </w:p>
        </w:tc>
        <w:tc>
          <w:tcPr>
            <w:tcW w:w="4111" w:type="dxa"/>
            <w:shd w:val="clear" w:color="auto" w:fill="auto"/>
          </w:tcPr>
          <w:p w:rsidR="004F2BA9" w:rsidRPr="004B0C25" w:rsidRDefault="004F2BA9" w:rsidP="004F2BA9">
            <w:pPr>
              <w:spacing w:after="200" w:line="276" w:lineRule="auto"/>
              <w:jc w:val="both"/>
              <w:rPr>
                <w:rFonts w:eastAsia="Calibri"/>
                <w:sz w:val="20"/>
                <w:szCs w:val="20"/>
                <w:lang w:eastAsia="en-US"/>
              </w:rPr>
            </w:pPr>
            <w:r w:rsidRPr="00784484">
              <w:rPr>
                <w:rFonts w:eastAsia="Calibri"/>
                <w:sz w:val="20"/>
                <w:szCs w:val="20"/>
                <w:lang w:eastAsia="en-US"/>
              </w:rPr>
              <w:t>Кета потрошенная/ не потрошенная</w:t>
            </w:r>
            <w:r w:rsidRPr="004B0C25">
              <w:rPr>
                <w:rFonts w:eastAsia="Calibri"/>
                <w:sz w:val="20"/>
                <w:szCs w:val="20"/>
                <w:lang w:eastAsia="en-US"/>
              </w:rPr>
              <w:t xml:space="preserve"> после изъятия половых продуктов (мороженная)</w:t>
            </w:r>
          </w:p>
          <w:p w:rsidR="00245AC8" w:rsidRPr="004B0C25" w:rsidRDefault="004F2BA9" w:rsidP="004F2BA9">
            <w:pPr>
              <w:spacing w:line="240" w:lineRule="atLeast"/>
              <w:rPr>
                <w:sz w:val="20"/>
                <w:szCs w:val="20"/>
              </w:rPr>
            </w:pPr>
            <w:r w:rsidRPr="004B0C25">
              <w:rPr>
                <w:sz w:val="20"/>
                <w:szCs w:val="20"/>
              </w:rPr>
              <w:t xml:space="preserve">Упаковка: </w:t>
            </w:r>
            <w:proofErr w:type="gramStart"/>
            <w:r w:rsidRPr="004B0C25">
              <w:rPr>
                <w:sz w:val="20"/>
                <w:szCs w:val="20"/>
              </w:rPr>
              <w:t>Крафт  мешок</w:t>
            </w:r>
            <w:proofErr w:type="gramEnd"/>
            <w:r w:rsidRPr="004B0C25">
              <w:rPr>
                <w:sz w:val="20"/>
                <w:szCs w:val="20"/>
              </w:rPr>
              <w:t xml:space="preserve"> </w:t>
            </w:r>
          </w:p>
          <w:p w:rsidR="004F2BA9" w:rsidRPr="004B0C25" w:rsidRDefault="004F2BA9" w:rsidP="004F2BA9">
            <w:pPr>
              <w:spacing w:line="240" w:lineRule="atLeast"/>
              <w:rPr>
                <w:sz w:val="20"/>
                <w:szCs w:val="20"/>
              </w:rPr>
            </w:pPr>
            <w:r w:rsidRPr="004B0C25">
              <w:rPr>
                <w:sz w:val="20"/>
                <w:szCs w:val="20"/>
              </w:rPr>
              <w:t>Самцы: Кета ДВ с нерестовыми изменениями мороженная неразделанная (Н/Р)</w:t>
            </w:r>
          </w:p>
          <w:p w:rsidR="004F2BA9" w:rsidRPr="004B0C25" w:rsidRDefault="004F2BA9" w:rsidP="004F2BA9">
            <w:pPr>
              <w:spacing w:line="240" w:lineRule="atLeast"/>
              <w:rPr>
                <w:sz w:val="20"/>
                <w:szCs w:val="20"/>
              </w:rPr>
            </w:pPr>
            <w:r w:rsidRPr="004B0C25">
              <w:rPr>
                <w:sz w:val="20"/>
                <w:szCs w:val="20"/>
              </w:rPr>
              <w:t>Самки: Кета ДВ с нерестовыми изменениями мороженная потрошённая с головой (</w:t>
            </w:r>
            <w:r w:rsidR="003C6F78">
              <w:rPr>
                <w:sz w:val="20"/>
                <w:szCs w:val="20"/>
              </w:rPr>
              <w:t>ПСГ</w:t>
            </w:r>
            <w:r w:rsidRPr="004B0C25">
              <w:rPr>
                <w:sz w:val="20"/>
                <w:szCs w:val="20"/>
              </w:rPr>
              <w:t xml:space="preserve">)  </w:t>
            </w:r>
          </w:p>
          <w:p w:rsidR="00245AC8" w:rsidRPr="004B0C25" w:rsidRDefault="004F2BA9" w:rsidP="00245AC8">
            <w:pPr>
              <w:rPr>
                <w:b/>
                <w:sz w:val="20"/>
                <w:szCs w:val="20"/>
              </w:rPr>
            </w:pPr>
            <w:r w:rsidRPr="004B0C25">
              <w:rPr>
                <w:b/>
                <w:sz w:val="20"/>
                <w:szCs w:val="20"/>
              </w:rPr>
              <w:t xml:space="preserve">Технические условия (ТУ) 9261-097-33620410-07 </w:t>
            </w:r>
            <w:r w:rsidR="00245AC8" w:rsidRPr="004B0C25">
              <w:rPr>
                <w:b/>
                <w:sz w:val="20"/>
                <w:szCs w:val="20"/>
              </w:rPr>
              <w:t>- Рыбы лососевые дальневосточные с нерестовыми изменениями.</w:t>
            </w:r>
          </w:p>
          <w:p w:rsidR="00245AC8" w:rsidRPr="004B0C25" w:rsidRDefault="00245AC8" w:rsidP="00245AC8">
            <w:pPr>
              <w:rPr>
                <w:b/>
                <w:sz w:val="20"/>
                <w:szCs w:val="20"/>
              </w:rPr>
            </w:pPr>
          </w:p>
          <w:p w:rsidR="00245AC8" w:rsidRPr="004B0C25" w:rsidRDefault="00245AC8" w:rsidP="00245AC8">
            <w:pPr>
              <w:spacing w:line="278" w:lineRule="exact"/>
              <w:jc w:val="both"/>
              <w:rPr>
                <w:rStyle w:val="2"/>
                <w:b/>
                <w:sz w:val="20"/>
                <w:szCs w:val="20"/>
              </w:rPr>
            </w:pPr>
            <w:r w:rsidRPr="004B0C25">
              <w:rPr>
                <w:rStyle w:val="2"/>
                <w:b/>
                <w:sz w:val="20"/>
                <w:szCs w:val="20"/>
              </w:rPr>
              <w:t xml:space="preserve">Внешний вид рыбы: </w:t>
            </w:r>
          </w:p>
          <w:p w:rsidR="00245AC8" w:rsidRPr="004B0C25" w:rsidRDefault="00245AC8" w:rsidP="00245AC8">
            <w:pPr>
              <w:spacing w:line="278" w:lineRule="exact"/>
              <w:jc w:val="both"/>
              <w:rPr>
                <w:sz w:val="20"/>
                <w:szCs w:val="20"/>
              </w:rPr>
            </w:pPr>
            <w:r w:rsidRPr="004B0C25">
              <w:rPr>
                <w:rStyle w:val="2"/>
                <w:sz w:val="20"/>
                <w:szCs w:val="20"/>
              </w:rPr>
              <w:t>- Поверхность чистая с выраженными признаками брачных изменений:</w:t>
            </w:r>
          </w:p>
          <w:p w:rsidR="00245AC8" w:rsidRPr="004B0C25" w:rsidRDefault="00245AC8" w:rsidP="00245AC8">
            <w:pPr>
              <w:widowControl w:val="0"/>
              <w:numPr>
                <w:ilvl w:val="0"/>
                <w:numId w:val="4"/>
              </w:numPr>
              <w:tabs>
                <w:tab w:val="left" w:pos="139"/>
              </w:tabs>
              <w:spacing w:line="278" w:lineRule="exact"/>
              <w:jc w:val="both"/>
              <w:rPr>
                <w:sz w:val="20"/>
                <w:szCs w:val="20"/>
              </w:rPr>
            </w:pPr>
            <w:r w:rsidRPr="004B0C25">
              <w:rPr>
                <w:rStyle w:val="2"/>
                <w:sz w:val="20"/>
                <w:szCs w:val="20"/>
              </w:rPr>
              <w:t>резким изменением челюстей и горбом;</w:t>
            </w:r>
          </w:p>
          <w:p w:rsidR="00245AC8" w:rsidRPr="004B0C25" w:rsidRDefault="00245AC8" w:rsidP="00245AC8">
            <w:pPr>
              <w:widowControl w:val="0"/>
              <w:numPr>
                <w:ilvl w:val="0"/>
                <w:numId w:val="4"/>
              </w:numPr>
              <w:tabs>
                <w:tab w:val="left" w:pos="139"/>
              </w:tabs>
              <w:spacing w:line="278" w:lineRule="exact"/>
              <w:jc w:val="both"/>
              <w:rPr>
                <w:sz w:val="20"/>
                <w:szCs w:val="20"/>
              </w:rPr>
            </w:pPr>
            <w:r w:rsidRPr="004B0C25">
              <w:rPr>
                <w:rStyle w:val="2"/>
                <w:sz w:val="20"/>
                <w:szCs w:val="20"/>
              </w:rPr>
              <w:t>брачными полосами и пятнами с оттенками разного цвета: от зеленого до черно-бурого и ярко-красного до бурого.</w:t>
            </w:r>
          </w:p>
          <w:p w:rsidR="00245AC8" w:rsidRPr="004B0C25" w:rsidRDefault="00245AC8" w:rsidP="00245AC8">
            <w:pPr>
              <w:widowControl w:val="0"/>
              <w:numPr>
                <w:ilvl w:val="0"/>
                <w:numId w:val="4"/>
              </w:numPr>
              <w:tabs>
                <w:tab w:val="left" w:pos="130"/>
              </w:tabs>
              <w:spacing w:line="278" w:lineRule="exact"/>
              <w:jc w:val="both"/>
              <w:rPr>
                <w:sz w:val="20"/>
                <w:szCs w:val="20"/>
              </w:rPr>
            </w:pPr>
            <w:r w:rsidRPr="004B0C25">
              <w:rPr>
                <w:rStyle w:val="2"/>
                <w:sz w:val="20"/>
                <w:szCs w:val="20"/>
              </w:rPr>
              <w:t>темными пятнами от кровоподтеков.</w:t>
            </w:r>
          </w:p>
          <w:p w:rsidR="00245AC8" w:rsidRPr="004B0C25" w:rsidRDefault="00245AC8" w:rsidP="00245AC8">
            <w:pPr>
              <w:spacing w:line="278" w:lineRule="exact"/>
              <w:jc w:val="both"/>
              <w:rPr>
                <w:sz w:val="20"/>
                <w:szCs w:val="20"/>
              </w:rPr>
            </w:pPr>
            <w:proofErr w:type="spellStart"/>
            <w:r w:rsidRPr="004B0C25">
              <w:rPr>
                <w:rStyle w:val="2"/>
                <w:sz w:val="20"/>
                <w:szCs w:val="20"/>
              </w:rPr>
              <w:t>Сбитость</w:t>
            </w:r>
            <w:proofErr w:type="spellEnd"/>
            <w:r w:rsidRPr="004B0C25">
              <w:rPr>
                <w:rStyle w:val="2"/>
                <w:sz w:val="20"/>
                <w:szCs w:val="20"/>
              </w:rPr>
              <w:t xml:space="preserve"> чешуи не нормируется; чешуя трудноотделимая от кожного покрова;</w:t>
            </w:r>
          </w:p>
          <w:p w:rsidR="00245AC8" w:rsidRPr="004B0C25" w:rsidRDefault="00245AC8" w:rsidP="00245AC8">
            <w:pPr>
              <w:spacing w:line="278" w:lineRule="exact"/>
              <w:jc w:val="both"/>
              <w:rPr>
                <w:sz w:val="20"/>
                <w:szCs w:val="20"/>
              </w:rPr>
            </w:pPr>
            <w:r w:rsidRPr="004B0C25">
              <w:rPr>
                <w:rStyle w:val="2"/>
                <w:sz w:val="20"/>
                <w:szCs w:val="20"/>
              </w:rPr>
              <w:t>Допускаются:</w:t>
            </w:r>
          </w:p>
          <w:p w:rsidR="00245AC8" w:rsidRPr="004B0C25" w:rsidRDefault="00245AC8" w:rsidP="00245AC8">
            <w:pPr>
              <w:widowControl w:val="0"/>
              <w:numPr>
                <w:ilvl w:val="0"/>
                <w:numId w:val="4"/>
              </w:numPr>
              <w:tabs>
                <w:tab w:val="left" w:pos="149"/>
              </w:tabs>
              <w:spacing w:line="278" w:lineRule="exact"/>
              <w:jc w:val="both"/>
              <w:rPr>
                <w:sz w:val="20"/>
                <w:szCs w:val="20"/>
              </w:rPr>
            </w:pPr>
            <w:r w:rsidRPr="004B0C25">
              <w:rPr>
                <w:rStyle w:val="2"/>
                <w:sz w:val="20"/>
                <w:szCs w:val="20"/>
              </w:rPr>
              <w:t>потускневшая поверхность;</w:t>
            </w:r>
          </w:p>
          <w:p w:rsidR="00245AC8" w:rsidRPr="004B0C25" w:rsidRDefault="00245AC8" w:rsidP="00245AC8">
            <w:pPr>
              <w:widowControl w:val="0"/>
              <w:numPr>
                <w:ilvl w:val="0"/>
                <w:numId w:val="4"/>
              </w:numPr>
              <w:tabs>
                <w:tab w:val="left" w:pos="139"/>
              </w:tabs>
              <w:spacing w:line="278" w:lineRule="exact"/>
              <w:jc w:val="both"/>
              <w:rPr>
                <w:sz w:val="20"/>
                <w:szCs w:val="20"/>
              </w:rPr>
            </w:pPr>
            <w:r w:rsidRPr="004B0C25">
              <w:rPr>
                <w:rStyle w:val="2"/>
                <w:sz w:val="20"/>
                <w:szCs w:val="20"/>
              </w:rPr>
              <w:t>незначительные наружные повреждения, ранения;</w:t>
            </w:r>
          </w:p>
          <w:p w:rsidR="00245AC8" w:rsidRPr="004B0C25" w:rsidRDefault="00245AC8" w:rsidP="00245AC8">
            <w:pPr>
              <w:widowControl w:val="0"/>
              <w:numPr>
                <w:ilvl w:val="0"/>
                <w:numId w:val="4"/>
              </w:numPr>
              <w:tabs>
                <w:tab w:val="left" w:pos="139"/>
              </w:tabs>
              <w:spacing w:line="278" w:lineRule="exact"/>
              <w:jc w:val="both"/>
              <w:rPr>
                <w:sz w:val="20"/>
                <w:szCs w:val="20"/>
              </w:rPr>
            </w:pPr>
            <w:r w:rsidRPr="004B0C25">
              <w:rPr>
                <w:rStyle w:val="2"/>
                <w:sz w:val="20"/>
                <w:szCs w:val="20"/>
              </w:rPr>
              <w:t xml:space="preserve">следы от </w:t>
            </w:r>
            <w:proofErr w:type="spellStart"/>
            <w:r w:rsidRPr="004B0C25">
              <w:rPr>
                <w:rStyle w:val="2"/>
                <w:sz w:val="20"/>
                <w:szCs w:val="20"/>
              </w:rPr>
              <w:t>объячеивания</w:t>
            </w:r>
            <w:proofErr w:type="spellEnd"/>
            <w:r w:rsidRPr="004B0C25">
              <w:rPr>
                <w:rStyle w:val="2"/>
                <w:sz w:val="20"/>
                <w:szCs w:val="20"/>
              </w:rPr>
              <w:t xml:space="preserve"> при отсутствии повреждения мяса;</w:t>
            </w:r>
          </w:p>
          <w:p w:rsidR="00245AC8" w:rsidRPr="004B0C25" w:rsidRDefault="00245AC8" w:rsidP="00245AC8">
            <w:pPr>
              <w:widowControl w:val="0"/>
              <w:numPr>
                <w:ilvl w:val="0"/>
                <w:numId w:val="4"/>
              </w:numPr>
              <w:tabs>
                <w:tab w:val="left" w:pos="139"/>
              </w:tabs>
              <w:spacing w:line="278" w:lineRule="exact"/>
              <w:jc w:val="both"/>
              <w:rPr>
                <w:sz w:val="20"/>
                <w:szCs w:val="20"/>
              </w:rPr>
            </w:pPr>
            <w:r w:rsidRPr="004B0C25">
              <w:rPr>
                <w:rStyle w:val="2"/>
                <w:sz w:val="20"/>
                <w:szCs w:val="20"/>
              </w:rPr>
              <w:t>зарубцевавшиеся следы от укусов морского зверя и миног;</w:t>
            </w:r>
          </w:p>
          <w:p w:rsidR="00245AC8" w:rsidRPr="004B0C25" w:rsidRDefault="00245AC8" w:rsidP="00245AC8">
            <w:pPr>
              <w:spacing w:after="60" w:line="240" w:lineRule="exact"/>
              <w:jc w:val="both"/>
              <w:rPr>
                <w:rStyle w:val="2"/>
                <w:sz w:val="20"/>
                <w:szCs w:val="20"/>
              </w:rPr>
            </w:pPr>
            <w:r w:rsidRPr="004B0C25">
              <w:rPr>
                <w:rStyle w:val="2"/>
                <w:sz w:val="20"/>
                <w:szCs w:val="20"/>
              </w:rPr>
              <w:t>- легкое пожелтение кожного покрова и разреза брюшка у разделанной рыбы, не проникшее в толщу мяса.</w:t>
            </w:r>
          </w:p>
          <w:p w:rsidR="00E4593A" w:rsidRPr="004B0C25" w:rsidRDefault="00E4593A" w:rsidP="00245AC8">
            <w:pPr>
              <w:spacing w:after="60" w:line="240" w:lineRule="exact"/>
              <w:jc w:val="both"/>
              <w:rPr>
                <w:rStyle w:val="2"/>
                <w:sz w:val="20"/>
                <w:szCs w:val="20"/>
              </w:rPr>
            </w:pPr>
          </w:p>
          <w:p w:rsidR="00245AC8" w:rsidRPr="004B0C25" w:rsidRDefault="00245AC8" w:rsidP="00245AC8">
            <w:pPr>
              <w:spacing w:after="60" w:line="240" w:lineRule="exact"/>
              <w:jc w:val="both"/>
              <w:rPr>
                <w:rStyle w:val="2"/>
                <w:b/>
                <w:sz w:val="20"/>
                <w:szCs w:val="20"/>
              </w:rPr>
            </w:pPr>
            <w:r w:rsidRPr="004B0C25">
              <w:rPr>
                <w:rStyle w:val="2"/>
                <w:b/>
                <w:sz w:val="20"/>
                <w:szCs w:val="20"/>
              </w:rPr>
              <w:t>Внешний вид мышечной ткани/мяса:</w:t>
            </w:r>
          </w:p>
          <w:p w:rsidR="00245AC8" w:rsidRPr="004B0C25" w:rsidRDefault="00245AC8" w:rsidP="00245AC8">
            <w:pPr>
              <w:spacing w:after="60" w:line="240" w:lineRule="exact"/>
              <w:jc w:val="both"/>
              <w:rPr>
                <w:rStyle w:val="2"/>
                <w:sz w:val="20"/>
                <w:szCs w:val="20"/>
              </w:rPr>
            </w:pPr>
            <w:r w:rsidRPr="004B0C25">
              <w:rPr>
                <w:rStyle w:val="2"/>
                <w:sz w:val="20"/>
                <w:szCs w:val="20"/>
              </w:rPr>
              <w:t>- Цвет допускается от светло-розового до бледно-розового;</w:t>
            </w:r>
          </w:p>
          <w:p w:rsidR="00245AC8" w:rsidRPr="004B0C25" w:rsidRDefault="00245AC8" w:rsidP="00245AC8">
            <w:pPr>
              <w:spacing w:after="60" w:line="240" w:lineRule="exact"/>
              <w:jc w:val="both"/>
              <w:rPr>
                <w:rStyle w:val="2"/>
                <w:sz w:val="20"/>
                <w:szCs w:val="20"/>
              </w:rPr>
            </w:pPr>
            <w:r w:rsidRPr="004B0C25">
              <w:rPr>
                <w:rStyle w:val="2"/>
                <w:sz w:val="20"/>
                <w:szCs w:val="20"/>
              </w:rPr>
              <w:t>- Консистенция мяса (после размораживания) от плотной до ослабевшей (мажущая).</w:t>
            </w:r>
          </w:p>
          <w:p w:rsidR="00FF3D1C" w:rsidRPr="004B0C25" w:rsidRDefault="00FF3D1C" w:rsidP="00245AC8">
            <w:pPr>
              <w:spacing w:after="60" w:line="240" w:lineRule="exact"/>
              <w:jc w:val="both"/>
              <w:rPr>
                <w:rStyle w:val="2"/>
                <w:sz w:val="20"/>
                <w:szCs w:val="20"/>
              </w:rPr>
            </w:pPr>
          </w:p>
          <w:p w:rsidR="00873FE6" w:rsidRPr="004B0C25" w:rsidRDefault="00245AC8" w:rsidP="005F5533">
            <w:pPr>
              <w:shd w:val="clear" w:color="auto" w:fill="FFFFFF" w:themeFill="background1"/>
              <w:spacing w:line="240" w:lineRule="atLeast"/>
              <w:rPr>
                <w:sz w:val="20"/>
                <w:szCs w:val="20"/>
              </w:rPr>
            </w:pPr>
            <w:r w:rsidRPr="004B0C25">
              <w:rPr>
                <w:sz w:val="20"/>
                <w:szCs w:val="20"/>
              </w:rPr>
              <w:t xml:space="preserve">Условия и срок хранения при температуре не выше минус 18 </w:t>
            </w:r>
            <w:r w:rsidRPr="004B0C25">
              <w:rPr>
                <w:sz w:val="20"/>
                <w:szCs w:val="20"/>
                <w:vertAlign w:val="superscript"/>
              </w:rPr>
              <w:t>0</w:t>
            </w:r>
            <w:r w:rsidR="005F5533">
              <w:rPr>
                <w:sz w:val="20"/>
                <w:szCs w:val="20"/>
              </w:rPr>
              <w:t>С</w:t>
            </w:r>
            <w:r w:rsidRPr="004B0C25">
              <w:rPr>
                <w:sz w:val="20"/>
                <w:szCs w:val="20"/>
              </w:rPr>
              <w:t>: 8 месяцев с даты изготовления.</w:t>
            </w:r>
          </w:p>
        </w:tc>
        <w:tc>
          <w:tcPr>
            <w:tcW w:w="992" w:type="dxa"/>
            <w:shd w:val="clear" w:color="auto" w:fill="auto"/>
            <w:vAlign w:val="center"/>
          </w:tcPr>
          <w:p w:rsidR="004F2BA9" w:rsidRPr="004B0C25" w:rsidRDefault="003C71C2" w:rsidP="004F2BA9">
            <w:pPr>
              <w:spacing w:after="200" w:line="276" w:lineRule="auto"/>
              <w:jc w:val="center"/>
              <w:rPr>
                <w:rFonts w:eastAsia="Calibri"/>
                <w:sz w:val="20"/>
                <w:szCs w:val="20"/>
                <w:lang w:eastAsia="en-US"/>
              </w:rPr>
            </w:pPr>
            <w:r>
              <w:rPr>
                <w:rFonts w:eastAsia="Calibri"/>
                <w:sz w:val="20"/>
                <w:szCs w:val="20"/>
                <w:lang w:eastAsia="en-US"/>
              </w:rPr>
              <w:t>60</w:t>
            </w:r>
            <w:r w:rsidR="008F0EB0">
              <w:rPr>
                <w:rFonts w:eastAsia="Calibri"/>
                <w:sz w:val="20"/>
                <w:szCs w:val="20"/>
                <w:lang w:eastAsia="en-US"/>
              </w:rPr>
              <w:t> </w:t>
            </w:r>
            <w:r w:rsidR="00852DF2" w:rsidRPr="004B0C25">
              <w:rPr>
                <w:rFonts w:eastAsia="Calibri"/>
                <w:sz w:val="20"/>
                <w:szCs w:val="20"/>
                <w:lang w:eastAsia="en-US"/>
              </w:rPr>
              <w:t>000</w:t>
            </w:r>
          </w:p>
        </w:tc>
        <w:tc>
          <w:tcPr>
            <w:tcW w:w="1701" w:type="dxa"/>
            <w:shd w:val="clear" w:color="auto" w:fill="auto"/>
            <w:vAlign w:val="center"/>
          </w:tcPr>
          <w:p w:rsidR="008F0EB0" w:rsidRDefault="008F0EB0" w:rsidP="00852DF2">
            <w:pPr>
              <w:jc w:val="center"/>
              <w:rPr>
                <w:sz w:val="20"/>
                <w:szCs w:val="20"/>
              </w:rPr>
            </w:pPr>
            <w:r>
              <w:rPr>
                <w:sz w:val="20"/>
                <w:szCs w:val="20"/>
              </w:rPr>
              <w:t>Удинский</w:t>
            </w:r>
            <w:r w:rsidRPr="004B0C25">
              <w:rPr>
                <w:sz w:val="20"/>
                <w:szCs w:val="20"/>
              </w:rPr>
              <w:t xml:space="preserve"> рыбоводный завод</w:t>
            </w:r>
            <w:r>
              <w:rPr>
                <w:sz w:val="20"/>
                <w:szCs w:val="20"/>
              </w:rPr>
              <w:t>,</w:t>
            </w:r>
            <w:r w:rsidRPr="004B0C25">
              <w:rPr>
                <w:sz w:val="20"/>
                <w:szCs w:val="20"/>
              </w:rPr>
              <w:t xml:space="preserve"> </w:t>
            </w:r>
            <w:r>
              <w:rPr>
                <w:sz w:val="20"/>
                <w:szCs w:val="20"/>
              </w:rPr>
              <w:t>расположенный</w:t>
            </w:r>
            <w:r w:rsidRPr="004B0C25">
              <w:rPr>
                <w:sz w:val="20"/>
                <w:szCs w:val="20"/>
              </w:rPr>
              <w:t xml:space="preserve"> по адресу:</w:t>
            </w:r>
          </w:p>
          <w:p w:rsidR="004F2BA9" w:rsidRPr="004B0C25" w:rsidRDefault="00953278" w:rsidP="008F0EB0">
            <w:pPr>
              <w:jc w:val="center"/>
              <w:rPr>
                <w:sz w:val="20"/>
                <w:szCs w:val="20"/>
              </w:rPr>
            </w:pPr>
            <w:r>
              <w:rPr>
                <w:sz w:val="20"/>
                <w:szCs w:val="20"/>
              </w:rPr>
              <w:t>682391, Хабаровский край, р-он имени Полины Осипенко, село Удинск, ул. Центральная, д.</w:t>
            </w:r>
            <w:r w:rsidR="008F0EB0">
              <w:rPr>
                <w:sz w:val="20"/>
                <w:szCs w:val="20"/>
              </w:rPr>
              <w:t> </w:t>
            </w:r>
            <w:r>
              <w:rPr>
                <w:sz w:val="20"/>
                <w:szCs w:val="20"/>
              </w:rPr>
              <w:t>2</w:t>
            </w:r>
          </w:p>
        </w:tc>
        <w:tc>
          <w:tcPr>
            <w:tcW w:w="1276" w:type="dxa"/>
            <w:shd w:val="clear" w:color="auto" w:fill="auto"/>
            <w:vAlign w:val="center"/>
          </w:tcPr>
          <w:p w:rsidR="004F2BA9" w:rsidRPr="004B0C25" w:rsidRDefault="004F2BA9" w:rsidP="00245AC8">
            <w:pPr>
              <w:spacing w:after="200" w:line="276" w:lineRule="auto"/>
              <w:jc w:val="center"/>
              <w:rPr>
                <w:rFonts w:eastAsia="Calibri"/>
                <w:sz w:val="20"/>
                <w:szCs w:val="20"/>
                <w:lang w:eastAsia="en-US"/>
              </w:rPr>
            </w:pPr>
          </w:p>
        </w:tc>
        <w:tc>
          <w:tcPr>
            <w:tcW w:w="1418" w:type="dxa"/>
            <w:shd w:val="clear" w:color="auto" w:fill="auto"/>
            <w:vAlign w:val="center"/>
          </w:tcPr>
          <w:p w:rsidR="004F2BA9" w:rsidRPr="004B0C25" w:rsidRDefault="004F2BA9" w:rsidP="00245AC8">
            <w:pPr>
              <w:spacing w:after="200" w:line="276" w:lineRule="auto"/>
              <w:jc w:val="center"/>
              <w:rPr>
                <w:rFonts w:eastAsia="Calibri"/>
                <w:sz w:val="20"/>
                <w:szCs w:val="20"/>
                <w:lang w:eastAsia="en-US"/>
              </w:rPr>
            </w:pPr>
          </w:p>
        </w:tc>
      </w:tr>
      <w:tr w:rsidR="004F2BA9" w:rsidRPr="00245AC8" w:rsidTr="00C04F66">
        <w:tc>
          <w:tcPr>
            <w:tcW w:w="709" w:type="dxa"/>
            <w:shd w:val="clear" w:color="auto" w:fill="auto"/>
          </w:tcPr>
          <w:p w:rsidR="004F2BA9" w:rsidRPr="004B0C25" w:rsidRDefault="004F2BA9" w:rsidP="004F2BA9">
            <w:pPr>
              <w:spacing w:after="200" w:line="276" w:lineRule="auto"/>
              <w:jc w:val="center"/>
              <w:rPr>
                <w:rFonts w:eastAsia="Calibri"/>
                <w:sz w:val="20"/>
                <w:szCs w:val="20"/>
                <w:lang w:eastAsia="en-US"/>
              </w:rPr>
            </w:pPr>
          </w:p>
        </w:tc>
        <w:tc>
          <w:tcPr>
            <w:tcW w:w="4111" w:type="dxa"/>
            <w:shd w:val="clear" w:color="auto" w:fill="auto"/>
          </w:tcPr>
          <w:p w:rsidR="004F2BA9" w:rsidRPr="004B0C25" w:rsidRDefault="004F2BA9" w:rsidP="004F2BA9">
            <w:pPr>
              <w:spacing w:after="200" w:line="276" w:lineRule="auto"/>
              <w:rPr>
                <w:rFonts w:eastAsia="Calibri"/>
                <w:b/>
                <w:sz w:val="20"/>
                <w:szCs w:val="20"/>
                <w:lang w:eastAsia="en-US"/>
              </w:rPr>
            </w:pPr>
            <w:r w:rsidRPr="004B0C25">
              <w:rPr>
                <w:rFonts w:eastAsia="Calibri"/>
                <w:b/>
                <w:sz w:val="20"/>
                <w:szCs w:val="20"/>
                <w:lang w:eastAsia="en-US"/>
              </w:rPr>
              <w:t xml:space="preserve"> Итого</w:t>
            </w:r>
          </w:p>
        </w:tc>
        <w:tc>
          <w:tcPr>
            <w:tcW w:w="992" w:type="dxa"/>
            <w:shd w:val="clear" w:color="auto" w:fill="auto"/>
            <w:vAlign w:val="center"/>
          </w:tcPr>
          <w:p w:rsidR="004F2BA9" w:rsidRPr="004B0C25" w:rsidRDefault="00904BFD" w:rsidP="00904BFD">
            <w:pPr>
              <w:spacing w:after="200" w:line="276" w:lineRule="auto"/>
              <w:ind w:left="-108"/>
              <w:jc w:val="center"/>
              <w:rPr>
                <w:rFonts w:eastAsia="Calibri"/>
                <w:b/>
                <w:sz w:val="20"/>
                <w:szCs w:val="20"/>
                <w:lang w:eastAsia="en-US"/>
              </w:rPr>
            </w:pPr>
            <w:r>
              <w:rPr>
                <w:rFonts w:eastAsia="Calibri"/>
                <w:b/>
                <w:sz w:val="20"/>
                <w:szCs w:val="20"/>
                <w:lang w:eastAsia="en-US"/>
              </w:rPr>
              <w:t>60</w:t>
            </w:r>
            <w:r w:rsidR="008D5D8E">
              <w:rPr>
                <w:rFonts w:eastAsia="Calibri"/>
                <w:b/>
                <w:sz w:val="20"/>
                <w:szCs w:val="20"/>
                <w:lang w:eastAsia="en-US"/>
              </w:rPr>
              <w:t> </w:t>
            </w:r>
            <w:r>
              <w:rPr>
                <w:rFonts w:eastAsia="Calibri"/>
                <w:b/>
                <w:sz w:val="20"/>
                <w:szCs w:val="20"/>
                <w:lang w:eastAsia="en-US"/>
              </w:rPr>
              <w:t>000</w:t>
            </w:r>
          </w:p>
        </w:tc>
        <w:tc>
          <w:tcPr>
            <w:tcW w:w="1701" w:type="dxa"/>
            <w:shd w:val="clear" w:color="auto" w:fill="auto"/>
            <w:vAlign w:val="center"/>
          </w:tcPr>
          <w:p w:rsidR="004F2BA9" w:rsidRPr="004B0C25" w:rsidRDefault="004F2BA9" w:rsidP="004F2BA9">
            <w:pPr>
              <w:spacing w:after="200" w:line="276" w:lineRule="auto"/>
              <w:jc w:val="center"/>
              <w:rPr>
                <w:rFonts w:eastAsia="Calibri"/>
                <w:b/>
                <w:sz w:val="20"/>
                <w:szCs w:val="20"/>
                <w:lang w:eastAsia="en-US"/>
              </w:rPr>
            </w:pPr>
          </w:p>
        </w:tc>
        <w:tc>
          <w:tcPr>
            <w:tcW w:w="1276" w:type="dxa"/>
            <w:shd w:val="clear" w:color="auto" w:fill="auto"/>
            <w:vAlign w:val="center"/>
          </w:tcPr>
          <w:p w:rsidR="004F2BA9" w:rsidRPr="004B0C25" w:rsidRDefault="004F2BA9" w:rsidP="004F2BA9">
            <w:pPr>
              <w:spacing w:after="200" w:line="276" w:lineRule="auto"/>
              <w:jc w:val="center"/>
              <w:rPr>
                <w:rFonts w:eastAsia="Calibri"/>
                <w:b/>
                <w:sz w:val="20"/>
                <w:szCs w:val="20"/>
                <w:lang w:eastAsia="en-US"/>
              </w:rPr>
            </w:pPr>
          </w:p>
        </w:tc>
        <w:tc>
          <w:tcPr>
            <w:tcW w:w="1418" w:type="dxa"/>
            <w:shd w:val="clear" w:color="auto" w:fill="auto"/>
            <w:vAlign w:val="center"/>
          </w:tcPr>
          <w:p w:rsidR="004F2BA9" w:rsidRPr="004B0C25" w:rsidRDefault="004F2BA9" w:rsidP="004F2BA9">
            <w:pPr>
              <w:spacing w:after="200" w:line="276" w:lineRule="auto"/>
              <w:jc w:val="center"/>
              <w:rPr>
                <w:rFonts w:eastAsia="Calibri"/>
                <w:b/>
                <w:sz w:val="20"/>
                <w:szCs w:val="20"/>
                <w:lang w:eastAsia="en-US"/>
              </w:rPr>
            </w:pPr>
          </w:p>
        </w:tc>
      </w:tr>
    </w:tbl>
    <w:p w:rsidR="003E18AA" w:rsidRPr="00245AC8" w:rsidRDefault="003E18AA" w:rsidP="00CD391B">
      <w:pPr>
        <w:rPr>
          <w:lang w:eastAsia="en-US"/>
        </w:rPr>
      </w:pPr>
    </w:p>
    <w:tbl>
      <w:tblPr>
        <w:tblW w:w="9889" w:type="dxa"/>
        <w:tblLayout w:type="fixed"/>
        <w:tblLook w:val="0000" w:firstRow="0" w:lastRow="0" w:firstColumn="0" w:lastColumn="0" w:noHBand="0" w:noVBand="0"/>
      </w:tblPr>
      <w:tblGrid>
        <w:gridCol w:w="5211"/>
        <w:gridCol w:w="4678"/>
      </w:tblGrid>
      <w:tr w:rsidR="003E18AA" w:rsidRPr="00245AC8"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8D5D8E" w:rsidTr="008D5D8E">
              <w:trPr>
                <w:trHeight w:val="302"/>
              </w:trPr>
              <w:tc>
                <w:tcPr>
                  <w:tcW w:w="4961" w:type="dxa"/>
                </w:tcPr>
                <w:p w:rsidR="003E18AA" w:rsidRPr="008D5D8E" w:rsidRDefault="00933B87" w:rsidP="00926904">
                  <w:pPr>
                    <w:shd w:val="clear" w:color="auto" w:fill="FFFFFF"/>
                    <w:tabs>
                      <w:tab w:val="left" w:pos="5098"/>
                    </w:tabs>
                    <w:rPr>
                      <w:b/>
                      <w:color w:val="000000"/>
                      <w:spacing w:val="3"/>
                    </w:rPr>
                  </w:pPr>
                  <w:r w:rsidRPr="008D5D8E">
                    <w:rPr>
                      <w:b/>
                      <w:color w:val="000000"/>
                      <w:spacing w:val="3"/>
                    </w:rPr>
                    <w:t>Продавец</w:t>
                  </w:r>
                </w:p>
                <w:p w:rsidR="003E18AA" w:rsidRPr="008D5D8E" w:rsidRDefault="003E18AA" w:rsidP="00926904">
                  <w:pPr>
                    <w:shd w:val="clear" w:color="auto" w:fill="FFFFFF"/>
                    <w:tabs>
                      <w:tab w:val="left" w:pos="5098"/>
                    </w:tabs>
                    <w:rPr>
                      <w:b/>
                      <w:color w:val="000000"/>
                      <w:spacing w:val="3"/>
                    </w:rPr>
                  </w:pPr>
                </w:p>
              </w:tc>
            </w:tr>
            <w:tr w:rsidR="003E18AA" w:rsidRPr="008D5D8E" w:rsidTr="008D5D8E">
              <w:trPr>
                <w:trHeight w:hRule="exact" w:val="3560"/>
              </w:trPr>
              <w:tc>
                <w:tcPr>
                  <w:tcW w:w="4961" w:type="dxa"/>
                </w:tcPr>
                <w:p w:rsidR="008D5D8E" w:rsidRPr="008D5D8E" w:rsidRDefault="008D5D8E" w:rsidP="008D5D8E">
                  <w:pPr>
                    <w:shd w:val="clear" w:color="auto" w:fill="FFFFFF"/>
                    <w:tabs>
                      <w:tab w:val="left" w:pos="5098"/>
                    </w:tabs>
                  </w:pPr>
                </w:p>
                <w:p w:rsidR="008D5D8E" w:rsidRPr="008D5D8E" w:rsidRDefault="008D5D8E" w:rsidP="008D5D8E">
                  <w:pPr>
                    <w:shd w:val="clear" w:color="auto" w:fill="FFFFFF"/>
                    <w:tabs>
                      <w:tab w:val="left" w:pos="5098"/>
                    </w:tabs>
                  </w:pPr>
                </w:p>
                <w:p w:rsidR="008D5D8E" w:rsidRPr="008D5D8E" w:rsidRDefault="008D5D8E" w:rsidP="008D5D8E">
                  <w:pPr>
                    <w:shd w:val="clear" w:color="auto" w:fill="FFFFFF"/>
                    <w:tabs>
                      <w:tab w:val="left" w:pos="5098"/>
                    </w:tabs>
                  </w:pPr>
                </w:p>
                <w:p w:rsidR="008D5D8E" w:rsidRPr="008D5D8E" w:rsidRDefault="008D5D8E" w:rsidP="008D5D8E">
                  <w:pPr>
                    <w:shd w:val="clear" w:color="auto" w:fill="FFFFFF"/>
                    <w:tabs>
                      <w:tab w:val="left" w:pos="5098"/>
                    </w:tabs>
                  </w:pPr>
                </w:p>
                <w:p w:rsidR="008D5D8E" w:rsidRPr="008D5D8E" w:rsidRDefault="008D5D8E" w:rsidP="008D5D8E">
                  <w:pPr>
                    <w:shd w:val="clear" w:color="auto" w:fill="FFFFFF"/>
                    <w:tabs>
                      <w:tab w:val="left" w:pos="5098"/>
                    </w:tabs>
                  </w:pPr>
                  <w:r w:rsidRPr="008D5D8E">
                    <w:rPr>
                      <w:color w:val="000000"/>
                      <w:spacing w:val="3"/>
                    </w:rPr>
                    <w:t>____________</w:t>
                  </w:r>
                  <w:r w:rsidRPr="008D5D8E">
                    <w:t>____  ___________</w:t>
                  </w:r>
                </w:p>
                <w:p w:rsidR="003E18AA" w:rsidRPr="008D5D8E" w:rsidRDefault="008D5D8E" w:rsidP="008D5D8E">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r w:rsidR="003E18AA" w:rsidRPr="008D5D8E" w:rsidTr="008D5D8E">
              <w:trPr>
                <w:trHeight w:val="675"/>
              </w:trPr>
              <w:tc>
                <w:tcPr>
                  <w:tcW w:w="4961" w:type="dxa"/>
                </w:tcPr>
                <w:p w:rsidR="003E18AA" w:rsidRPr="008D5D8E" w:rsidRDefault="003E18AA" w:rsidP="00926904">
                  <w:pPr>
                    <w:shd w:val="clear" w:color="auto" w:fill="FFFFFF"/>
                    <w:tabs>
                      <w:tab w:val="left" w:pos="5098"/>
                    </w:tabs>
                    <w:rPr>
                      <w:color w:val="000000"/>
                      <w:spacing w:val="3"/>
                    </w:rPr>
                  </w:pPr>
                  <w:r w:rsidRPr="008D5D8E">
                    <w:t xml:space="preserve"> </w:t>
                  </w:r>
                </w:p>
              </w:tc>
            </w:tr>
          </w:tbl>
          <w:p w:rsidR="003E18AA" w:rsidRPr="008D5D8E" w:rsidRDefault="003E18AA" w:rsidP="00926904"/>
        </w:tc>
        <w:tc>
          <w:tcPr>
            <w:tcW w:w="4678" w:type="dxa"/>
          </w:tcPr>
          <w:p w:rsidR="003E18AA" w:rsidRPr="008D5D8E" w:rsidRDefault="00245AC8" w:rsidP="00926904">
            <w:pPr>
              <w:shd w:val="clear" w:color="auto" w:fill="FFFFFF"/>
              <w:tabs>
                <w:tab w:val="left" w:pos="5098"/>
              </w:tabs>
              <w:rPr>
                <w:b/>
                <w:color w:val="000000"/>
                <w:spacing w:val="3"/>
              </w:rPr>
            </w:pPr>
            <w:r w:rsidRPr="008D5D8E">
              <w:rPr>
                <w:b/>
                <w:color w:val="000000"/>
                <w:spacing w:val="3"/>
              </w:rPr>
              <w:t xml:space="preserve">                    </w:t>
            </w:r>
            <w:r w:rsidR="003E18AA" w:rsidRPr="008D5D8E">
              <w:rPr>
                <w:b/>
                <w:color w:val="000000"/>
                <w:spacing w:val="3"/>
              </w:rPr>
              <w:t>Покупатель</w:t>
            </w:r>
          </w:p>
          <w:p w:rsidR="003E18AA" w:rsidRPr="008D5D8E" w:rsidRDefault="003E18AA" w:rsidP="00926904">
            <w:pPr>
              <w:shd w:val="clear" w:color="auto" w:fill="FFFFFF"/>
              <w:tabs>
                <w:tab w:val="left" w:pos="5098"/>
              </w:tabs>
              <w:rPr>
                <w:b/>
                <w:color w:val="000000"/>
                <w:spacing w:val="3"/>
              </w:rPr>
            </w:pPr>
          </w:p>
          <w:p w:rsidR="003E18AA" w:rsidRPr="008D5D8E" w:rsidRDefault="003E18AA" w:rsidP="00926904">
            <w:pPr>
              <w:shd w:val="clear" w:color="auto" w:fill="FFFFFF"/>
              <w:tabs>
                <w:tab w:val="left" w:pos="5098"/>
              </w:tabs>
            </w:pPr>
          </w:p>
          <w:p w:rsidR="003E18AA" w:rsidRDefault="003E18AA" w:rsidP="00926904">
            <w:pPr>
              <w:shd w:val="clear" w:color="auto" w:fill="FFFFFF"/>
              <w:tabs>
                <w:tab w:val="left" w:pos="5098"/>
              </w:tabs>
            </w:pPr>
          </w:p>
          <w:p w:rsidR="008D5D8E" w:rsidRDefault="008D5D8E" w:rsidP="00926904">
            <w:pPr>
              <w:shd w:val="clear" w:color="auto" w:fill="FFFFFF"/>
              <w:tabs>
                <w:tab w:val="left" w:pos="5098"/>
              </w:tabs>
            </w:pPr>
          </w:p>
          <w:p w:rsidR="008D5D8E" w:rsidRPr="008D5D8E" w:rsidRDefault="008D5D8E" w:rsidP="00926904">
            <w:pPr>
              <w:shd w:val="clear" w:color="auto" w:fill="FFFFFF"/>
              <w:tabs>
                <w:tab w:val="left" w:pos="5098"/>
              </w:tabs>
            </w:pPr>
          </w:p>
          <w:p w:rsidR="008D5D8E" w:rsidRPr="008D5D8E" w:rsidRDefault="008D5D8E" w:rsidP="008D5D8E">
            <w:pPr>
              <w:shd w:val="clear" w:color="auto" w:fill="FFFFFF"/>
              <w:tabs>
                <w:tab w:val="left" w:pos="5098"/>
              </w:tabs>
            </w:pPr>
            <w:r w:rsidRPr="008D5D8E">
              <w:rPr>
                <w:color w:val="000000"/>
                <w:spacing w:val="3"/>
              </w:rPr>
              <w:t>____________</w:t>
            </w:r>
            <w:r w:rsidRPr="008D5D8E">
              <w:t>____  ___________</w:t>
            </w:r>
          </w:p>
          <w:p w:rsidR="003E18AA" w:rsidRPr="00245AC8" w:rsidRDefault="008D5D8E" w:rsidP="008D5D8E">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7B3F81" w:rsidRDefault="007B3F81" w:rsidP="00153B64">
      <w:pPr>
        <w:spacing w:after="120"/>
        <w:rPr>
          <w:b/>
          <w:u w:val="single"/>
        </w:rPr>
      </w:pPr>
    </w:p>
    <w:p w:rsidR="007B3F81" w:rsidRDefault="007B3F81">
      <w:pPr>
        <w:spacing w:after="200" w:line="276" w:lineRule="auto"/>
        <w:rPr>
          <w:b/>
          <w:u w:val="single"/>
        </w:rPr>
      </w:pPr>
    </w:p>
    <w:p w:rsidR="007B3F81" w:rsidRDefault="007B3F81" w:rsidP="007B3F81">
      <w:pPr>
        <w:shd w:val="clear" w:color="auto" w:fill="FFFFFF"/>
        <w:jc w:val="right"/>
        <w:rPr>
          <w:color w:val="000000"/>
          <w:spacing w:val="9"/>
          <w:sz w:val="26"/>
          <w:szCs w:val="26"/>
        </w:rPr>
      </w:pPr>
      <w:r>
        <w:rPr>
          <w:b/>
          <w:u w:val="single"/>
        </w:rPr>
        <w:br w:type="page"/>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Pr>
          <w:color w:val="000000"/>
          <w:spacing w:val="9"/>
          <w:sz w:val="26"/>
          <w:szCs w:val="26"/>
        </w:rPr>
        <w:t xml:space="preserve">По Лоту </w:t>
      </w:r>
      <w:r w:rsidR="002F2FCD">
        <w:rPr>
          <w:color w:val="000000"/>
          <w:spacing w:val="9"/>
          <w:sz w:val="26"/>
          <w:szCs w:val="26"/>
        </w:rPr>
        <w:t>2</w:t>
      </w:r>
    </w:p>
    <w:p w:rsidR="007B3F81" w:rsidRPr="00596E4E" w:rsidRDefault="007B3F81" w:rsidP="007B3F81">
      <w:pPr>
        <w:shd w:val="clear" w:color="auto" w:fill="FFFFFF"/>
        <w:jc w:val="center"/>
        <w:rPr>
          <w:b/>
          <w:color w:val="000000"/>
          <w:spacing w:val="9"/>
          <w:sz w:val="26"/>
          <w:szCs w:val="26"/>
        </w:rPr>
      </w:pPr>
      <w:r w:rsidRPr="00596E4E">
        <w:rPr>
          <w:b/>
          <w:color w:val="000000"/>
          <w:spacing w:val="9"/>
          <w:sz w:val="26"/>
          <w:szCs w:val="26"/>
        </w:rPr>
        <w:t>ДОГОВОР №</w:t>
      </w:r>
      <w:r>
        <w:rPr>
          <w:b/>
          <w:color w:val="000000"/>
          <w:spacing w:val="9"/>
          <w:sz w:val="26"/>
          <w:szCs w:val="26"/>
        </w:rPr>
        <w:t>_____</w:t>
      </w:r>
    </w:p>
    <w:p w:rsidR="007B3F81" w:rsidRPr="00596E4E" w:rsidRDefault="007B3F81" w:rsidP="007B3F81">
      <w:pPr>
        <w:shd w:val="clear" w:color="auto" w:fill="FFFFFF"/>
        <w:jc w:val="center"/>
        <w:rPr>
          <w:b/>
          <w:sz w:val="26"/>
          <w:szCs w:val="26"/>
        </w:rPr>
      </w:pPr>
      <w:r w:rsidRPr="00596E4E">
        <w:rPr>
          <w:b/>
          <w:color w:val="000000"/>
          <w:spacing w:val="11"/>
          <w:sz w:val="26"/>
          <w:szCs w:val="26"/>
        </w:rPr>
        <w:t xml:space="preserve">  </w:t>
      </w:r>
    </w:p>
    <w:p w:rsidR="007B3F81" w:rsidRPr="00596E4E" w:rsidRDefault="007B3F81" w:rsidP="007B3F81">
      <w:pPr>
        <w:rPr>
          <w:sz w:val="26"/>
          <w:szCs w:val="26"/>
        </w:rPr>
      </w:pPr>
      <w:r w:rsidRPr="00596E4E">
        <w:rPr>
          <w:sz w:val="26"/>
          <w:szCs w:val="26"/>
        </w:rPr>
        <w:t xml:space="preserve">г. </w:t>
      </w:r>
      <w:r>
        <w:rPr>
          <w:sz w:val="26"/>
          <w:szCs w:val="26"/>
        </w:rPr>
        <w:t>Москва</w:t>
      </w:r>
      <w:r w:rsidRPr="00596E4E">
        <w:rPr>
          <w:sz w:val="26"/>
          <w:szCs w:val="26"/>
        </w:rPr>
        <w:t xml:space="preserve">                                </w:t>
      </w:r>
      <w:r>
        <w:rPr>
          <w:sz w:val="26"/>
          <w:szCs w:val="26"/>
        </w:rPr>
        <w:t xml:space="preserve">    </w:t>
      </w:r>
      <w:r w:rsidRPr="00596E4E">
        <w:rPr>
          <w:sz w:val="26"/>
          <w:szCs w:val="26"/>
        </w:rPr>
        <w:t xml:space="preserve">                                     </w:t>
      </w:r>
      <w:r>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Pr>
          <w:sz w:val="26"/>
          <w:szCs w:val="26"/>
        </w:rPr>
        <w:t>8</w:t>
      </w:r>
      <w:r w:rsidRPr="00596E4E">
        <w:rPr>
          <w:sz w:val="26"/>
          <w:szCs w:val="26"/>
        </w:rPr>
        <w:t xml:space="preserve"> г.</w:t>
      </w:r>
    </w:p>
    <w:p w:rsidR="007B3F81" w:rsidRPr="00596E4E" w:rsidRDefault="007B3F81" w:rsidP="007B3F81">
      <w:pPr>
        <w:rPr>
          <w:sz w:val="26"/>
          <w:szCs w:val="26"/>
        </w:rPr>
      </w:pPr>
    </w:p>
    <w:p w:rsidR="007B3F81" w:rsidRPr="00CD6EB7" w:rsidRDefault="007B3F81" w:rsidP="007B3F81">
      <w:pPr>
        <w:shd w:val="clear" w:color="auto" w:fill="FFFFFF" w:themeFill="background1"/>
        <w:tabs>
          <w:tab w:val="left" w:pos="3276"/>
        </w:tabs>
        <w:ind w:firstLine="540"/>
        <w:jc w:val="both"/>
      </w:pPr>
      <w:r w:rsidRPr="00E20DFE">
        <w:t>Федерально</w:t>
      </w:r>
      <w:r>
        <w:t>е</w:t>
      </w:r>
      <w:r w:rsidRPr="00E20DFE">
        <w:t xml:space="preserve"> государственно</w:t>
      </w:r>
      <w:r>
        <w:t>е</w:t>
      </w:r>
      <w:r w:rsidRPr="00E20DFE">
        <w:t xml:space="preserve"> бюджетно</w:t>
      </w:r>
      <w:r>
        <w:t>е</w:t>
      </w:r>
      <w:r w:rsidRPr="00E20DFE">
        <w:t xml:space="preserve"> учреждени</w:t>
      </w:r>
      <w:r>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t xml:space="preserve">именуемое </w:t>
      </w:r>
      <w:r w:rsidRPr="00196766">
        <w:t>в дальнейшем</w:t>
      </w:r>
      <w:r>
        <w:t xml:space="preserve"> «Продавец», в лице _______________</w:t>
      </w:r>
      <w:r w:rsidRPr="00E20DFE">
        <w:t xml:space="preserve">, действующего на основании </w:t>
      </w:r>
      <w:r>
        <w:t>_______________</w:t>
      </w:r>
      <w:r w:rsidRPr="00E20DFE">
        <w:t xml:space="preserve"> г.,</w:t>
      </w:r>
      <w:r>
        <w:t xml:space="preserve"> </w:t>
      </w:r>
      <w:r w:rsidRPr="00CD6EB7">
        <w:t xml:space="preserve">с одной стороны, и______________________ </w:t>
      </w:r>
      <w:r w:rsidRPr="00CD6EB7">
        <w:rPr>
          <w:bCs/>
        </w:rPr>
        <w:t xml:space="preserve">именуемое в дальнейшем </w:t>
      </w:r>
      <w:r w:rsidRPr="00CD6EB7">
        <w:t>«</w:t>
      </w:r>
      <w:r w:rsidRPr="00CD6EB7">
        <w:rPr>
          <w:bCs/>
        </w:rPr>
        <w:t>Покупатель</w:t>
      </w:r>
      <w:r w:rsidRPr="00CD6EB7">
        <w:t>»</w:t>
      </w:r>
      <w:r w:rsidRPr="00CD6EB7">
        <w:rPr>
          <w:bCs/>
        </w:rPr>
        <w:t>, в лице _______________________________, действующего на основании</w:t>
      </w:r>
      <w:r w:rsidRPr="00CD6EB7">
        <w:t xml:space="preserve"> __________,  с другой стороны, в дальнейшем при совместном упоминании именуемые «Стороны», заключили настоящий </w:t>
      </w:r>
      <w:r>
        <w:t>д</w:t>
      </w:r>
      <w:r w:rsidRPr="00CD6EB7">
        <w:t xml:space="preserve">оговор (далее по тексту - Договор) </w:t>
      </w:r>
      <w:r w:rsidRPr="00CD6EB7">
        <w:rPr>
          <w:color w:val="000000"/>
        </w:rPr>
        <w:t xml:space="preserve">на </w:t>
      </w:r>
      <w:r w:rsidRPr="00CD6EB7">
        <w:t>основании результатов  проведения открытого аукциона №_________________ от «____» _________ 201</w:t>
      </w:r>
      <w:r>
        <w:t>8</w:t>
      </w:r>
      <w:r w:rsidRPr="00CD6EB7">
        <w:t>г. о нижеследующем:</w:t>
      </w:r>
    </w:p>
    <w:p w:rsidR="007B3F81" w:rsidRPr="00CD6EB7" w:rsidRDefault="007B3F81" w:rsidP="007B3F81">
      <w:pPr>
        <w:ind w:firstLine="720"/>
        <w:jc w:val="both"/>
      </w:pPr>
    </w:p>
    <w:p w:rsidR="007B3F81" w:rsidRDefault="007B3F81" w:rsidP="007B3F81">
      <w:pPr>
        <w:widowControl w:val="0"/>
        <w:numPr>
          <w:ilvl w:val="0"/>
          <w:numId w:val="2"/>
        </w:numPr>
        <w:autoSpaceDE w:val="0"/>
        <w:autoSpaceDN w:val="0"/>
        <w:adjustRightInd w:val="0"/>
        <w:jc w:val="center"/>
        <w:rPr>
          <w:b/>
        </w:rPr>
      </w:pPr>
      <w:r w:rsidRPr="006D15EA">
        <w:rPr>
          <w:b/>
        </w:rPr>
        <w:t>ПРЕДМЕТ ДОГОВОРА</w:t>
      </w:r>
    </w:p>
    <w:p w:rsidR="007B3F81" w:rsidRPr="006D15EA" w:rsidRDefault="007B3F81" w:rsidP="007B3F81">
      <w:pPr>
        <w:widowControl w:val="0"/>
        <w:autoSpaceDE w:val="0"/>
        <w:autoSpaceDN w:val="0"/>
        <w:adjustRightInd w:val="0"/>
        <w:ind w:left="720"/>
        <w:rPr>
          <w:b/>
        </w:rPr>
      </w:pPr>
    </w:p>
    <w:p w:rsidR="007B3F81" w:rsidRPr="000B4260" w:rsidRDefault="007B3F81" w:rsidP="007B3F81">
      <w:pPr>
        <w:pStyle w:val="Style2"/>
        <w:widowControl/>
        <w:spacing w:line="240" w:lineRule="auto"/>
        <w:jc w:val="both"/>
      </w:pPr>
      <w:r w:rsidRPr="006D15EA">
        <w:t xml:space="preserve">          1.1. Продавец</w:t>
      </w:r>
      <w:r w:rsidRPr="006D15EA">
        <w:rPr>
          <w:color w:val="000000"/>
        </w:rPr>
        <w:t xml:space="preserve"> предоставляет Покупателю </w:t>
      </w:r>
      <w:r w:rsidRPr="006D15EA">
        <w:t>добытые (выловленные) водные биоресурсы после их использования</w:t>
      </w:r>
      <w:r w:rsidRPr="00562B80">
        <w:t xml:space="preserve"> в целях искусственного воспроизводства</w:t>
      </w:r>
      <w:r>
        <w:t xml:space="preserve"> </w:t>
      </w:r>
      <w:r w:rsidRPr="00CD6EB7">
        <w:rPr>
          <w:color w:val="000000"/>
        </w:rPr>
        <w:t>(далее – Продукция), в общем объёме согласно Спецификации (приложение №1</w:t>
      </w:r>
      <w:r>
        <w:rPr>
          <w:color w:val="000000"/>
        </w:rPr>
        <w:t xml:space="preserve"> к Договору</w:t>
      </w:r>
      <w:r w:rsidRPr="00CD6EB7">
        <w:rPr>
          <w:color w:val="000000"/>
        </w:rPr>
        <w:t xml:space="preserve">), являющейся неотъемлемой частью настоящего </w:t>
      </w:r>
      <w:r>
        <w:rPr>
          <w:color w:val="000000"/>
        </w:rPr>
        <w:t>Д</w:t>
      </w:r>
      <w:r w:rsidRPr="00CD6EB7">
        <w:rPr>
          <w:color w:val="000000"/>
        </w:rPr>
        <w:t xml:space="preserve">оговора (далее – Спецификация), а Покупатель получает Продукцию и оплачивает согласно условиям настоящего </w:t>
      </w:r>
      <w:r>
        <w:rPr>
          <w:color w:val="000000"/>
        </w:rPr>
        <w:t>Д</w:t>
      </w:r>
      <w:r w:rsidRPr="00CD6EB7">
        <w:rPr>
          <w:color w:val="000000"/>
        </w:rPr>
        <w:t>оговора.</w:t>
      </w:r>
    </w:p>
    <w:p w:rsidR="007B3F81" w:rsidRPr="00CD6EB7" w:rsidRDefault="007B3F81" w:rsidP="007B3F81">
      <w:pPr>
        <w:shd w:val="clear" w:color="auto" w:fill="FFFFFF"/>
        <w:tabs>
          <w:tab w:val="left" w:pos="1392"/>
        </w:tabs>
        <w:ind w:firstLine="567"/>
        <w:jc w:val="both"/>
        <w:rPr>
          <w:color w:val="000000"/>
        </w:rPr>
      </w:pPr>
      <w:r>
        <w:rPr>
          <w:color w:val="000000"/>
        </w:rPr>
        <w:t>1.2. Количество, ассортимент,</w:t>
      </w:r>
      <w:r w:rsidRPr="00CD6EB7">
        <w:rPr>
          <w:color w:val="000000"/>
        </w:rPr>
        <w:t xml:space="preserve"> место </w:t>
      </w:r>
      <w:r>
        <w:rPr>
          <w:color w:val="000000"/>
        </w:rPr>
        <w:t>отгрузки</w:t>
      </w:r>
      <w:r w:rsidRPr="00873FE6">
        <w:rPr>
          <w:color w:val="000000"/>
        </w:rPr>
        <w:t xml:space="preserve">, </w:t>
      </w:r>
      <w:r w:rsidRPr="00E4593A">
        <w:t>технические условия которым соответствует Продукция,</w:t>
      </w:r>
      <w:r w:rsidRPr="00CD6EB7">
        <w:rPr>
          <w:color w:val="000000"/>
        </w:rPr>
        <w:t xml:space="preserve"> указываются в Спецификации.</w:t>
      </w:r>
    </w:p>
    <w:p w:rsidR="007B3F81" w:rsidRPr="00CD6EB7" w:rsidRDefault="007B3F81" w:rsidP="007B3F81">
      <w:pPr>
        <w:shd w:val="clear" w:color="auto" w:fill="FFFFFF"/>
        <w:tabs>
          <w:tab w:val="left" w:pos="1392"/>
        </w:tabs>
        <w:ind w:firstLine="567"/>
        <w:jc w:val="both"/>
        <w:rPr>
          <w:color w:val="000000"/>
        </w:rPr>
      </w:pPr>
    </w:p>
    <w:p w:rsidR="007B3F81" w:rsidRDefault="007B3F81" w:rsidP="007B3F81">
      <w:pPr>
        <w:widowControl w:val="0"/>
        <w:autoSpaceDE w:val="0"/>
        <w:autoSpaceDN w:val="0"/>
        <w:adjustRightInd w:val="0"/>
        <w:ind w:left="720"/>
        <w:jc w:val="center"/>
        <w:rPr>
          <w:b/>
          <w:color w:val="000000"/>
          <w:spacing w:val="12"/>
        </w:rPr>
      </w:pPr>
      <w:r w:rsidRPr="00CD6EB7">
        <w:rPr>
          <w:b/>
          <w:color w:val="000000"/>
          <w:spacing w:val="12"/>
        </w:rPr>
        <w:t xml:space="preserve">2. ОБЯЗАННОСТИ СТОРОН </w:t>
      </w:r>
    </w:p>
    <w:p w:rsidR="007B3F81" w:rsidRPr="00CD6EB7" w:rsidRDefault="007B3F81" w:rsidP="007B3F81">
      <w:pPr>
        <w:widowControl w:val="0"/>
        <w:autoSpaceDE w:val="0"/>
        <w:autoSpaceDN w:val="0"/>
        <w:adjustRightInd w:val="0"/>
        <w:ind w:left="720"/>
        <w:jc w:val="center"/>
        <w:rPr>
          <w:color w:val="000000"/>
          <w:spacing w:val="12"/>
        </w:rPr>
      </w:pPr>
    </w:p>
    <w:p w:rsidR="007B3F81" w:rsidRPr="00CD6EB7" w:rsidRDefault="007B3F81" w:rsidP="007B3F81">
      <w:pPr>
        <w:tabs>
          <w:tab w:val="left" w:pos="1134"/>
        </w:tabs>
        <w:ind w:firstLine="567"/>
        <w:jc w:val="both"/>
      </w:pPr>
      <w:r w:rsidRPr="00CD6EB7">
        <w:t xml:space="preserve">2.1. </w:t>
      </w:r>
      <w:r>
        <w:t>Продавец</w:t>
      </w:r>
      <w:r w:rsidRPr="00CD6EB7">
        <w:t xml:space="preserve"> обязуется: </w:t>
      </w:r>
    </w:p>
    <w:p w:rsidR="007B3F81" w:rsidRPr="00CD6EB7" w:rsidRDefault="007B3F81" w:rsidP="007B3F81">
      <w:pPr>
        <w:tabs>
          <w:tab w:val="left" w:pos="1134"/>
        </w:tabs>
        <w:ind w:firstLine="567"/>
        <w:jc w:val="both"/>
      </w:pPr>
      <w:r w:rsidRPr="00CD6EB7">
        <w:t xml:space="preserve">2.1.1. </w:t>
      </w:r>
      <w:r>
        <w:t>Передать</w:t>
      </w:r>
      <w:r w:rsidRPr="00CD6EB7">
        <w:t xml:space="preserve"> </w:t>
      </w:r>
      <w:r>
        <w:t>П</w:t>
      </w:r>
      <w:r w:rsidRPr="00CD6EB7">
        <w:t>родукцию Покупателю</w:t>
      </w:r>
      <w:r>
        <w:t xml:space="preserve"> по месту отгрузки в соответствии со Спецификацией</w:t>
      </w:r>
      <w:r w:rsidRPr="00CD6EB7">
        <w:t xml:space="preserve">; </w:t>
      </w:r>
    </w:p>
    <w:p w:rsidR="007B3F81" w:rsidRPr="00CD6EB7" w:rsidRDefault="007B3F81" w:rsidP="007B3F81">
      <w:pPr>
        <w:tabs>
          <w:tab w:val="left" w:pos="1134"/>
        </w:tabs>
        <w:ind w:firstLine="567"/>
        <w:jc w:val="both"/>
      </w:pPr>
      <w:r w:rsidRPr="00CD6EB7">
        <w:t>2.1.2. Передать Покупателю необходимые документы на Продукцию;</w:t>
      </w:r>
    </w:p>
    <w:p w:rsidR="007B3F81" w:rsidRPr="00CD6EB7" w:rsidRDefault="007B3F81" w:rsidP="007B3F81">
      <w:pPr>
        <w:tabs>
          <w:tab w:val="left" w:pos="1134"/>
        </w:tabs>
        <w:ind w:firstLine="567"/>
        <w:jc w:val="both"/>
      </w:pPr>
      <w:r w:rsidRPr="00CD6EB7">
        <w:t xml:space="preserve">2.1.3. </w:t>
      </w:r>
      <w:r>
        <w:t>Передать</w:t>
      </w:r>
      <w:r w:rsidRPr="00CD6EB7">
        <w:t xml:space="preserve"> Покупателю продукцию, свободную от любых прав третьих лиц.</w:t>
      </w:r>
    </w:p>
    <w:p w:rsidR="007B3F81" w:rsidRPr="00CD6EB7" w:rsidRDefault="007B3F81" w:rsidP="007B3F81">
      <w:pPr>
        <w:tabs>
          <w:tab w:val="left" w:pos="1134"/>
        </w:tabs>
        <w:ind w:firstLine="567"/>
        <w:jc w:val="both"/>
      </w:pPr>
      <w:r w:rsidRPr="00CD6EB7">
        <w:t>2.2. Покупатель обязуется:</w:t>
      </w:r>
    </w:p>
    <w:p w:rsidR="007B3F81" w:rsidRPr="00CD6EB7" w:rsidRDefault="007B3F81" w:rsidP="007B3F81">
      <w:pPr>
        <w:tabs>
          <w:tab w:val="left" w:pos="1134"/>
        </w:tabs>
        <w:ind w:firstLine="567"/>
        <w:jc w:val="both"/>
      </w:pPr>
      <w:r w:rsidRPr="00CD6EB7">
        <w:t xml:space="preserve">2.2.1. Оплатить </w:t>
      </w:r>
      <w:r>
        <w:t>П</w:t>
      </w:r>
      <w:r w:rsidRPr="00CD6EB7">
        <w:t>родукцию в соответствии с условиями настоящего Договора</w:t>
      </w:r>
      <w:r>
        <w:t>;</w:t>
      </w:r>
    </w:p>
    <w:p w:rsidR="007B3F81" w:rsidRPr="00CD6EB7" w:rsidRDefault="007B3F81" w:rsidP="007B3F81">
      <w:pPr>
        <w:tabs>
          <w:tab w:val="left" w:pos="1134"/>
        </w:tabs>
        <w:ind w:firstLine="567"/>
        <w:jc w:val="both"/>
      </w:pPr>
      <w:r w:rsidRPr="00CD6EB7">
        <w:t>2.2.2. За счёт собственных сил и средств</w:t>
      </w:r>
      <w:r>
        <w:t>,</w:t>
      </w:r>
      <w:r w:rsidRPr="00CD6EB7">
        <w:t xml:space="preserve"> произвести </w:t>
      </w:r>
      <w:r>
        <w:t xml:space="preserve">погрузку </w:t>
      </w:r>
      <w:r w:rsidRPr="00CD6EB7">
        <w:t>для транспортировки</w:t>
      </w:r>
      <w:r>
        <w:t xml:space="preserve"> и вывоз</w:t>
      </w:r>
      <w:r w:rsidRPr="00CD6EB7">
        <w:t xml:space="preserve"> </w:t>
      </w:r>
      <w:r>
        <w:t>П</w:t>
      </w:r>
      <w:r w:rsidRPr="00CD6EB7">
        <w:t>родукци</w:t>
      </w:r>
      <w:r>
        <w:t>и с места отгрузки в соответствии со Спецификацией;</w:t>
      </w:r>
    </w:p>
    <w:p w:rsidR="007B3F81" w:rsidRPr="00E4593A" w:rsidRDefault="007B3F81" w:rsidP="007B3F81">
      <w:pPr>
        <w:tabs>
          <w:tab w:val="left" w:pos="1134"/>
        </w:tabs>
        <w:ind w:firstLine="567"/>
        <w:jc w:val="both"/>
      </w:pPr>
      <w:r w:rsidRPr="00E4593A">
        <w:t>2.2.3. Покупатель обязуется получ</w:t>
      </w:r>
      <w:r>
        <w:t>а</w:t>
      </w:r>
      <w:r w:rsidRPr="00E4593A">
        <w:t xml:space="preserve">ть </w:t>
      </w:r>
      <w:r w:rsidRPr="00CD6EB7">
        <w:t>(принимать)</w:t>
      </w:r>
      <w:r>
        <w:t xml:space="preserve"> </w:t>
      </w:r>
      <w:r w:rsidRPr="00E4593A">
        <w:t xml:space="preserve">объём Продукции у Продавца </w:t>
      </w:r>
      <w:r>
        <w:t>партиями</w:t>
      </w:r>
      <w:r w:rsidRPr="00E4593A">
        <w:t xml:space="preserve"> в срок, указанный Продавцом в уведомлении о готовности к отгрузке. Уведомление направляется Продавцом Покупателю по электронной почте с досылкой оригинала почтовой связью.</w:t>
      </w:r>
    </w:p>
    <w:p w:rsidR="007B3F81" w:rsidRPr="00CD6EB7" w:rsidRDefault="007B3F81" w:rsidP="007B3F81">
      <w:pPr>
        <w:tabs>
          <w:tab w:val="left" w:pos="1134"/>
        </w:tabs>
        <w:ind w:firstLine="567"/>
        <w:jc w:val="both"/>
      </w:pPr>
    </w:p>
    <w:p w:rsidR="007B3F81" w:rsidRDefault="007B3F81" w:rsidP="007B3F81">
      <w:pPr>
        <w:ind w:firstLine="567"/>
        <w:jc w:val="center"/>
        <w:rPr>
          <w:b/>
        </w:rPr>
      </w:pPr>
      <w:r w:rsidRPr="00CD6EB7">
        <w:rPr>
          <w:b/>
        </w:rPr>
        <w:t>3. ЦЕНА ДОГОВОРА И ПОРЯДОК РАСЧЕТОВ</w:t>
      </w:r>
    </w:p>
    <w:p w:rsidR="007B3F81" w:rsidRPr="00CD6EB7" w:rsidRDefault="007B3F81" w:rsidP="007B3F81">
      <w:pPr>
        <w:ind w:firstLine="567"/>
        <w:jc w:val="center"/>
        <w:rPr>
          <w:b/>
        </w:rPr>
      </w:pPr>
    </w:p>
    <w:p w:rsidR="007B3F81" w:rsidRPr="00CD6EB7" w:rsidRDefault="007B3F81" w:rsidP="007B3F81">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Стоимость единицы Продукции (кг) определена </w:t>
      </w:r>
      <w:r>
        <w:t>С</w:t>
      </w:r>
      <w:r w:rsidRPr="00DF0C7C">
        <w:t>пецификацией.</w:t>
      </w:r>
    </w:p>
    <w:p w:rsidR="007B3F81" w:rsidRPr="00CD6EB7" w:rsidRDefault="007B3F81" w:rsidP="007B3F81">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t>Продавц</w:t>
      </w:r>
      <w:r w:rsidRPr="00CD6EB7">
        <w:t xml:space="preserve">а. </w:t>
      </w:r>
    </w:p>
    <w:p w:rsidR="007B3F81" w:rsidRPr="00CD6EB7" w:rsidRDefault="007B3F81" w:rsidP="007B3F81">
      <w:pPr>
        <w:shd w:val="clear" w:color="auto" w:fill="FFFFFF"/>
        <w:tabs>
          <w:tab w:val="left" w:pos="709"/>
        </w:tabs>
        <w:ind w:firstLine="567"/>
        <w:jc w:val="both"/>
      </w:pPr>
      <w:r w:rsidRPr="00CD6EB7">
        <w:t xml:space="preserve">3.3. Покупатель обязуется оплатить стоимость продукции по Договору в течение </w:t>
      </w:r>
      <w:r>
        <w:t>1</w:t>
      </w:r>
      <w:r w:rsidRPr="00CD6EB7">
        <w:t>0 (</w:t>
      </w:r>
      <w:r>
        <w:t>десяти</w:t>
      </w:r>
      <w:r w:rsidRPr="00CD6EB7">
        <w:t xml:space="preserve">) </w:t>
      </w:r>
      <w:r>
        <w:t>рабочих</w:t>
      </w:r>
      <w:r w:rsidRPr="00CD6EB7">
        <w:t xml:space="preserve"> дней с даты отгрузки </w:t>
      </w:r>
      <w:r>
        <w:t>П</w:t>
      </w:r>
      <w:r w:rsidRPr="00CD6EB7">
        <w:t xml:space="preserve">родукции. </w:t>
      </w:r>
      <w:r>
        <w:t>Продавец</w:t>
      </w:r>
      <w:r w:rsidRPr="00CD6EB7">
        <w:t xml:space="preserve"> не позднее 5 (пяти) </w:t>
      </w:r>
      <w:r>
        <w:t>рабочих</w:t>
      </w:r>
      <w:r w:rsidRPr="00CD6EB7">
        <w:t xml:space="preserve">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w:t>
      </w:r>
      <w:r>
        <w:t xml:space="preserve"> товарную</w:t>
      </w:r>
      <w:r w:rsidRPr="00CD6EB7">
        <w:t xml:space="preserve"> накладную. </w:t>
      </w:r>
    </w:p>
    <w:p w:rsidR="007B3F81" w:rsidRDefault="007B3F81" w:rsidP="007B3F81">
      <w:pPr>
        <w:shd w:val="clear" w:color="auto" w:fill="FFFFFF"/>
        <w:tabs>
          <w:tab w:val="left" w:pos="709"/>
        </w:tabs>
        <w:ind w:firstLine="567"/>
        <w:jc w:val="both"/>
      </w:pPr>
      <w:r w:rsidRPr="00CD6EB7">
        <w:t xml:space="preserve">3.4. </w:t>
      </w:r>
      <w:r>
        <w:t xml:space="preserve"> </w:t>
      </w:r>
      <w:r w:rsidRPr="00CD6EB7">
        <w:t xml:space="preserve">Датой отгрузки </w:t>
      </w:r>
      <w:r>
        <w:t>П</w:t>
      </w:r>
      <w:r w:rsidRPr="00CD6EB7">
        <w:t xml:space="preserve">родукции считается дата, указанная в </w:t>
      </w:r>
      <w:r>
        <w:t xml:space="preserve">товарной </w:t>
      </w:r>
      <w:r w:rsidRPr="00CD6EB7">
        <w:t xml:space="preserve">накладной. </w:t>
      </w:r>
    </w:p>
    <w:p w:rsidR="007B3F81" w:rsidRPr="00CD6EB7" w:rsidRDefault="007B3F81" w:rsidP="007B3F81">
      <w:pPr>
        <w:shd w:val="clear" w:color="auto" w:fill="FFFFFF" w:themeFill="background1"/>
        <w:jc w:val="both"/>
      </w:pPr>
      <w:r>
        <w:t xml:space="preserve">         3.5. На момент заключения договора покупателем внесен задаток в размере </w:t>
      </w:r>
      <w:r w:rsidRPr="00037CAE">
        <w:t>22 298 320,00 (двадцать два миллиона двести девяносто восемь тысяч триста двадцать) рублей 00 копеек</w:t>
      </w:r>
      <w:r>
        <w:t>.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7B3F81" w:rsidRPr="00FF3D1C" w:rsidRDefault="007B3F81" w:rsidP="007B3F81">
      <w:pPr>
        <w:rPr>
          <w:b/>
        </w:rPr>
      </w:pPr>
    </w:p>
    <w:p w:rsidR="007B3F81" w:rsidRDefault="007B3F81" w:rsidP="007B3F81">
      <w:pPr>
        <w:ind w:firstLine="567"/>
        <w:jc w:val="center"/>
        <w:rPr>
          <w:b/>
        </w:rPr>
      </w:pPr>
    </w:p>
    <w:p w:rsidR="007B3F81" w:rsidRDefault="007B3F81" w:rsidP="007B3F81">
      <w:pPr>
        <w:ind w:firstLine="567"/>
        <w:jc w:val="center"/>
        <w:rPr>
          <w:b/>
        </w:rPr>
      </w:pPr>
      <w:r w:rsidRPr="00CD6EB7">
        <w:rPr>
          <w:b/>
        </w:rPr>
        <w:t xml:space="preserve">4. УСЛОВИЯ И СРОКИ </w:t>
      </w:r>
      <w:r>
        <w:rPr>
          <w:b/>
        </w:rPr>
        <w:t>ОТГРУЗКИ</w:t>
      </w:r>
    </w:p>
    <w:p w:rsidR="007B3F81" w:rsidRPr="00CD6EB7" w:rsidRDefault="007B3F81" w:rsidP="007B3F81">
      <w:pPr>
        <w:ind w:firstLine="567"/>
        <w:jc w:val="center"/>
        <w:rPr>
          <w:b/>
        </w:rPr>
      </w:pPr>
    </w:p>
    <w:p w:rsidR="007B3F81" w:rsidRPr="00CD6EB7" w:rsidRDefault="007B3F81" w:rsidP="007B3F81">
      <w:pPr>
        <w:ind w:firstLine="567"/>
        <w:jc w:val="both"/>
        <w:rPr>
          <w:color w:val="000000"/>
        </w:rPr>
      </w:pPr>
      <w:r w:rsidRPr="00CD6EB7">
        <w:t xml:space="preserve">4.1. </w:t>
      </w:r>
      <w:r>
        <w:t>Отгрузка</w:t>
      </w:r>
      <w:r w:rsidRPr="00CD6EB7">
        <w:t xml:space="preserve"> осуществляется со склада </w:t>
      </w:r>
      <w:r>
        <w:t>Продавц</w:t>
      </w:r>
      <w:r w:rsidRPr="00CD6EB7">
        <w:t>а, указанного в Спецификации</w:t>
      </w:r>
      <w:r w:rsidRPr="00CD6EB7">
        <w:rPr>
          <w:color w:val="000000"/>
        </w:rPr>
        <w:t xml:space="preserve">. </w:t>
      </w:r>
      <w:r>
        <w:rPr>
          <w:color w:val="000000"/>
        </w:rPr>
        <w:t>Отгрузка</w:t>
      </w:r>
      <w:r w:rsidRPr="00CD6EB7">
        <w:rPr>
          <w:color w:val="000000"/>
        </w:rPr>
        <w:t xml:space="preserve"> осуществляется в срок, не превышающий срок действия договора.</w:t>
      </w:r>
    </w:p>
    <w:p w:rsidR="007B3F81" w:rsidRPr="00CD6EB7" w:rsidRDefault="007B3F81" w:rsidP="007B3F81">
      <w:pPr>
        <w:shd w:val="clear" w:color="auto" w:fill="FFFFFF"/>
        <w:tabs>
          <w:tab w:val="left" w:pos="709"/>
        </w:tabs>
        <w:ind w:firstLine="567"/>
        <w:jc w:val="both"/>
      </w:pPr>
      <w:r w:rsidRPr="00CD6EB7">
        <w:t>4.</w:t>
      </w:r>
      <w:r>
        <w:t>2</w:t>
      </w:r>
      <w:r w:rsidRPr="00CD6EB7">
        <w:t xml:space="preserve">. Покупатель в письменной форме сообщает </w:t>
      </w:r>
      <w:r>
        <w:t>Продавц</w:t>
      </w:r>
      <w:r w:rsidRPr="00CD6EB7">
        <w:t>у: марки и номера автотранспортных средств, ФИО сопровож</w:t>
      </w:r>
      <w:r>
        <w:t>дающих лиц и контактные телефоны, не позднее, чем за 10 дней до предполагаемой даты отгрузки.</w:t>
      </w:r>
    </w:p>
    <w:p w:rsidR="007B3F81" w:rsidRPr="00CD6EB7" w:rsidRDefault="007B3F81" w:rsidP="007B3F81">
      <w:pPr>
        <w:shd w:val="clear" w:color="auto" w:fill="FFFFFF"/>
        <w:tabs>
          <w:tab w:val="left" w:pos="709"/>
        </w:tabs>
        <w:ind w:firstLine="567"/>
        <w:jc w:val="both"/>
      </w:pPr>
      <w:r w:rsidRPr="00CD6EB7">
        <w:t>4.</w:t>
      </w:r>
      <w:r>
        <w:t>3</w:t>
      </w:r>
      <w:r w:rsidRPr="00CD6EB7">
        <w:t>.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w:t>
      </w:r>
    </w:p>
    <w:p w:rsidR="007B3F81" w:rsidRPr="00CD6EB7" w:rsidRDefault="007B3F81" w:rsidP="007B3F81">
      <w:pPr>
        <w:shd w:val="clear" w:color="auto" w:fill="FFFFFF"/>
        <w:tabs>
          <w:tab w:val="left" w:pos="709"/>
        </w:tabs>
        <w:ind w:firstLine="567"/>
        <w:jc w:val="both"/>
      </w:pPr>
      <w:r w:rsidRPr="00CD6EB7">
        <w:t>4.</w:t>
      </w:r>
      <w:r>
        <w:t>4</w:t>
      </w:r>
      <w:r w:rsidRPr="00CD6EB7">
        <w:t>. Вместе с Продукцией Покупателю предоставляется следующая документация:</w:t>
      </w:r>
    </w:p>
    <w:p w:rsidR="007B3F81" w:rsidRPr="00777428" w:rsidRDefault="007B3F81" w:rsidP="007B3F81">
      <w:pPr>
        <w:shd w:val="clear" w:color="auto" w:fill="FFFFFF"/>
        <w:tabs>
          <w:tab w:val="left" w:pos="709"/>
        </w:tabs>
        <w:ind w:firstLine="567"/>
        <w:jc w:val="both"/>
      </w:pPr>
      <w:r>
        <w:t>- копия декларации о соответствии</w:t>
      </w:r>
      <w:r w:rsidRPr="00795705">
        <w:t>;</w:t>
      </w:r>
    </w:p>
    <w:p w:rsidR="007B3F81" w:rsidRPr="00CD6EB7" w:rsidRDefault="007B3F81" w:rsidP="007B3F81">
      <w:pPr>
        <w:shd w:val="clear" w:color="auto" w:fill="FFFFFF"/>
        <w:tabs>
          <w:tab w:val="left" w:pos="709"/>
        </w:tabs>
        <w:ind w:firstLine="567"/>
        <w:jc w:val="both"/>
      </w:pPr>
      <w:r>
        <w:t>- качественное удостоверение</w:t>
      </w:r>
      <w:r w:rsidRPr="00CD6EB7">
        <w:t>;</w:t>
      </w:r>
    </w:p>
    <w:p w:rsidR="007B3F81" w:rsidRPr="004465F4" w:rsidRDefault="007B3F81" w:rsidP="007B3F81">
      <w:pPr>
        <w:shd w:val="clear" w:color="auto" w:fill="FFFFFF"/>
        <w:tabs>
          <w:tab w:val="left" w:pos="709"/>
        </w:tabs>
        <w:ind w:firstLine="567"/>
        <w:jc w:val="both"/>
      </w:pPr>
      <w:r>
        <w:t>- ветеринарное свидетельство</w:t>
      </w:r>
      <w:r w:rsidRPr="004465F4">
        <w:t>;</w:t>
      </w:r>
    </w:p>
    <w:p w:rsidR="007B3F81" w:rsidRPr="004465F4" w:rsidRDefault="007B3F81" w:rsidP="007B3F81">
      <w:pPr>
        <w:shd w:val="clear" w:color="auto" w:fill="FFFFFF"/>
        <w:tabs>
          <w:tab w:val="left" w:pos="709"/>
        </w:tabs>
        <w:ind w:firstLine="567"/>
        <w:jc w:val="both"/>
      </w:pPr>
      <w:r w:rsidRPr="004465F4">
        <w:t xml:space="preserve">- </w:t>
      </w:r>
      <w:r>
        <w:t>копия разрешения на вылов.</w:t>
      </w:r>
    </w:p>
    <w:p w:rsidR="007B3F81" w:rsidRPr="00CD6EB7" w:rsidRDefault="007B3F81" w:rsidP="007B3F81">
      <w:pPr>
        <w:shd w:val="clear" w:color="auto" w:fill="FFFFFF"/>
        <w:tabs>
          <w:tab w:val="left" w:pos="709"/>
        </w:tabs>
        <w:ind w:firstLine="567"/>
        <w:jc w:val="both"/>
      </w:pPr>
      <w:r w:rsidRPr="00CD6EB7">
        <w:t>4.</w:t>
      </w:r>
      <w:r>
        <w:t>5</w:t>
      </w:r>
      <w:r w:rsidRPr="00CD6EB7">
        <w:t xml:space="preserve">. Датой </w:t>
      </w:r>
      <w:r>
        <w:t>отгрузки</w:t>
      </w:r>
      <w:r w:rsidRPr="00CD6EB7">
        <w:t xml:space="preserve"> Продукции считается дата подписания Сторонами товарной накладной.</w:t>
      </w:r>
    </w:p>
    <w:p w:rsidR="007B3F81" w:rsidRPr="00CD6EB7" w:rsidRDefault="007B3F81" w:rsidP="007B3F81">
      <w:pPr>
        <w:shd w:val="clear" w:color="auto" w:fill="FFFFFF"/>
        <w:tabs>
          <w:tab w:val="left" w:pos="709"/>
        </w:tabs>
        <w:ind w:firstLine="567"/>
        <w:jc w:val="both"/>
      </w:pPr>
      <w:r w:rsidRPr="00CD6EB7">
        <w:t>4.</w:t>
      </w:r>
      <w:r>
        <w:t>6</w:t>
      </w:r>
      <w:r w:rsidRPr="00CD6EB7">
        <w:t>. Право собственности на Продукцию возникает у Покупателя с момента подписания товарной накладной Сторонами.</w:t>
      </w:r>
    </w:p>
    <w:p w:rsidR="007B3F81" w:rsidRPr="00E4593A" w:rsidRDefault="007B3F81" w:rsidP="007B3F81">
      <w:pPr>
        <w:shd w:val="clear" w:color="auto" w:fill="FFFFFF"/>
        <w:tabs>
          <w:tab w:val="left" w:pos="709"/>
        </w:tabs>
        <w:ind w:firstLine="567"/>
        <w:jc w:val="both"/>
      </w:pPr>
      <w:r w:rsidRPr="00E4593A">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p>
    <w:p w:rsidR="007B3F81" w:rsidRPr="00E4593A" w:rsidRDefault="007B3F81" w:rsidP="007B3F81">
      <w:pPr>
        <w:shd w:val="clear" w:color="auto" w:fill="FFFFFF"/>
        <w:tabs>
          <w:tab w:val="left" w:pos="709"/>
        </w:tabs>
        <w:ind w:firstLine="567"/>
        <w:jc w:val="both"/>
      </w:pPr>
      <w:r w:rsidRPr="00E4593A">
        <w:t xml:space="preserve">4.8. Сопроводительные документы на Продукцию подтверждаются оригинальной печатью Продавца, </w:t>
      </w:r>
      <w:proofErr w:type="gramStart"/>
      <w:r w:rsidRPr="00E4593A">
        <w:t>кроме документов</w:t>
      </w:r>
      <w:proofErr w:type="gramEnd"/>
      <w:r w:rsidRPr="00E4593A">
        <w:t xml:space="preserve"> выдаваемых сторонними организациями.</w:t>
      </w:r>
    </w:p>
    <w:p w:rsidR="007B3F81" w:rsidRPr="00CD6EB7" w:rsidRDefault="007B3F81" w:rsidP="007B3F81">
      <w:pPr>
        <w:shd w:val="clear" w:color="auto" w:fill="FFFFFF"/>
        <w:tabs>
          <w:tab w:val="left" w:pos="709"/>
        </w:tabs>
        <w:ind w:firstLine="567"/>
        <w:jc w:val="both"/>
        <w:rPr>
          <w:color w:val="000000"/>
        </w:rPr>
      </w:pPr>
      <w:r w:rsidRPr="0025128C">
        <w:rPr>
          <w:color w:val="000000"/>
        </w:rPr>
        <w:t>4.9. В случае не полного объема отгрузки Продукции Продавцом Покупателю,</w:t>
      </w:r>
      <w:r>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7B3F81" w:rsidRPr="00CD6EB7" w:rsidRDefault="007B3F81" w:rsidP="007B3F81">
      <w:pPr>
        <w:shd w:val="clear" w:color="auto" w:fill="FFFFFF"/>
        <w:tabs>
          <w:tab w:val="left" w:pos="2658"/>
        </w:tabs>
        <w:ind w:firstLine="567"/>
        <w:jc w:val="both"/>
      </w:pPr>
    </w:p>
    <w:p w:rsidR="007B3F81" w:rsidRDefault="007B3F81" w:rsidP="007B3F81">
      <w:pPr>
        <w:shd w:val="clear" w:color="auto" w:fill="FFFFFF"/>
        <w:tabs>
          <w:tab w:val="left" w:pos="2658"/>
        </w:tabs>
        <w:ind w:firstLine="567"/>
        <w:jc w:val="both"/>
        <w:rPr>
          <w:b/>
        </w:rPr>
      </w:pPr>
      <w:r w:rsidRPr="00CD6EB7">
        <w:tab/>
      </w:r>
      <w:r w:rsidRPr="00CD6EB7">
        <w:rPr>
          <w:b/>
        </w:rPr>
        <w:t>5. ОТВЕТСТВЕННОСТИ СТОРОН</w:t>
      </w:r>
    </w:p>
    <w:p w:rsidR="007B3F81" w:rsidRPr="00CD6EB7" w:rsidRDefault="007B3F81" w:rsidP="007B3F81">
      <w:pPr>
        <w:shd w:val="clear" w:color="auto" w:fill="FFFFFF"/>
        <w:tabs>
          <w:tab w:val="left" w:pos="2658"/>
        </w:tabs>
        <w:ind w:firstLine="567"/>
        <w:jc w:val="both"/>
        <w:rPr>
          <w:b/>
        </w:rPr>
      </w:pPr>
    </w:p>
    <w:p w:rsidR="007B3F81" w:rsidRPr="00CD6EB7" w:rsidRDefault="007B3F81" w:rsidP="007B3F81">
      <w:pPr>
        <w:shd w:val="clear" w:color="auto" w:fill="FFFFFF"/>
        <w:tabs>
          <w:tab w:val="left" w:pos="2658"/>
        </w:tabs>
        <w:ind w:firstLine="567"/>
        <w:jc w:val="both"/>
        <w:rPr>
          <w:b/>
        </w:rPr>
      </w:pPr>
      <w:r w:rsidRPr="00CD6EB7">
        <w:t xml:space="preserve">5.1.  В случае просрочки исполнения Покупателем обязательств, предусмотренных Договором, </w:t>
      </w:r>
      <w:r>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t>ключевой ставки</w:t>
      </w:r>
      <w:r w:rsidRPr="00CD6EB7">
        <w:t xml:space="preserve">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t>Д</w:t>
      </w:r>
      <w:r w:rsidRPr="00CD6EB7">
        <w:t>оговору и подтверждены документально компетентными государственными органами.</w:t>
      </w:r>
    </w:p>
    <w:p w:rsidR="007B3F81" w:rsidRPr="00CD6EB7" w:rsidRDefault="007B3F81" w:rsidP="007B3F81">
      <w:pPr>
        <w:shd w:val="clear" w:color="auto" w:fill="FFFFFF"/>
        <w:tabs>
          <w:tab w:val="left" w:pos="2658"/>
        </w:tabs>
        <w:ind w:firstLine="567"/>
        <w:jc w:val="both"/>
      </w:pPr>
      <w:r w:rsidRPr="00CD6EB7">
        <w:t>5.</w:t>
      </w:r>
      <w:r>
        <w:t>2</w:t>
      </w:r>
      <w:r w:rsidRPr="00CD6EB7">
        <w:t xml:space="preserve">.  В случае неисполнения Покупателем </w:t>
      </w:r>
      <w:r w:rsidRPr="008A0A3D">
        <w:t>обязательств, предусмотренных п.2.2.3.</w:t>
      </w:r>
      <w:r w:rsidRPr="00CD6EB7">
        <w:t xml:space="preserve"> </w:t>
      </w:r>
      <w:r>
        <w:t>Д</w:t>
      </w:r>
      <w:r w:rsidRPr="00CD6EB7">
        <w:t xml:space="preserve">оговора, Покупатель оплачивает </w:t>
      </w:r>
      <w:r>
        <w:t>Продавц</w:t>
      </w:r>
      <w:r w:rsidRPr="00CD6EB7">
        <w:t xml:space="preserve">у дополнительно к стоимости продукции стоимость хранения продукции на складе </w:t>
      </w:r>
      <w:r>
        <w:t>Продавц</w:t>
      </w:r>
      <w:r w:rsidRPr="00CD6EB7">
        <w:t>а в размере 0,10 рублей за килограмм продукции в сутки – в течение первого месяца: 0,20 рублей за килог</w:t>
      </w:r>
      <w:r>
        <w:t>рамм продукции в сутки в течение</w:t>
      </w:r>
      <w:r w:rsidRPr="00CD6EB7">
        <w:t xml:space="preserve"> последующих периодов.</w:t>
      </w:r>
    </w:p>
    <w:p w:rsidR="007B3F81" w:rsidRPr="00CD6EB7" w:rsidRDefault="007B3F81" w:rsidP="007B3F81">
      <w:pPr>
        <w:shd w:val="clear" w:color="auto" w:fill="FFFFFF"/>
        <w:tabs>
          <w:tab w:val="left" w:pos="2658"/>
        </w:tabs>
        <w:ind w:firstLine="567"/>
        <w:jc w:val="both"/>
      </w:pPr>
      <w:r>
        <w:t>5.3</w:t>
      </w:r>
      <w:r w:rsidRPr="00CD6EB7">
        <w:t xml:space="preserve">. В случае неисполнения Покупателем обязательств, предусмотренных п.2.2.3. </w:t>
      </w:r>
      <w:r>
        <w:t>Д</w:t>
      </w:r>
      <w:r w:rsidRPr="00CD6EB7">
        <w:t>оговора или отказа от исполнения указанн</w:t>
      </w:r>
      <w:r>
        <w:t>ого</w:t>
      </w:r>
      <w:r w:rsidRPr="00CD6EB7">
        <w:t xml:space="preserve"> пункт</w:t>
      </w:r>
      <w:r>
        <w:t>а</w:t>
      </w:r>
      <w:r w:rsidRPr="00CD6EB7">
        <w:t xml:space="preserve">, а также в случае расторжения </w:t>
      </w:r>
      <w:r>
        <w:t>Д</w:t>
      </w:r>
      <w:r w:rsidRPr="00CD6EB7">
        <w:t xml:space="preserve">оговора по инициативе Покупателя, Покупатель выплачивает </w:t>
      </w:r>
      <w:r>
        <w:t>Продавц</w:t>
      </w:r>
      <w:r w:rsidRPr="00CD6EB7">
        <w:t xml:space="preserve">у штраф в </w:t>
      </w:r>
      <w:r>
        <w:t>размере 30 </w:t>
      </w:r>
      <w:r w:rsidRPr="00CD6EB7">
        <w:t xml:space="preserve">% </w:t>
      </w:r>
      <w:r>
        <w:t>(тридцати) от цены Д</w:t>
      </w:r>
      <w:r w:rsidRPr="00CD6EB7">
        <w:t>оговора.</w:t>
      </w:r>
    </w:p>
    <w:p w:rsidR="007B3F81" w:rsidRDefault="007B3F81" w:rsidP="007B3F81">
      <w:pPr>
        <w:shd w:val="clear" w:color="auto" w:fill="FFFFFF"/>
        <w:tabs>
          <w:tab w:val="left" w:pos="2658"/>
        </w:tabs>
        <w:ind w:firstLine="567"/>
        <w:jc w:val="both"/>
      </w:pPr>
      <w:r w:rsidRPr="00CD6EB7">
        <w:t>5.</w:t>
      </w:r>
      <w:r>
        <w:t>4</w:t>
      </w:r>
      <w:r w:rsidRPr="00CD6EB7">
        <w:t xml:space="preserve">. Уплата неустойки </w:t>
      </w:r>
      <w:r>
        <w:t xml:space="preserve">и штрафа </w:t>
      </w:r>
      <w:r w:rsidRPr="00CD6EB7">
        <w:t xml:space="preserve">не освобождает Стороны от исполнения лежащих на них обязательств или устранения нарушений по </w:t>
      </w:r>
      <w:r>
        <w:t>Д</w:t>
      </w:r>
      <w:r w:rsidRPr="00CD6EB7">
        <w:t>оговору.</w:t>
      </w:r>
    </w:p>
    <w:p w:rsidR="007B3F81" w:rsidRPr="00E4593A" w:rsidRDefault="007B3F81" w:rsidP="007B3F81">
      <w:pPr>
        <w:shd w:val="clear" w:color="auto" w:fill="FFFFFF"/>
        <w:tabs>
          <w:tab w:val="left" w:pos="2658"/>
        </w:tabs>
        <w:ind w:firstLine="567"/>
        <w:jc w:val="both"/>
      </w:pPr>
      <w:r w:rsidRPr="00E4593A">
        <w:t>5.</w:t>
      </w:r>
      <w:r>
        <w:t>5</w:t>
      </w:r>
      <w:r w:rsidRPr="00E4593A">
        <w:t>. Упущенная выгода не подлежит взысканию с Продавца.</w:t>
      </w:r>
    </w:p>
    <w:p w:rsidR="007B3F81" w:rsidRPr="00CD6EB7" w:rsidRDefault="007B3F81" w:rsidP="007B3F81">
      <w:pPr>
        <w:shd w:val="clear" w:color="auto" w:fill="FFFFFF"/>
        <w:tabs>
          <w:tab w:val="left" w:pos="2658"/>
        </w:tabs>
        <w:ind w:firstLine="567"/>
        <w:jc w:val="both"/>
      </w:pPr>
      <w:r w:rsidRPr="00CD6EB7">
        <w:t>5.</w:t>
      </w:r>
      <w:r>
        <w:t>6</w:t>
      </w:r>
      <w:r w:rsidRPr="00CD6EB7">
        <w:t>. Ответственность Сторон в иных случаях определяется в соответствии с законодательством Российской Федерации.</w:t>
      </w:r>
    </w:p>
    <w:p w:rsidR="007B3F81" w:rsidRPr="00CD6EB7" w:rsidRDefault="007B3F81" w:rsidP="007B3F81">
      <w:pPr>
        <w:shd w:val="clear" w:color="auto" w:fill="FFFFFF"/>
        <w:tabs>
          <w:tab w:val="left" w:pos="2658"/>
        </w:tabs>
        <w:jc w:val="both"/>
      </w:pPr>
    </w:p>
    <w:p w:rsidR="007B3F81" w:rsidRDefault="007B3F81" w:rsidP="007B3F81">
      <w:pPr>
        <w:shd w:val="clear" w:color="auto" w:fill="FFFFFF"/>
        <w:tabs>
          <w:tab w:val="left" w:pos="2658"/>
        </w:tabs>
        <w:jc w:val="center"/>
        <w:rPr>
          <w:b/>
        </w:rPr>
      </w:pPr>
      <w:r w:rsidRPr="00CD6EB7">
        <w:rPr>
          <w:b/>
        </w:rPr>
        <w:t>6. ДЕЙСТВИЕ ОБСТОЯТЕЛЬСТВ НЕПРЕОДОЛИМОЙ СИЛЫ</w:t>
      </w:r>
    </w:p>
    <w:p w:rsidR="007B3F81" w:rsidRPr="00CD6EB7" w:rsidRDefault="007B3F81" w:rsidP="007B3F81">
      <w:pPr>
        <w:shd w:val="clear" w:color="auto" w:fill="FFFFFF"/>
        <w:tabs>
          <w:tab w:val="left" w:pos="2658"/>
        </w:tabs>
        <w:jc w:val="center"/>
        <w:rPr>
          <w:b/>
        </w:rPr>
      </w:pPr>
    </w:p>
    <w:p w:rsidR="007B3F81" w:rsidRPr="00CD6EB7" w:rsidRDefault="007B3F81" w:rsidP="007B3F81">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B3F81" w:rsidRPr="00CD6EB7" w:rsidRDefault="007B3F81" w:rsidP="007B3F81">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B3F81" w:rsidRPr="00CD6EB7" w:rsidRDefault="007B3F81" w:rsidP="007B3F81">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B3F81" w:rsidRPr="00CD6EB7" w:rsidRDefault="007B3F81" w:rsidP="007B3F81">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B3F81" w:rsidRPr="00CD6EB7" w:rsidRDefault="007B3F81" w:rsidP="007B3F81">
      <w:pPr>
        <w:shd w:val="clear" w:color="auto" w:fill="FFFFFF"/>
        <w:tabs>
          <w:tab w:val="left" w:pos="2658"/>
        </w:tabs>
        <w:jc w:val="both"/>
      </w:pPr>
    </w:p>
    <w:p w:rsidR="007B3F81" w:rsidRDefault="007B3F81" w:rsidP="007B3F81">
      <w:pPr>
        <w:shd w:val="clear" w:color="auto" w:fill="FFFFFF"/>
        <w:tabs>
          <w:tab w:val="left" w:pos="2658"/>
        </w:tabs>
        <w:jc w:val="center"/>
        <w:rPr>
          <w:b/>
        </w:rPr>
      </w:pPr>
      <w:r w:rsidRPr="00CD6EB7">
        <w:rPr>
          <w:b/>
        </w:rPr>
        <w:t>7. ПОРЯДОК РАЗРЕШЕНИЯ СПОРОВ</w:t>
      </w:r>
    </w:p>
    <w:p w:rsidR="007B3F81" w:rsidRPr="00CD6EB7" w:rsidRDefault="007B3F81" w:rsidP="007B3F81">
      <w:pPr>
        <w:shd w:val="clear" w:color="auto" w:fill="FFFFFF"/>
        <w:tabs>
          <w:tab w:val="left" w:pos="2658"/>
        </w:tabs>
        <w:jc w:val="center"/>
        <w:rPr>
          <w:b/>
        </w:rPr>
      </w:pPr>
    </w:p>
    <w:p w:rsidR="007B3F81" w:rsidRPr="00E4593A" w:rsidRDefault="007B3F81" w:rsidP="007B3F81">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7B3F81" w:rsidRPr="00E4593A" w:rsidRDefault="007B3F81" w:rsidP="007B3F81">
      <w:pPr>
        <w:shd w:val="clear" w:color="auto" w:fill="FFFFFF"/>
        <w:tabs>
          <w:tab w:val="left" w:pos="2658"/>
        </w:tabs>
        <w:ind w:firstLine="567"/>
        <w:jc w:val="both"/>
      </w:pPr>
      <w:r w:rsidRPr="00E4593A">
        <w:t>7.2. Досудебный (претензионный) порядок разрешения споров</w:t>
      </w:r>
      <w:r>
        <w:t>:</w:t>
      </w:r>
    </w:p>
    <w:p w:rsidR="007B3F81" w:rsidRPr="00E4593A" w:rsidRDefault="007B3F81" w:rsidP="007B3F81">
      <w:pPr>
        <w:shd w:val="clear" w:color="auto" w:fill="FFFFFF"/>
        <w:tabs>
          <w:tab w:val="left" w:pos="2658"/>
        </w:tabs>
        <w:ind w:firstLine="567"/>
        <w:jc w:val="both"/>
      </w:pPr>
      <w:r w:rsidRPr="00E4593A">
        <w:t xml:space="preserve">7.2.1. До предъявления иска, вытекающего из Договора, </w:t>
      </w:r>
      <w:r>
        <w:t>С</w:t>
      </w:r>
      <w:r w:rsidRPr="00E4593A">
        <w:t xml:space="preserve">торона, которая считает, что ее права нарушены (далее - заинтересованная сторона), обязана направить другой </w:t>
      </w:r>
      <w:r>
        <w:t>С</w:t>
      </w:r>
      <w:r w:rsidRPr="00E4593A">
        <w:t>тороне письменную претензию.</w:t>
      </w:r>
    </w:p>
    <w:p w:rsidR="007B3F81" w:rsidRPr="00E4593A" w:rsidRDefault="007B3F81" w:rsidP="007B3F81">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B3F81" w:rsidRPr="00E4593A" w:rsidRDefault="007B3F81" w:rsidP="007B3F81">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B3F81" w:rsidRPr="00E4593A" w:rsidRDefault="007B3F81" w:rsidP="007B3F81">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7B3F81" w:rsidRPr="00E4593A" w:rsidRDefault="007B3F81" w:rsidP="007B3F81">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t>г. Москвы</w:t>
      </w:r>
      <w:r w:rsidRPr="00E4593A">
        <w:t>.</w:t>
      </w:r>
    </w:p>
    <w:p w:rsidR="007B3F81" w:rsidRPr="00CD6EB7" w:rsidRDefault="007B3F81" w:rsidP="007B3F81">
      <w:pPr>
        <w:shd w:val="clear" w:color="auto" w:fill="FFFFFF"/>
        <w:tabs>
          <w:tab w:val="left" w:pos="2658"/>
        </w:tabs>
        <w:ind w:firstLine="567"/>
        <w:jc w:val="both"/>
      </w:pPr>
    </w:p>
    <w:p w:rsidR="007B3F81" w:rsidRPr="00CD6EB7" w:rsidRDefault="007B3F81" w:rsidP="007B3F81">
      <w:pPr>
        <w:shd w:val="clear" w:color="auto" w:fill="FFFFFF"/>
        <w:tabs>
          <w:tab w:val="left" w:pos="2658"/>
        </w:tabs>
        <w:ind w:firstLine="567"/>
        <w:jc w:val="center"/>
        <w:rPr>
          <w:b/>
        </w:rPr>
      </w:pPr>
      <w:r w:rsidRPr="00CD6EB7">
        <w:rPr>
          <w:b/>
        </w:rPr>
        <w:t>8. ПОРЯДОК ИЗМЕНЕНИЯ И РАСТОРЖЕНИЯ ДОГОВОРА</w:t>
      </w:r>
    </w:p>
    <w:p w:rsidR="007B3F81" w:rsidRPr="00CD6EB7" w:rsidRDefault="007B3F81" w:rsidP="007B3F81">
      <w:pPr>
        <w:shd w:val="clear" w:color="auto" w:fill="FFFFFF"/>
        <w:tabs>
          <w:tab w:val="left" w:pos="2658"/>
        </w:tabs>
        <w:ind w:firstLine="567"/>
        <w:jc w:val="center"/>
        <w:rPr>
          <w:b/>
        </w:rPr>
      </w:pPr>
    </w:p>
    <w:p w:rsidR="007B3F81" w:rsidRPr="00CD6EB7" w:rsidRDefault="007B3F81" w:rsidP="007B3F81">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B3F81" w:rsidRDefault="007B3F81" w:rsidP="007B3F81">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B3F81" w:rsidRPr="00CD6EB7" w:rsidRDefault="007B3F81" w:rsidP="007B3F81">
      <w:pPr>
        <w:shd w:val="clear" w:color="auto" w:fill="FFFFFF"/>
        <w:tabs>
          <w:tab w:val="left" w:pos="2658"/>
        </w:tabs>
        <w:ind w:firstLine="567"/>
        <w:jc w:val="both"/>
      </w:pPr>
      <w:r>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B3F81" w:rsidRPr="00CD6EB7" w:rsidRDefault="007B3F81" w:rsidP="007B3F81">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E4593A">
        <w:t xml:space="preserve">10 (десять) </w:t>
      </w:r>
      <w:r w:rsidRPr="00CD6EB7">
        <w:t>календарных дней до предполагаемого дня расторжения Договора.</w:t>
      </w:r>
    </w:p>
    <w:p w:rsidR="007B3F81" w:rsidRPr="00CD6EB7" w:rsidRDefault="007B3F81" w:rsidP="007B3F81">
      <w:pPr>
        <w:shd w:val="clear" w:color="auto" w:fill="FFFFFF"/>
        <w:tabs>
          <w:tab w:val="left" w:pos="2658"/>
        </w:tabs>
        <w:rPr>
          <w:b/>
        </w:rPr>
      </w:pPr>
    </w:p>
    <w:p w:rsidR="007B3F81" w:rsidRDefault="007B3F81" w:rsidP="007B3F81">
      <w:pPr>
        <w:shd w:val="clear" w:color="auto" w:fill="FFFFFF"/>
        <w:tabs>
          <w:tab w:val="left" w:pos="2658"/>
        </w:tabs>
        <w:ind w:firstLine="567"/>
        <w:jc w:val="center"/>
        <w:rPr>
          <w:b/>
        </w:rPr>
      </w:pPr>
      <w:r w:rsidRPr="00CD6EB7">
        <w:rPr>
          <w:b/>
        </w:rPr>
        <w:t>9. СРОК ДЕЙСТВИЯ ДОГОВОРА</w:t>
      </w:r>
    </w:p>
    <w:p w:rsidR="007B3F81" w:rsidRPr="00CD6EB7" w:rsidRDefault="007B3F81" w:rsidP="007B3F81">
      <w:pPr>
        <w:shd w:val="clear" w:color="auto" w:fill="FFFFFF"/>
        <w:tabs>
          <w:tab w:val="left" w:pos="2658"/>
        </w:tabs>
        <w:ind w:firstLine="567"/>
        <w:jc w:val="center"/>
        <w:rPr>
          <w:b/>
        </w:rPr>
      </w:pPr>
    </w:p>
    <w:p w:rsidR="007B3F81" w:rsidRPr="00CD6EB7" w:rsidRDefault="007B3F81" w:rsidP="007B3F81">
      <w:pPr>
        <w:shd w:val="clear" w:color="auto" w:fill="FFFFFF"/>
        <w:tabs>
          <w:tab w:val="left" w:pos="2658"/>
        </w:tabs>
        <w:ind w:firstLine="567"/>
        <w:jc w:val="both"/>
      </w:pPr>
      <w:r w:rsidRPr="00CD6EB7">
        <w:t>9.1. Договор вступает в силу с момента подписания обеими Сторонами и действует по 30.12.201</w:t>
      </w:r>
      <w:r>
        <w:t>8</w:t>
      </w:r>
      <w:r w:rsidRPr="00CD6EB7">
        <w:t xml:space="preserve"> г.</w:t>
      </w:r>
    </w:p>
    <w:p w:rsidR="007B3F81" w:rsidRPr="00CD6EB7" w:rsidRDefault="007B3F81" w:rsidP="007B3F81">
      <w:pPr>
        <w:shd w:val="clear" w:color="auto" w:fill="FFFFFF"/>
        <w:tabs>
          <w:tab w:val="left" w:pos="2658"/>
        </w:tabs>
        <w:ind w:firstLine="567"/>
        <w:jc w:val="both"/>
      </w:pPr>
    </w:p>
    <w:p w:rsidR="007B3F81" w:rsidRDefault="007B3F81" w:rsidP="007B3F81">
      <w:pPr>
        <w:shd w:val="clear" w:color="auto" w:fill="FFFFFF"/>
        <w:tabs>
          <w:tab w:val="left" w:pos="2658"/>
        </w:tabs>
        <w:ind w:firstLine="567"/>
        <w:jc w:val="center"/>
        <w:rPr>
          <w:b/>
        </w:rPr>
      </w:pPr>
    </w:p>
    <w:p w:rsidR="007B3F81" w:rsidRDefault="007B3F81" w:rsidP="007B3F81">
      <w:pPr>
        <w:shd w:val="clear" w:color="auto" w:fill="FFFFFF"/>
        <w:tabs>
          <w:tab w:val="left" w:pos="2658"/>
        </w:tabs>
        <w:ind w:firstLine="567"/>
        <w:jc w:val="center"/>
        <w:rPr>
          <w:b/>
        </w:rPr>
      </w:pPr>
      <w:r w:rsidRPr="00CD6EB7">
        <w:rPr>
          <w:b/>
        </w:rPr>
        <w:t>10. ПРОЧИЕ УСЛОВИЯ</w:t>
      </w:r>
    </w:p>
    <w:p w:rsidR="007B3F81" w:rsidRPr="00CD6EB7" w:rsidRDefault="007B3F81" w:rsidP="007B3F81">
      <w:pPr>
        <w:shd w:val="clear" w:color="auto" w:fill="FFFFFF"/>
        <w:tabs>
          <w:tab w:val="left" w:pos="2658"/>
        </w:tabs>
        <w:ind w:firstLine="567"/>
        <w:jc w:val="center"/>
        <w:rPr>
          <w:b/>
        </w:rPr>
      </w:pPr>
    </w:p>
    <w:p w:rsidR="007B3F81" w:rsidRPr="007320B9" w:rsidRDefault="007B3F81" w:rsidP="007B3F81">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7B3F81" w:rsidRPr="00E4593A" w:rsidRDefault="007B3F81" w:rsidP="007B3F81">
      <w:pPr>
        <w:shd w:val="clear" w:color="auto" w:fill="FFFFFF"/>
        <w:tabs>
          <w:tab w:val="left" w:pos="2658"/>
        </w:tabs>
        <w:ind w:firstLine="567"/>
        <w:jc w:val="both"/>
      </w:pPr>
      <w:r w:rsidRPr="007320B9">
        <w:t>10.2. Направление юридически значимых</w:t>
      </w:r>
      <w:r w:rsidRPr="00E4593A">
        <w:t xml:space="preserve"> сообщений</w:t>
      </w:r>
      <w:r>
        <w:t>:</w:t>
      </w:r>
    </w:p>
    <w:p w:rsidR="007B3F81" w:rsidRPr="00E4593A" w:rsidRDefault="007B3F81" w:rsidP="007B3F81">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B3F81" w:rsidRPr="00E4593A" w:rsidRDefault="007B3F81" w:rsidP="007B3F81">
      <w:pPr>
        <w:shd w:val="clear" w:color="auto" w:fill="FFFFFF"/>
        <w:tabs>
          <w:tab w:val="left" w:pos="2658"/>
        </w:tabs>
        <w:ind w:firstLine="567"/>
        <w:jc w:val="both"/>
      </w:pPr>
      <w:r w:rsidRPr="00E4593A">
        <w:t>- нарочным (курьерской доставкой);</w:t>
      </w:r>
    </w:p>
    <w:p w:rsidR="007B3F81" w:rsidRPr="00E4593A" w:rsidRDefault="007B3F81" w:rsidP="007B3F81">
      <w:pPr>
        <w:shd w:val="clear" w:color="auto" w:fill="FFFFFF"/>
        <w:tabs>
          <w:tab w:val="left" w:pos="2658"/>
        </w:tabs>
        <w:ind w:firstLine="567"/>
        <w:jc w:val="both"/>
      </w:pPr>
      <w:r w:rsidRPr="00E4593A">
        <w:t>- заказным письмом с уведомлением о вручении;</w:t>
      </w:r>
    </w:p>
    <w:p w:rsidR="007B3F81" w:rsidRPr="00E4593A" w:rsidRDefault="007B3F81" w:rsidP="007B3F81">
      <w:pPr>
        <w:shd w:val="clear" w:color="auto" w:fill="FFFFFF"/>
        <w:tabs>
          <w:tab w:val="left" w:pos="2658"/>
        </w:tabs>
        <w:ind w:firstLine="567"/>
        <w:jc w:val="both"/>
      </w:pPr>
      <w:r w:rsidRPr="00E4593A">
        <w:t xml:space="preserve">- по электронной почте, указанной в </w:t>
      </w:r>
      <w:r>
        <w:t>Д</w:t>
      </w:r>
      <w:r w:rsidRPr="00E4593A">
        <w:t>оговоре, считаются доставленными в день направления;</w:t>
      </w:r>
    </w:p>
    <w:p w:rsidR="007B3F81" w:rsidRPr="00E4593A" w:rsidRDefault="007B3F81" w:rsidP="007B3F81">
      <w:pPr>
        <w:shd w:val="clear" w:color="auto" w:fill="FFFFFF"/>
        <w:tabs>
          <w:tab w:val="left" w:pos="2658"/>
        </w:tabs>
        <w:ind w:firstLine="567"/>
        <w:jc w:val="both"/>
      </w:pPr>
      <w:r w:rsidRPr="00E4593A">
        <w:t xml:space="preserve">- по факсу, указанному в </w:t>
      </w:r>
      <w:r>
        <w:t>Д</w:t>
      </w:r>
      <w:r w:rsidRPr="00E4593A">
        <w:t>оговоре, считаются доставленными в день направления.</w:t>
      </w:r>
    </w:p>
    <w:p w:rsidR="007B3F81" w:rsidRPr="00E4593A" w:rsidRDefault="007B3F81" w:rsidP="007B3F81">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B3F81" w:rsidRPr="00E4593A" w:rsidRDefault="007B3F81" w:rsidP="007B3F81">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t>С</w:t>
      </w:r>
      <w:r w:rsidRPr="00E4593A">
        <w:t>тороны наступление гражданско-правовых последствий с момента доставки соответствующего сообщения ей или её представителю.</w:t>
      </w:r>
    </w:p>
    <w:p w:rsidR="007B3F81" w:rsidRPr="00E4593A" w:rsidRDefault="007B3F81" w:rsidP="007B3F81">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3F81" w:rsidRPr="00E4593A" w:rsidRDefault="007B3F81" w:rsidP="007B3F81">
      <w:pPr>
        <w:shd w:val="clear" w:color="auto" w:fill="FFFFFF"/>
        <w:tabs>
          <w:tab w:val="left" w:pos="2658"/>
        </w:tabs>
        <w:ind w:firstLine="567"/>
        <w:jc w:val="both"/>
      </w:pPr>
      <w:r w:rsidRPr="00E4593A">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3F81" w:rsidRPr="00CD6EB7" w:rsidRDefault="007B3F81" w:rsidP="007B3F81">
      <w:pPr>
        <w:shd w:val="clear" w:color="auto" w:fill="FFFFFF"/>
        <w:tabs>
          <w:tab w:val="left" w:pos="2658"/>
        </w:tabs>
        <w:ind w:firstLine="567"/>
        <w:jc w:val="both"/>
      </w:pPr>
      <w:r w:rsidRPr="00CD6EB7">
        <w:t>10.</w:t>
      </w:r>
      <w:r>
        <w:t>3</w:t>
      </w:r>
      <w:r w:rsidRPr="00CD6EB7">
        <w:t>. Договор составлен в 2 (двух) экземплярах, имеющих одинаковую юридическую силу, по одному экземпляру для каждой из Сторон.</w:t>
      </w:r>
    </w:p>
    <w:p w:rsidR="007B3F81" w:rsidRPr="00CD6EB7" w:rsidRDefault="007B3F81" w:rsidP="007B3F81">
      <w:pPr>
        <w:shd w:val="clear" w:color="auto" w:fill="FFFFFF"/>
        <w:tabs>
          <w:tab w:val="left" w:pos="2658"/>
        </w:tabs>
        <w:ind w:firstLine="567"/>
        <w:jc w:val="both"/>
      </w:pPr>
      <w:r w:rsidRPr="00CD6EB7">
        <w:t>10.</w:t>
      </w:r>
      <w:r>
        <w:t>4</w:t>
      </w:r>
      <w:r w:rsidRPr="00CD6EB7">
        <w:t xml:space="preserve">. Следующие приложения являются неотъемлемой частью Договора: Приложение №1 </w:t>
      </w:r>
      <w:r>
        <w:t>(Спецификация)</w:t>
      </w:r>
    </w:p>
    <w:p w:rsidR="007B3F81" w:rsidRPr="00CD6EB7" w:rsidRDefault="007B3F81" w:rsidP="007B3F81">
      <w:pPr>
        <w:shd w:val="clear" w:color="auto" w:fill="FFFFFF"/>
        <w:tabs>
          <w:tab w:val="left" w:pos="2658"/>
        </w:tabs>
        <w:ind w:firstLine="567"/>
        <w:jc w:val="both"/>
      </w:pPr>
      <w:r w:rsidRPr="00CD6EB7">
        <w:t>10.</w:t>
      </w:r>
      <w:r>
        <w:t>5</w:t>
      </w:r>
      <w:r w:rsidRPr="00CD6EB7">
        <w:t>. Вопросы, не урегулированные Договором, разрешаются в соответствии с законодательством Российской Федерации.</w:t>
      </w:r>
    </w:p>
    <w:p w:rsidR="007B3F81" w:rsidRPr="00CD6EB7" w:rsidRDefault="007B3F81" w:rsidP="007B3F81">
      <w:pPr>
        <w:shd w:val="clear" w:color="auto" w:fill="FFFFFF"/>
        <w:tabs>
          <w:tab w:val="left" w:pos="2658"/>
        </w:tabs>
        <w:ind w:firstLine="567"/>
        <w:jc w:val="both"/>
      </w:pPr>
    </w:p>
    <w:p w:rsidR="007B3F81" w:rsidRPr="00CD6EB7" w:rsidRDefault="007B3F81" w:rsidP="007B3F81">
      <w:pPr>
        <w:jc w:val="center"/>
        <w:rPr>
          <w:b/>
        </w:rPr>
      </w:pPr>
      <w:r w:rsidRPr="00CD6EB7">
        <w:rPr>
          <w:b/>
        </w:rPr>
        <w:t>11. РЕКВИЗИТЫ И АДРЕСА СТОРОН</w:t>
      </w:r>
    </w:p>
    <w:p w:rsidR="007B3F81" w:rsidRPr="00CD6EB7" w:rsidRDefault="007B3F81" w:rsidP="007B3F81"/>
    <w:tbl>
      <w:tblPr>
        <w:tblW w:w="10172" w:type="dxa"/>
        <w:tblLayout w:type="fixed"/>
        <w:tblLook w:val="0000" w:firstRow="0" w:lastRow="0" w:firstColumn="0" w:lastColumn="0" w:noHBand="0" w:noVBand="0"/>
      </w:tblPr>
      <w:tblGrid>
        <w:gridCol w:w="5211"/>
        <w:gridCol w:w="4961"/>
      </w:tblGrid>
      <w:tr w:rsidR="007B3F81" w:rsidRPr="00CD6EB7" w:rsidTr="00EC0EEF">
        <w:trPr>
          <w:trHeight w:val="302"/>
        </w:trPr>
        <w:tc>
          <w:tcPr>
            <w:tcW w:w="5211" w:type="dxa"/>
          </w:tcPr>
          <w:tbl>
            <w:tblPr>
              <w:tblW w:w="10172" w:type="dxa"/>
              <w:tblLayout w:type="fixed"/>
              <w:tblLook w:val="0000" w:firstRow="0" w:lastRow="0" w:firstColumn="0" w:lastColumn="0" w:noHBand="0" w:noVBand="0"/>
            </w:tblPr>
            <w:tblGrid>
              <w:gridCol w:w="10172"/>
            </w:tblGrid>
            <w:tr w:rsidR="007B3F81" w:rsidRPr="00CD6EB7" w:rsidTr="00EC0EEF">
              <w:trPr>
                <w:trHeight w:val="302"/>
              </w:trPr>
              <w:tc>
                <w:tcPr>
                  <w:tcW w:w="4961" w:type="dxa"/>
                </w:tcPr>
                <w:p w:rsidR="007B3F81" w:rsidRPr="00CD6EB7" w:rsidRDefault="007B3F81" w:rsidP="00EC0EEF">
                  <w:pPr>
                    <w:shd w:val="clear" w:color="auto" w:fill="FFFFFF"/>
                    <w:tabs>
                      <w:tab w:val="left" w:pos="5098"/>
                    </w:tabs>
                    <w:rPr>
                      <w:b/>
                      <w:color w:val="000000"/>
                      <w:spacing w:val="3"/>
                    </w:rPr>
                  </w:pPr>
                  <w:r>
                    <w:rPr>
                      <w:b/>
                      <w:color w:val="000000"/>
                      <w:spacing w:val="3"/>
                    </w:rPr>
                    <w:t>Продавец</w:t>
                  </w:r>
                </w:p>
                <w:p w:rsidR="007B3F81" w:rsidRPr="00CD6EB7" w:rsidRDefault="007B3F81" w:rsidP="00EC0EEF">
                  <w:pPr>
                    <w:shd w:val="clear" w:color="auto" w:fill="FFFFFF"/>
                    <w:tabs>
                      <w:tab w:val="left" w:pos="5098"/>
                    </w:tabs>
                    <w:rPr>
                      <w:b/>
                      <w:color w:val="000000"/>
                      <w:spacing w:val="3"/>
                    </w:rPr>
                  </w:pPr>
                </w:p>
              </w:tc>
            </w:tr>
            <w:tr w:rsidR="007B3F81" w:rsidRPr="00CD6EB7" w:rsidTr="00EC0EEF">
              <w:trPr>
                <w:trHeight w:hRule="exact" w:val="900"/>
              </w:trPr>
              <w:tc>
                <w:tcPr>
                  <w:tcW w:w="4961" w:type="dxa"/>
                </w:tcPr>
                <w:p w:rsidR="007B3F81" w:rsidRPr="00E20DFE" w:rsidRDefault="007B3F81" w:rsidP="00EC0EEF">
                  <w:pPr>
                    <w:rPr>
                      <w:b/>
                    </w:rPr>
                  </w:pPr>
                  <w:r w:rsidRPr="00E20DFE">
                    <w:rPr>
                      <w:b/>
                    </w:rPr>
                    <w:t xml:space="preserve">ФГБУ «Главрыбвод» </w:t>
                  </w:r>
                </w:p>
                <w:p w:rsidR="007B3F81" w:rsidRPr="00CD6EB7" w:rsidRDefault="007B3F81" w:rsidP="00EC0EEF">
                  <w:pPr>
                    <w:shd w:val="clear" w:color="auto" w:fill="FFFFFF"/>
                    <w:tabs>
                      <w:tab w:val="left" w:pos="5098"/>
                    </w:tabs>
                    <w:rPr>
                      <w:color w:val="000000"/>
                      <w:spacing w:val="3"/>
                    </w:rPr>
                  </w:pPr>
                </w:p>
              </w:tc>
            </w:tr>
            <w:tr w:rsidR="007B3F81" w:rsidRPr="00CD6EB7" w:rsidTr="00EC0EEF">
              <w:trPr>
                <w:trHeight w:val="675"/>
              </w:trPr>
              <w:tc>
                <w:tcPr>
                  <w:tcW w:w="4961" w:type="dxa"/>
                </w:tcPr>
                <w:p w:rsidR="007B3F81" w:rsidRDefault="007B3F81" w:rsidP="00EC0EEF">
                  <w:pPr>
                    <w:shd w:val="clear" w:color="auto" w:fill="FFFFFF"/>
                    <w:tabs>
                      <w:tab w:val="left" w:pos="5098"/>
                    </w:tabs>
                  </w:pPr>
                </w:p>
                <w:p w:rsidR="007B3F81" w:rsidRPr="00245AC8" w:rsidRDefault="007B3F81" w:rsidP="00EC0EEF">
                  <w:pPr>
                    <w:shd w:val="clear" w:color="auto" w:fill="FFFFFF"/>
                    <w:tabs>
                      <w:tab w:val="left" w:pos="5098"/>
                    </w:tabs>
                  </w:pPr>
                </w:p>
                <w:p w:rsidR="007B3F81" w:rsidRPr="00245AC8" w:rsidRDefault="007B3F81" w:rsidP="00EC0EEF">
                  <w:pPr>
                    <w:shd w:val="clear" w:color="auto" w:fill="FFFFFF"/>
                    <w:tabs>
                      <w:tab w:val="left" w:pos="5098"/>
                    </w:tabs>
                  </w:pPr>
                  <w:r w:rsidRPr="00245AC8">
                    <w:rPr>
                      <w:color w:val="000000"/>
                      <w:spacing w:val="3"/>
                    </w:rPr>
                    <w:t>____________</w:t>
                  </w:r>
                  <w:r w:rsidRPr="00245AC8">
                    <w:t xml:space="preserve">____ </w:t>
                  </w:r>
                  <w:r>
                    <w:t xml:space="preserve"> /______________/</w:t>
                  </w:r>
                </w:p>
                <w:p w:rsidR="007B3F81" w:rsidRPr="00CD6EB7" w:rsidRDefault="007B3F81" w:rsidP="00EC0EEF">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7B3F81" w:rsidRPr="00CD6EB7" w:rsidRDefault="007B3F81" w:rsidP="00EC0EEF"/>
        </w:tc>
        <w:tc>
          <w:tcPr>
            <w:tcW w:w="4961" w:type="dxa"/>
          </w:tcPr>
          <w:p w:rsidR="007B3F81" w:rsidRPr="00CD6EB7" w:rsidRDefault="007B3F81" w:rsidP="00EC0EEF">
            <w:pPr>
              <w:shd w:val="clear" w:color="auto" w:fill="FFFFFF"/>
              <w:tabs>
                <w:tab w:val="left" w:pos="5098"/>
              </w:tabs>
              <w:rPr>
                <w:b/>
                <w:color w:val="000000"/>
                <w:spacing w:val="3"/>
              </w:rPr>
            </w:pPr>
            <w:r>
              <w:rPr>
                <w:b/>
                <w:color w:val="000000"/>
                <w:spacing w:val="3"/>
              </w:rPr>
              <w:t xml:space="preserve">                  </w:t>
            </w:r>
            <w:r w:rsidRPr="00CD6EB7">
              <w:rPr>
                <w:b/>
                <w:color w:val="000000"/>
                <w:spacing w:val="3"/>
              </w:rPr>
              <w:t>Покупатель</w:t>
            </w:r>
          </w:p>
          <w:p w:rsidR="007B3F81" w:rsidRPr="00CD6EB7" w:rsidRDefault="007B3F81" w:rsidP="00EC0EEF">
            <w:pPr>
              <w:shd w:val="clear" w:color="auto" w:fill="FFFFFF"/>
              <w:tabs>
                <w:tab w:val="left" w:pos="5098"/>
              </w:tabs>
              <w:rPr>
                <w:b/>
                <w:color w:val="000000"/>
                <w:spacing w:val="3"/>
              </w:rPr>
            </w:pPr>
          </w:p>
          <w:p w:rsidR="007B3F81" w:rsidRPr="00CD6EB7" w:rsidRDefault="007B3F81" w:rsidP="00EC0EEF">
            <w:pPr>
              <w:shd w:val="clear" w:color="auto" w:fill="FFFFFF"/>
              <w:tabs>
                <w:tab w:val="left" w:pos="5098"/>
              </w:tabs>
              <w:rPr>
                <w:b/>
                <w:color w:val="000000"/>
                <w:spacing w:val="3"/>
              </w:rPr>
            </w:pPr>
          </w:p>
          <w:p w:rsidR="007B3F81" w:rsidRPr="00CD6EB7" w:rsidRDefault="007B3F81" w:rsidP="00EC0EEF">
            <w:pPr>
              <w:shd w:val="clear" w:color="auto" w:fill="FFFFFF"/>
              <w:tabs>
                <w:tab w:val="left" w:pos="5098"/>
              </w:tabs>
            </w:pPr>
          </w:p>
          <w:p w:rsidR="007B3F81" w:rsidRPr="00CD6EB7" w:rsidRDefault="007B3F81" w:rsidP="00EC0EEF">
            <w:pPr>
              <w:shd w:val="clear" w:color="auto" w:fill="FFFFFF"/>
              <w:tabs>
                <w:tab w:val="left" w:pos="5098"/>
              </w:tabs>
            </w:pPr>
          </w:p>
          <w:p w:rsidR="007B3F81" w:rsidRPr="00CD6EB7" w:rsidRDefault="007B3F81" w:rsidP="00EC0EEF">
            <w:pPr>
              <w:shd w:val="clear" w:color="auto" w:fill="FFFFFF"/>
              <w:tabs>
                <w:tab w:val="left" w:pos="5098"/>
              </w:tabs>
            </w:pPr>
          </w:p>
          <w:p w:rsidR="007B3F81" w:rsidRPr="00CD6EB7" w:rsidRDefault="007B3F81" w:rsidP="00EC0EEF">
            <w:pPr>
              <w:shd w:val="clear" w:color="auto" w:fill="FFFFFF"/>
              <w:tabs>
                <w:tab w:val="left" w:pos="5098"/>
              </w:tabs>
            </w:pPr>
          </w:p>
          <w:p w:rsidR="007B3F81" w:rsidRPr="00CD6EB7" w:rsidRDefault="007B3F81" w:rsidP="00EC0EEF">
            <w:pPr>
              <w:shd w:val="clear" w:color="auto" w:fill="FFFFFF"/>
              <w:tabs>
                <w:tab w:val="left" w:pos="5098"/>
              </w:tabs>
            </w:pPr>
            <w:r>
              <w:t xml:space="preserve">       </w:t>
            </w:r>
            <w:r w:rsidRPr="00CD6EB7">
              <w:t xml:space="preserve">____________________ </w:t>
            </w:r>
            <w:r>
              <w:t>/______________/</w:t>
            </w:r>
          </w:p>
          <w:p w:rsidR="007B3F81" w:rsidRPr="00CD6EB7" w:rsidRDefault="007B3F81" w:rsidP="00EC0EEF">
            <w:pPr>
              <w:shd w:val="clear" w:color="auto" w:fill="FFFFFF"/>
              <w:tabs>
                <w:tab w:val="left" w:pos="5098"/>
              </w:tabs>
              <w:rPr>
                <w:color w:val="000000"/>
                <w:spacing w:val="3"/>
              </w:rPr>
            </w:pPr>
            <w:r w:rsidRPr="00CD6EB7">
              <w:rPr>
                <w:color w:val="000000"/>
                <w:spacing w:val="3"/>
              </w:rPr>
              <w:t xml:space="preserve">    </w:t>
            </w:r>
            <w:r>
              <w:rPr>
                <w:color w:val="000000"/>
                <w:spacing w:val="3"/>
              </w:rPr>
              <w:t xml:space="preserve">                     </w:t>
            </w:r>
            <w:proofErr w:type="spellStart"/>
            <w:r w:rsidRPr="00CD6EB7">
              <w:rPr>
                <w:color w:val="000000"/>
                <w:spacing w:val="3"/>
              </w:rPr>
              <w:t>м.п</w:t>
            </w:r>
            <w:proofErr w:type="spellEnd"/>
            <w:r w:rsidRPr="00CD6EB7">
              <w:rPr>
                <w:color w:val="000000"/>
                <w:spacing w:val="3"/>
              </w:rPr>
              <w:t>.</w:t>
            </w:r>
            <w:r>
              <w:rPr>
                <w:color w:val="000000"/>
                <w:spacing w:val="3"/>
              </w:rPr>
              <w:t xml:space="preserve"> (при наличии)</w:t>
            </w:r>
          </w:p>
        </w:tc>
      </w:tr>
    </w:tbl>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sectPr w:rsidR="007B3F81" w:rsidSect="00CD391B">
          <w:pgSz w:w="11906" w:h="16838"/>
          <w:pgMar w:top="567" w:right="850" w:bottom="1134" w:left="1276" w:header="708" w:footer="708" w:gutter="0"/>
          <w:cols w:space="708"/>
          <w:docGrid w:linePitch="360"/>
        </w:sect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r>
        <w:rPr>
          <w:lang w:eastAsia="en-US"/>
        </w:rPr>
        <w:t xml:space="preserve">Приложение № 1 </w:t>
      </w:r>
      <w:r w:rsidRPr="0063142F">
        <w:rPr>
          <w:lang w:eastAsia="en-US"/>
        </w:rPr>
        <w:t>к д</w:t>
      </w:r>
      <w:r>
        <w:rPr>
          <w:lang w:eastAsia="en-US"/>
        </w:rPr>
        <w:t>оговору</w:t>
      </w:r>
    </w:p>
    <w:p w:rsidR="007B3F81" w:rsidRDefault="007B3F81" w:rsidP="007B3F81">
      <w:pPr>
        <w:ind w:firstLine="720"/>
        <w:jc w:val="right"/>
        <w:rPr>
          <w:lang w:eastAsia="en-US"/>
        </w:rPr>
      </w:pPr>
      <w:r>
        <w:rPr>
          <w:lang w:eastAsia="en-US"/>
        </w:rPr>
        <w:t>№______ от «____» _________2018</w:t>
      </w:r>
      <w:r w:rsidRPr="0063142F">
        <w:rPr>
          <w:lang w:eastAsia="en-US"/>
        </w:rPr>
        <w:t xml:space="preserve"> г.</w:t>
      </w:r>
    </w:p>
    <w:p w:rsidR="007B3F81" w:rsidRPr="0063142F" w:rsidRDefault="007B3F81" w:rsidP="007B3F81">
      <w:pPr>
        <w:ind w:firstLine="720"/>
        <w:jc w:val="right"/>
        <w:rPr>
          <w:lang w:eastAsia="en-US"/>
        </w:rPr>
      </w:pPr>
    </w:p>
    <w:p w:rsidR="007B3F81" w:rsidRPr="0063142F" w:rsidRDefault="007B3F81" w:rsidP="007B3F81">
      <w:pPr>
        <w:rPr>
          <w:lang w:eastAsia="en-US"/>
        </w:rPr>
      </w:pPr>
    </w:p>
    <w:p w:rsidR="007B3F81" w:rsidRDefault="007B3F81" w:rsidP="007B3F81">
      <w:pPr>
        <w:ind w:firstLine="720"/>
        <w:jc w:val="center"/>
        <w:rPr>
          <w:lang w:eastAsia="en-US"/>
        </w:rPr>
      </w:pPr>
      <w:r w:rsidRPr="00BD748B">
        <w:rPr>
          <w:lang w:eastAsia="en-US"/>
        </w:rPr>
        <w:t>СПЕЦИФИКАЦИЯ</w:t>
      </w:r>
    </w:p>
    <w:p w:rsidR="007B3F81" w:rsidRPr="0063142F" w:rsidRDefault="007B3F81" w:rsidP="007B3F81">
      <w:pPr>
        <w:ind w:firstLine="720"/>
        <w:jc w:val="center"/>
        <w:rPr>
          <w:lang w:eastAsia="en-US"/>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992"/>
        <w:gridCol w:w="1701"/>
        <w:gridCol w:w="1276"/>
        <w:gridCol w:w="1418"/>
      </w:tblGrid>
      <w:tr w:rsidR="007B3F81" w:rsidRPr="00245AC8" w:rsidTr="00EC0EEF">
        <w:trPr>
          <w:trHeight w:val="1314"/>
        </w:trPr>
        <w:tc>
          <w:tcPr>
            <w:tcW w:w="709"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 п/п</w:t>
            </w:r>
          </w:p>
        </w:tc>
        <w:tc>
          <w:tcPr>
            <w:tcW w:w="4111"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Наименование и характеристики товара</w:t>
            </w:r>
          </w:p>
        </w:tc>
        <w:tc>
          <w:tcPr>
            <w:tcW w:w="992"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Количество (кг.)</w:t>
            </w:r>
          </w:p>
        </w:tc>
        <w:tc>
          <w:tcPr>
            <w:tcW w:w="1701"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 xml:space="preserve">Место </w:t>
            </w:r>
            <w:r>
              <w:rPr>
                <w:rFonts w:eastAsia="Calibri"/>
                <w:sz w:val="20"/>
                <w:szCs w:val="20"/>
                <w:lang w:eastAsia="en-US"/>
              </w:rPr>
              <w:t>отгрузки</w:t>
            </w:r>
          </w:p>
        </w:tc>
        <w:tc>
          <w:tcPr>
            <w:tcW w:w="1276"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Цена за кг. товара (руб.)</w:t>
            </w:r>
          </w:p>
        </w:tc>
        <w:tc>
          <w:tcPr>
            <w:tcW w:w="1418"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Общая стоимость (руб.)</w:t>
            </w:r>
          </w:p>
        </w:tc>
      </w:tr>
      <w:tr w:rsidR="007B3F81" w:rsidRPr="00245AC8" w:rsidTr="00EC0EEF">
        <w:tc>
          <w:tcPr>
            <w:tcW w:w="709" w:type="dxa"/>
            <w:shd w:val="clear" w:color="auto" w:fill="auto"/>
            <w:vAlign w:val="center"/>
          </w:tcPr>
          <w:p w:rsidR="007B3F81" w:rsidRPr="004B0C25" w:rsidRDefault="0009645E" w:rsidP="00EC0EEF">
            <w:pPr>
              <w:spacing w:after="200" w:line="276" w:lineRule="auto"/>
              <w:jc w:val="center"/>
              <w:rPr>
                <w:rFonts w:eastAsia="Calibri"/>
                <w:sz w:val="20"/>
                <w:szCs w:val="20"/>
                <w:lang w:eastAsia="en-US"/>
              </w:rPr>
            </w:pPr>
            <w:r>
              <w:rPr>
                <w:rFonts w:eastAsia="Calibri"/>
                <w:sz w:val="20"/>
                <w:szCs w:val="20"/>
                <w:lang w:eastAsia="en-US"/>
              </w:rPr>
              <w:t>1</w:t>
            </w:r>
          </w:p>
        </w:tc>
        <w:tc>
          <w:tcPr>
            <w:tcW w:w="4111" w:type="dxa"/>
            <w:shd w:val="clear" w:color="auto" w:fill="auto"/>
          </w:tcPr>
          <w:p w:rsidR="007B3F81" w:rsidRDefault="007B3F81" w:rsidP="00EC0EEF">
            <w:pPr>
              <w:spacing w:after="200" w:line="276" w:lineRule="auto"/>
              <w:jc w:val="both"/>
              <w:rPr>
                <w:rFonts w:eastAsia="Calibri"/>
                <w:sz w:val="20"/>
                <w:szCs w:val="20"/>
                <w:lang w:eastAsia="en-US"/>
              </w:rPr>
            </w:pPr>
            <w:r>
              <w:rPr>
                <w:rFonts w:eastAsia="Calibri"/>
                <w:sz w:val="20"/>
                <w:szCs w:val="20"/>
                <w:lang w:eastAsia="en-US"/>
              </w:rPr>
              <w:t>Рыба сырец (свежая), мороженная. Рыбы лососевые дальневосточные с нерестовыми изменениями: кета (самки, самцы).</w:t>
            </w:r>
          </w:p>
          <w:p w:rsidR="007B3F81" w:rsidRDefault="007B3F81" w:rsidP="00EC0EEF">
            <w:pPr>
              <w:spacing w:line="240" w:lineRule="atLeast"/>
              <w:rPr>
                <w:sz w:val="20"/>
                <w:szCs w:val="20"/>
              </w:rPr>
            </w:pPr>
            <w:r w:rsidRPr="004B0C25">
              <w:rPr>
                <w:sz w:val="20"/>
                <w:szCs w:val="20"/>
              </w:rPr>
              <w:t xml:space="preserve">Упаковка: </w:t>
            </w:r>
            <w:proofErr w:type="gramStart"/>
            <w:r w:rsidRPr="004B0C25">
              <w:rPr>
                <w:sz w:val="20"/>
                <w:szCs w:val="20"/>
              </w:rPr>
              <w:t>Крафт  мешок</w:t>
            </w:r>
            <w:proofErr w:type="gramEnd"/>
            <w:r w:rsidRPr="004B0C25">
              <w:rPr>
                <w:sz w:val="20"/>
                <w:szCs w:val="20"/>
              </w:rPr>
              <w:t xml:space="preserve"> </w:t>
            </w:r>
          </w:p>
          <w:p w:rsidR="00A006BA" w:rsidRPr="004B0C25" w:rsidRDefault="00A006BA" w:rsidP="00EC0EEF">
            <w:pPr>
              <w:spacing w:line="240" w:lineRule="atLeast"/>
              <w:rPr>
                <w:sz w:val="20"/>
                <w:szCs w:val="20"/>
              </w:rPr>
            </w:pPr>
            <w:r w:rsidRPr="004B0C25">
              <w:rPr>
                <w:b/>
                <w:sz w:val="20"/>
                <w:szCs w:val="20"/>
              </w:rPr>
              <w:t>Технические условия (ТУ) 92</w:t>
            </w:r>
            <w:r>
              <w:rPr>
                <w:b/>
                <w:sz w:val="20"/>
                <w:szCs w:val="20"/>
              </w:rPr>
              <w:t>46</w:t>
            </w:r>
            <w:r w:rsidRPr="004B0C25">
              <w:rPr>
                <w:b/>
                <w:sz w:val="20"/>
                <w:szCs w:val="20"/>
              </w:rPr>
              <w:t>-09</w:t>
            </w:r>
            <w:r>
              <w:rPr>
                <w:b/>
                <w:sz w:val="20"/>
                <w:szCs w:val="20"/>
              </w:rPr>
              <w:t>4</w:t>
            </w:r>
            <w:r w:rsidRPr="004B0C25">
              <w:rPr>
                <w:b/>
                <w:sz w:val="20"/>
                <w:szCs w:val="20"/>
              </w:rPr>
              <w:t>-33620410-07 - Рыбы лососевые дальневосточные с нерестовыми изменениями</w:t>
            </w:r>
            <w:r>
              <w:rPr>
                <w:b/>
                <w:sz w:val="20"/>
                <w:szCs w:val="20"/>
              </w:rPr>
              <w:t>-сырец</w:t>
            </w:r>
            <w:r w:rsidRPr="004B0C25">
              <w:rPr>
                <w:b/>
                <w:sz w:val="20"/>
                <w:szCs w:val="20"/>
              </w:rPr>
              <w:t>.</w:t>
            </w:r>
          </w:p>
          <w:p w:rsidR="007B3F81" w:rsidRPr="004B0C25" w:rsidRDefault="007B3F81" w:rsidP="00EC0EEF">
            <w:pPr>
              <w:rPr>
                <w:b/>
                <w:sz w:val="20"/>
                <w:szCs w:val="20"/>
              </w:rPr>
            </w:pPr>
          </w:p>
          <w:p w:rsidR="007B3F81" w:rsidRPr="004B0C25" w:rsidRDefault="007B3F81" w:rsidP="00EC0EEF">
            <w:pPr>
              <w:spacing w:line="278" w:lineRule="exact"/>
              <w:jc w:val="both"/>
              <w:rPr>
                <w:rStyle w:val="2"/>
                <w:b/>
                <w:sz w:val="20"/>
                <w:szCs w:val="20"/>
              </w:rPr>
            </w:pPr>
            <w:r w:rsidRPr="004B0C25">
              <w:rPr>
                <w:rStyle w:val="2"/>
                <w:b/>
                <w:sz w:val="20"/>
                <w:szCs w:val="20"/>
              </w:rPr>
              <w:t xml:space="preserve">Внешний вид рыбы: </w:t>
            </w:r>
          </w:p>
          <w:p w:rsidR="007B3F81" w:rsidRDefault="007B3F81" w:rsidP="00EC0EEF">
            <w:pPr>
              <w:spacing w:line="278" w:lineRule="exact"/>
              <w:jc w:val="both"/>
              <w:rPr>
                <w:rStyle w:val="2"/>
                <w:sz w:val="20"/>
                <w:szCs w:val="20"/>
              </w:rPr>
            </w:pPr>
            <w:r>
              <w:rPr>
                <w:rStyle w:val="2"/>
                <w:sz w:val="20"/>
                <w:szCs w:val="20"/>
              </w:rPr>
              <w:t xml:space="preserve">Рыба с явно </w:t>
            </w:r>
            <w:r w:rsidRPr="004B0C25">
              <w:rPr>
                <w:rStyle w:val="2"/>
                <w:sz w:val="20"/>
                <w:szCs w:val="20"/>
              </w:rPr>
              <w:t>выраженными брачны</w:t>
            </w:r>
            <w:r>
              <w:rPr>
                <w:rStyle w:val="2"/>
                <w:sz w:val="20"/>
                <w:szCs w:val="20"/>
              </w:rPr>
              <w:t>ми</w:t>
            </w:r>
            <w:r w:rsidRPr="004B0C25">
              <w:rPr>
                <w:rStyle w:val="2"/>
                <w:sz w:val="20"/>
                <w:szCs w:val="20"/>
              </w:rPr>
              <w:t xml:space="preserve"> изменени</w:t>
            </w:r>
            <w:r>
              <w:rPr>
                <w:rStyle w:val="2"/>
                <w:sz w:val="20"/>
                <w:szCs w:val="20"/>
              </w:rPr>
              <w:t xml:space="preserve">ями: изменения </w:t>
            </w:r>
            <w:r w:rsidRPr="004B0C25">
              <w:rPr>
                <w:rStyle w:val="2"/>
                <w:sz w:val="20"/>
                <w:szCs w:val="20"/>
              </w:rPr>
              <w:t>челюстей и горб</w:t>
            </w:r>
            <w:r>
              <w:rPr>
                <w:rStyle w:val="2"/>
                <w:sz w:val="20"/>
                <w:szCs w:val="20"/>
              </w:rPr>
              <w:t xml:space="preserve">, увеличение зубов, </w:t>
            </w:r>
            <w:r w:rsidRPr="004B0C25">
              <w:rPr>
                <w:rStyle w:val="2"/>
                <w:sz w:val="20"/>
                <w:szCs w:val="20"/>
              </w:rPr>
              <w:t xml:space="preserve">брачными полосами </w:t>
            </w:r>
            <w:r>
              <w:rPr>
                <w:rStyle w:val="2"/>
                <w:sz w:val="20"/>
                <w:szCs w:val="20"/>
              </w:rPr>
              <w:t>(</w:t>
            </w:r>
            <w:r w:rsidRPr="004B0C25">
              <w:rPr>
                <w:rStyle w:val="2"/>
                <w:sz w:val="20"/>
                <w:szCs w:val="20"/>
              </w:rPr>
              <w:t>от зеленого до черно-бурого и ярко-красного до бурого</w:t>
            </w:r>
            <w:r>
              <w:rPr>
                <w:rStyle w:val="2"/>
                <w:sz w:val="20"/>
                <w:szCs w:val="20"/>
              </w:rPr>
              <w:t xml:space="preserve">, с темными пятнами от кровоподтеков) на внешнем покрове тела, </w:t>
            </w:r>
            <w:r w:rsidRPr="004B0C25">
              <w:rPr>
                <w:rStyle w:val="2"/>
                <w:sz w:val="20"/>
                <w:szCs w:val="20"/>
              </w:rPr>
              <w:t>чешуя трудноотделимая от кожного покрова;</w:t>
            </w:r>
            <w:r>
              <w:rPr>
                <w:rStyle w:val="2"/>
                <w:sz w:val="20"/>
                <w:szCs w:val="20"/>
              </w:rPr>
              <w:t xml:space="preserve"> самки – с нерестовыми изменениями; сырец, мороженная; использованная в целях искусственного воспроизводства с головой; самцы – с нерестовыми изменениями, не разделанные. </w:t>
            </w:r>
          </w:p>
          <w:p w:rsidR="007B3F81" w:rsidRPr="004B0C25" w:rsidRDefault="007B3F81" w:rsidP="00EC0EEF">
            <w:pPr>
              <w:spacing w:after="60" w:line="240" w:lineRule="exact"/>
              <w:jc w:val="both"/>
              <w:rPr>
                <w:rStyle w:val="2"/>
                <w:sz w:val="20"/>
                <w:szCs w:val="20"/>
              </w:rPr>
            </w:pPr>
          </w:p>
          <w:p w:rsidR="007B3F81" w:rsidRPr="004B0C25" w:rsidRDefault="007B3F81" w:rsidP="00EC0EEF">
            <w:pPr>
              <w:spacing w:after="60" w:line="240" w:lineRule="exact"/>
              <w:jc w:val="both"/>
              <w:rPr>
                <w:rStyle w:val="2"/>
                <w:b/>
                <w:sz w:val="20"/>
                <w:szCs w:val="20"/>
              </w:rPr>
            </w:pPr>
            <w:r w:rsidRPr="004B0C25">
              <w:rPr>
                <w:rStyle w:val="2"/>
                <w:b/>
                <w:sz w:val="20"/>
                <w:szCs w:val="20"/>
              </w:rPr>
              <w:t>Внешний вид мышечной ткани/мяса:</w:t>
            </w:r>
          </w:p>
          <w:p w:rsidR="007B3F81" w:rsidRPr="004B0C25" w:rsidRDefault="007B3F81" w:rsidP="00EC0EEF">
            <w:pPr>
              <w:spacing w:after="60" w:line="240" w:lineRule="exact"/>
              <w:jc w:val="both"/>
              <w:rPr>
                <w:rStyle w:val="2"/>
                <w:sz w:val="20"/>
                <w:szCs w:val="20"/>
              </w:rPr>
            </w:pPr>
            <w:r w:rsidRPr="004B0C25">
              <w:rPr>
                <w:rStyle w:val="2"/>
                <w:sz w:val="20"/>
                <w:szCs w:val="20"/>
              </w:rPr>
              <w:t xml:space="preserve">- Цвет допускается от </w:t>
            </w:r>
            <w:r>
              <w:rPr>
                <w:rStyle w:val="2"/>
                <w:sz w:val="20"/>
                <w:szCs w:val="20"/>
              </w:rPr>
              <w:t>бледно</w:t>
            </w:r>
            <w:r w:rsidRPr="004B0C25">
              <w:rPr>
                <w:rStyle w:val="2"/>
                <w:sz w:val="20"/>
                <w:szCs w:val="20"/>
              </w:rPr>
              <w:t xml:space="preserve">-розового до </w:t>
            </w:r>
            <w:r>
              <w:rPr>
                <w:rStyle w:val="2"/>
                <w:sz w:val="20"/>
                <w:szCs w:val="20"/>
              </w:rPr>
              <w:t>белого (преимущественно белая), плотность мышечной ткани – от средней плотности до ослабевшей (преимущественно ослабевшая).</w:t>
            </w:r>
          </w:p>
          <w:p w:rsidR="007B3F81" w:rsidRPr="004B0C25" w:rsidRDefault="007B3F81" w:rsidP="00EC0EEF">
            <w:pPr>
              <w:spacing w:after="60" w:line="240" w:lineRule="exact"/>
              <w:jc w:val="both"/>
              <w:rPr>
                <w:rStyle w:val="2"/>
                <w:sz w:val="20"/>
                <w:szCs w:val="20"/>
              </w:rPr>
            </w:pPr>
          </w:p>
          <w:p w:rsidR="007B3F81" w:rsidRPr="005F5533" w:rsidRDefault="007B3F81" w:rsidP="00EC0EEF">
            <w:pPr>
              <w:shd w:val="clear" w:color="auto" w:fill="FFFFFF" w:themeFill="background1"/>
              <w:spacing w:line="240" w:lineRule="atLeast"/>
              <w:rPr>
                <w:sz w:val="20"/>
                <w:szCs w:val="20"/>
              </w:rPr>
            </w:pPr>
            <w:r w:rsidRPr="004B0C25">
              <w:rPr>
                <w:sz w:val="20"/>
                <w:szCs w:val="20"/>
              </w:rPr>
              <w:t>Условия и срок хранения</w:t>
            </w:r>
            <w:r>
              <w:rPr>
                <w:sz w:val="20"/>
                <w:szCs w:val="20"/>
              </w:rPr>
              <w:t xml:space="preserve">: сырец – 2-3 ч. при температуре 0 – (-2) </w:t>
            </w:r>
            <w:r w:rsidRPr="004B0C25">
              <w:rPr>
                <w:sz w:val="20"/>
                <w:szCs w:val="20"/>
                <w:vertAlign w:val="superscript"/>
              </w:rPr>
              <w:t>0</w:t>
            </w:r>
            <w:r>
              <w:rPr>
                <w:sz w:val="20"/>
                <w:szCs w:val="20"/>
              </w:rPr>
              <w:t xml:space="preserve">С, замороженная – 1 год при температуре – (-18) </w:t>
            </w:r>
            <w:r w:rsidRPr="004B0C25">
              <w:rPr>
                <w:sz w:val="20"/>
                <w:szCs w:val="20"/>
                <w:vertAlign w:val="superscript"/>
              </w:rPr>
              <w:t>0</w:t>
            </w:r>
            <w:r>
              <w:rPr>
                <w:sz w:val="20"/>
                <w:szCs w:val="20"/>
              </w:rPr>
              <w:t>С</w:t>
            </w:r>
          </w:p>
          <w:p w:rsidR="007B3F81" w:rsidRPr="004B0C25" w:rsidRDefault="007B3F81" w:rsidP="00EC0EEF">
            <w:pPr>
              <w:shd w:val="clear" w:color="auto" w:fill="FFFFFF" w:themeFill="background1"/>
              <w:spacing w:line="240" w:lineRule="atLeast"/>
              <w:rPr>
                <w:rFonts w:eastAsia="Calibri"/>
                <w:b/>
                <w:sz w:val="20"/>
                <w:szCs w:val="20"/>
                <w:lang w:eastAsia="en-US"/>
              </w:rPr>
            </w:pPr>
          </w:p>
        </w:tc>
        <w:tc>
          <w:tcPr>
            <w:tcW w:w="992"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Pr>
                <w:rFonts w:eastAsia="Calibri"/>
                <w:sz w:val="20"/>
                <w:szCs w:val="20"/>
                <w:lang w:eastAsia="en-US"/>
              </w:rPr>
              <w:t>61 23</w:t>
            </w:r>
            <w:r w:rsidRPr="004B0C25">
              <w:rPr>
                <w:rFonts w:eastAsia="Calibri"/>
                <w:sz w:val="20"/>
                <w:szCs w:val="20"/>
                <w:lang w:eastAsia="en-US"/>
              </w:rPr>
              <w:t>0</w:t>
            </w:r>
          </w:p>
        </w:tc>
        <w:tc>
          <w:tcPr>
            <w:tcW w:w="1701" w:type="dxa"/>
            <w:shd w:val="clear" w:color="auto" w:fill="auto"/>
            <w:vAlign w:val="center"/>
          </w:tcPr>
          <w:p w:rsidR="007B3F81" w:rsidRPr="0068136F" w:rsidRDefault="007B3F81" w:rsidP="00EC0EEF">
            <w:pPr>
              <w:spacing w:after="200" w:line="276" w:lineRule="auto"/>
              <w:jc w:val="center"/>
              <w:rPr>
                <w:sz w:val="20"/>
                <w:szCs w:val="20"/>
              </w:rPr>
            </w:pPr>
            <w:r>
              <w:rPr>
                <w:sz w:val="20"/>
                <w:szCs w:val="20"/>
              </w:rPr>
              <w:t xml:space="preserve">Сырец -временные рыбоводные пункты (р. </w:t>
            </w:r>
            <w:proofErr w:type="spellStart"/>
            <w:r>
              <w:rPr>
                <w:sz w:val="20"/>
                <w:szCs w:val="20"/>
              </w:rPr>
              <w:t>Барабашевка</w:t>
            </w:r>
            <w:proofErr w:type="spellEnd"/>
            <w:r>
              <w:rPr>
                <w:sz w:val="20"/>
                <w:szCs w:val="20"/>
              </w:rPr>
              <w:t xml:space="preserve">, р. </w:t>
            </w:r>
            <w:proofErr w:type="spellStart"/>
            <w:r>
              <w:rPr>
                <w:sz w:val="20"/>
                <w:szCs w:val="20"/>
              </w:rPr>
              <w:t>Рязановка</w:t>
            </w:r>
            <w:proofErr w:type="spellEnd"/>
            <w:r>
              <w:rPr>
                <w:sz w:val="20"/>
                <w:szCs w:val="20"/>
              </w:rPr>
              <w:t>, р. Пойма</w:t>
            </w:r>
            <w:proofErr w:type="gramStart"/>
            <w:r>
              <w:rPr>
                <w:sz w:val="20"/>
                <w:szCs w:val="20"/>
              </w:rPr>
              <w:t>);</w:t>
            </w:r>
            <w:r>
              <w:rPr>
                <w:sz w:val="20"/>
                <w:szCs w:val="20"/>
              </w:rPr>
              <w:br/>
              <w:t>замороженная</w:t>
            </w:r>
            <w:proofErr w:type="gramEnd"/>
            <w:r>
              <w:rPr>
                <w:sz w:val="20"/>
                <w:szCs w:val="20"/>
              </w:rPr>
              <w:t xml:space="preserve"> (ближайший пункт заморозки инфраструктура ЗБФ)– п. Зарубино </w:t>
            </w:r>
            <w:proofErr w:type="spellStart"/>
            <w:r>
              <w:rPr>
                <w:sz w:val="20"/>
                <w:szCs w:val="20"/>
              </w:rPr>
              <w:t>Хасанского</w:t>
            </w:r>
            <w:proofErr w:type="spellEnd"/>
            <w:r>
              <w:rPr>
                <w:sz w:val="20"/>
                <w:szCs w:val="20"/>
              </w:rPr>
              <w:t xml:space="preserve"> р-на Приморского края – ст. Владивосток.</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EC0EEF">
        <w:tc>
          <w:tcPr>
            <w:tcW w:w="709" w:type="dxa"/>
            <w:shd w:val="clear" w:color="auto" w:fill="auto"/>
          </w:tcPr>
          <w:p w:rsidR="007B3F81" w:rsidRPr="004B0C25" w:rsidRDefault="007B3F81" w:rsidP="00EC0EEF">
            <w:pPr>
              <w:spacing w:after="200" w:line="276" w:lineRule="auto"/>
              <w:jc w:val="center"/>
              <w:rPr>
                <w:rFonts w:eastAsia="Calibri"/>
                <w:sz w:val="20"/>
                <w:szCs w:val="20"/>
                <w:lang w:eastAsia="en-US"/>
              </w:rPr>
            </w:pPr>
          </w:p>
        </w:tc>
        <w:tc>
          <w:tcPr>
            <w:tcW w:w="4111" w:type="dxa"/>
            <w:shd w:val="clear" w:color="auto" w:fill="auto"/>
          </w:tcPr>
          <w:p w:rsidR="007B3F81" w:rsidRPr="004B0C25" w:rsidRDefault="007B3F81" w:rsidP="00EC0EEF">
            <w:pPr>
              <w:spacing w:after="200" w:line="276" w:lineRule="auto"/>
              <w:rPr>
                <w:rFonts w:eastAsia="Calibri"/>
                <w:b/>
                <w:sz w:val="20"/>
                <w:szCs w:val="20"/>
                <w:lang w:eastAsia="en-US"/>
              </w:rPr>
            </w:pPr>
            <w:r w:rsidRPr="004B0C25">
              <w:rPr>
                <w:rFonts w:eastAsia="Calibri"/>
                <w:b/>
                <w:sz w:val="20"/>
                <w:szCs w:val="20"/>
                <w:lang w:eastAsia="en-US"/>
              </w:rPr>
              <w:t xml:space="preserve"> Итого</w:t>
            </w:r>
          </w:p>
        </w:tc>
        <w:tc>
          <w:tcPr>
            <w:tcW w:w="992" w:type="dxa"/>
            <w:shd w:val="clear" w:color="auto" w:fill="auto"/>
            <w:vAlign w:val="center"/>
          </w:tcPr>
          <w:p w:rsidR="007B3F81" w:rsidRPr="004B0C25" w:rsidRDefault="0009645E" w:rsidP="0009645E">
            <w:pPr>
              <w:spacing w:after="200" w:line="276" w:lineRule="auto"/>
              <w:ind w:left="-108"/>
              <w:jc w:val="center"/>
              <w:rPr>
                <w:rFonts w:eastAsia="Calibri"/>
                <w:b/>
                <w:sz w:val="20"/>
                <w:szCs w:val="20"/>
                <w:lang w:eastAsia="en-US"/>
              </w:rPr>
            </w:pPr>
            <w:r>
              <w:rPr>
                <w:rFonts w:eastAsia="Calibri"/>
                <w:b/>
                <w:sz w:val="20"/>
                <w:szCs w:val="20"/>
                <w:lang w:eastAsia="en-US"/>
              </w:rPr>
              <w:t>61</w:t>
            </w:r>
            <w:r w:rsidR="007B3F81">
              <w:rPr>
                <w:rFonts w:eastAsia="Calibri"/>
                <w:b/>
                <w:sz w:val="20"/>
                <w:szCs w:val="20"/>
                <w:lang w:eastAsia="en-US"/>
              </w:rPr>
              <w:t> </w:t>
            </w:r>
            <w:r>
              <w:rPr>
                <w:rFonts w:eastAsia="Calibri"/>
                <w:b/>
                <w:sz w:val="20"/>
                <w:szCs w:val="20"/>
                <w:lang w:eastAsia="en-US"/>
              </w:rPr>
              <w:t>230</w:t>
            </w:r>
          </w:p>
        </w:tc>
        <w:tc>
          <w:tcPr>
            <w:tcW w:w="1701"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bl>
    <w:p w:rsidR="007B3F81" w:rsidRPr="00245AC8" w:rsidRDefault="007B3F81" w:rsidP="007B3F81">
      <w:pPr>
        <w:rPr>
          <w:lang w:eastAsia="en-US"/>
        </w:rPr>
      </w:pPr>
    </w:p>
    <w:tbl>
      <w:tblPr>
        <w:tblW w:w="9889" w:type="dxa"/>
        <w:tblLayout w:type="fixed"/>
        <w:tblLook w:val="0000" w:firstRow="0" w:lastRow="0" w:firstColumn="0" w:lastColumn="0" w:noHBand="0" w:noVBand="0"/>
      </w:tblPr>
      <w:tblGrid>
        <w:gridCol w:w="5211"/>
        <w:gridCol w:w="4678"/>
      </w:tblGrid>
      <w:tr w:rsidR="007B3F81" w:rsidRPr="00245AC8" w:rsidTr="00BA6DE1">
        <w:trPr>
          <w:trHeight w:val="302"/>
        </w:trPr>
        <w:tc>
          <w:tcPr>
            <w:tcW w:w="5211" w:type="dxa"/>
          </w:tcPr>
          <w:tbl>
            <w:tblPr>
              <w:tblW w:w="10172" w:type="dxa"/>
              <w:tblLayout w:type="fixed"/>
              <w:tblLook w:val="0000" w:firstRow="0" w:lastRow="0" w:firstColumn="0" w:lastColumn="0" w:noHBand="0" w:noVBand="0"/>
            </w:tblPr>
            <w:tblGrid>
              <w:gridCol w:w="10172"/>
            </w:tblGrid>
            <w:tr w:rsidR="007B3F81" w:rsidRPr="008D5D8E" w:rsidTr="00EC0EEF">
              <w:trPr>
                <w:trHeight w:val="302"/>
              </w:trPr>
              <w:tc>
                <w:tcPr>
                  <w:tcW w:w="4961" w:type="dxa"/>
                </w:tcPr>
                <w:p w:rsidR="007B3F81" w:rsidRPr="008D5D8E" w:rsidRDefault="007B3F81" w:rsidP="00EC0EEF">
                  <w:pPr>
                    <w:shd w:val="clear" w:color="auto" w:fill="FFFFFF"/>
                    <w:tabs>
                      <w:tab w:val="left" w:pos="5098"/>
                    </w:tabs>
                    <w:rPr>
                      <w:b/>
                      <w:color w:val="000000"/>
                      <w:spacing w:val="3"/>
                    </w:rPr>
                  </w:pPr>
                  <w:r w:rsidRPr="008D5D8E">
                    <w:rPr>
                      <w:b/>
                      <w:color w:val="000000"/>
                      <w:spacing w:val="3"/>
                    </w:rPr>
                    <w:t>Продавец</w:t>
                  </w:r>
                </w:p>
                <w:p w:rsidR="00BA6DE1" w:rsidRDefault="00BA6DE1" w:rsidP="00BA6DE1">
                  <w:pPr>
                    <w:shd w:val="clear" w:color="auto" w:fill="FFFFFF"/>
                    <w:tabs>
                      <w:tab w:val="left" w:pos="5098"/>
                    </w:tabs>
                    <w:rPr>
                      <w:b/>
                      <w:color w:val="000000"/>
                      <w:spacing w:val="3"/>
                    </w:rPr>
                  </w:pPr>
                </w:p>
                <w:p w:rsidR="00BA6DE1" w:rsidRDefault="00BA6DE1" w:rsidP="00BA6DE1">
                  <w:pPr>
                    <w:shd w:val="clear" w:color="auto" w:fill="FFFFFF"/>
                    <w:tabs>
                      <w:tab w:val="left" w:pos="5098"/>
                    </w:tabs>
                    <w:rPr>
                      <w:b/>
                      <w:color w:val="000000"/>
                      <w:spacing w:val="3"/>
                    </w:rPr>
                  </w:pPr>
                </w:p>
                <w:p w:rsidR="00BA6DE1" w:rsidRPr="008D5D8E" w:rsidRDefault="00BA6DE1" w:rsidP="00BA6DE1">
                  <w:pPr>
                    <w:shd w:val="clear" w:color="auto" w:fill="FFFFFF"/>
                    <w:tabs>
                      <w:tab w:val="left" w:pos="5098"/>
                    </w:tabs>
                    <w:rPr>
                      <w:b/>
                      <w:color w:val="000000"/>
                      <w:spacing w:val="3"/>
                    </w:rPr>
                  </w:pPr>
                </w:p>
                <w:p w:rsidR="00BA6DE1" w:rsidRPr="008D5D8E" w:rsidRDefault="00BA6DE1" w:rsidP="00BA6DE1">
                  <w:pPr>
                    <w:shd w:val="clear" w:color="auto" w:fill="FFFFFF"/>
                    <w:tabs>
                      <w:tab w:val="left" w:pos="5098"/>
                    </w:tabs>
                  </w:pPr>
                  <w:r w:rsidRPr="008D5D8E">
                    <w:rPr>
                      <w:color w:val="000000"/>
                      <w:spacing w:val="3"/>
                    </w:rPr>
                    <w:t>____________</w:t>
                  </w:r>
                  <w:r w:rsidRPr="008D5D8E">
                    <w:t>____  ___________</w:t>
                  </w:r>
                </w:p>
                <w:p w:rsidR="007B3F81" w:rsidRPr="008D5D8E" w:rsidRDefault="00BA6DE1" w:rsidP="00BA6DE1">
                  <w:pPr>
                    <w:shd w:val="clear" w:color="auto" w:fill="FFFFFF"/>
                    <w:tabs>
                      <w:tab w:val="left" w:pos="5098"/>
                    </w:tabs>
                    <w:rPr>
                      <w:b/>
                      <w:color w:val="000000"/>
                      <w:spacing w:val="3"/>
                    </w:rPr>
                  </w:pPr>
                  <w:r w:rsidRPr="008D5D8E">
                    <w:t xml:space="preserve">    </w:t>
                  </w:r>
                  <w:proofErr w:type="spellStart"/>
                  <w:r w:rsidRPr="008D5D8E">
                    <w:t>м.п</w:t>
                  </w:r>
                  <w:proofErr w:type="spellEnd"/>
                  <w:r w:rsidRPr="008D5D8E">
                    <w:t xml:space="preserve">.                    </w:t>
                  </w:r>
                </w:p>
              </w:tc>
            </w:tr>
            <w:tr w:rsidR="007B3F81" w:rsidRPr="008D5D8E" w:rsidTr="00BA6DE1">
              <w:trPr>
                <w:trHeight w:hRule="exact" w:val="68"/>
              </w:trPr>
              <w:tc>
                <w:tcPr>
                  <w:tcW w:w="4961" w:type="dxa"/>
                </w:tcPr>
                <w:p w:rsidR="007B3F81" w:rsidRPr="008D5D8E" w:rsidRDefault="007B3F81" w:rsidP="00EC0EEF">
                  <w:pPr>
                    <w:shd w:val="clear" w:color="auto" w:fill="FFFFFF"/>
                    <w:tabs>
                      <w:tab w:val="left" w:pos="5098"/>
                    </w:tabs>
                  </w:pPr>
                  <w:r w:rsidRPr="008D5D8E">
                    <w:rPr>
                      <w:color w:val="000000"/>
                      <w:spacing w:val="3"/>
                    </w:rPr>
                    <w:t>____________</w:t>
                  </w:r>
                  <w:r w:rsidRPr="008D5D8E">
                    <w:t>____  ___________</w:t>
                  </w:r>
                </w:p>
                <w:p w:rsidR="007B3F81" w:rsidRPr="008D5D8E" w:rsidRDefault="007B3F81" w:rsidP="00EC0EEF">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r w:rsidR="007B3F81" w:rsidRPr="008D5D8E" w:rsidTr="00EC0EEF">
              <w:trPr>
                <w:trHeight w:val="675"/>
              </w:trPr>
              <w:tc>
                <w:tcPr>
                  <w:tcW w:w="4961" w:type="dxa"/>
                </w:tcPr>
                <w:p w:rsidR="007B3F81" w:rsidRPr="008D5D8E" w:rsidRDefault="007B3F81" w:rsidP="00EC0EEF">
                  <w:pPr>
                    <w:shd w:val="clear" w:color="auto" w:fill="FFFFFF"/>
                    <w:tabs>
                      <w:tab w:val="left" w:pos="5098"/>
                    </w:tabs>
                    <w:rPr>
                      <w:color w:val="000000"/>
                      <w:spacing w:val="3"/>
                    </w:rPr>
                  </w:pPr>
                </w:p>
              </w:tc>
            </w:tr>
          </w:tbl>
          <w:p w:rsidR="007B3F81" w:rsidRPr="008D5D8E" w:rsidRDefault="007B3F81" w:rsidP="00EC0EEF"/>
        </w:tc>
        <w:tc>
          <w:tcPr>
            <w:tcW w:w="4678" w:type="dxa"/>
          </w:tcPr>
          <w:p w:rsidR="007B3F81" w:rsidRPr="008D5D8E" w:rsidRDefault="007B3F81" w:rsidP="00EC0EEF">
            <w:pPr>
              <w:shd w:val="clear" w:color="auto" w:fill="FFFFFF"/>
              <w:tabs>
                <w:tab w:val="left" w:pos="5098"/>
              </w:tabs>
              <w:rPr>
                <w:b/>
                <w:color w:val="000000"/>
                <w:spacing w:val="3"/>
              </w:rPr>
            </w:pPr>
            <w:r w:rsidRPr="008D5D8E">
              <w:rPr>
                <w:b/>
                <w:color w:val="000000"/>
                <w:spacing w:val="3"/>
              </w:rPr>
              <w:t xml:space="preserve">                    Покупатель</w:t>
            </w:r>
          </w:p>
          <w:p w:rsidR="007B3F81" w:rsidRDefault="007B3F81" w:rsidP="00EC0EEF">
            <w:pPr>
              <w:shd w:val="clear" w:color="auto" w:fill="FFFFFF"/>
              <w:tabs>
                <w:tab w:val="left" w:pos="5098"/>
              </w:tabs>
              <w:rPr>
                <w:b/>
                <w:color w:val="000000"/>
                <w:spacing w:val="3"/>
              </w:rPr>
            </w:pPr>
          </w:p>
          <w:p w:rsidR="00BA6DE1" w:rsidRDefault="00BA6DE1" w:rsidP="00EC0EEF">
            <w:pPr>
              <w:shd w:val="clear" w:color="auto" w:fill="FFFFFF"/>
              <w:tabs>
                <w:tab w:val="left" w:pos="5098"/>
              </w:tabs>
              <w:rPr>
                <w:b/>
                <w:color w:val="000000"/>
                <w:spacing w:val="3"/>
              </w:rPr>
            </w:pPr>
          </w:p>
          <w:p w:rsidR="00BA6DE1" w:rsidRDefault="00BA6DE1" w:rsidP="00EC0EEF">
            <w:pPr>
              <w:shd w:val="clear" w:color="auto" w:fill="FFFFFF"/>
              <w:tabs>
                <w:tab w:val="left" w:pos="5098"/>
              </w:tabs>
              <w:rPr>
                <w:b/>
                <w:color w:val="000000"/>
                <w:spacing w:val="3"/>
              </w:rPr>
            </w:pPr>
          </w:p>
          <w:p w:rsidR="00BA6DE1" w:rsidRPr="008D5D8E" w:rsidRDefault="00BA6DE1" w:rsidP="00EC0EEF">
            <w:pPr>
              <w:shd w:val="clear" w:color="auto" w:fill="FFFFFF"/>
              <w:tabs>
                <w:tab w:val="left" w:pos="5098"/>
              </w:tabs>
              <w:rPr>
                <w:b/>
                <w:color w:val="000000"/>
                <w:spacing w:val="3"/>
              </w:rPr>
            </w:pPr>
          </w:p>
          <w:p w:rsidR="007B3F81" w:rsidRPr="008D5D8E" w:rsidRDefault="007B3F81" w:rsidP="00EC0EEF">
            <w:pPr>
              <w:shd w:val="clear" w:color="auto" w:fill="FFFFFF"/>
              <w:tabs>
                <w:tab w:val="left" w:pos="5098"/>
              </w:tabs>
            </w:pPr>
            <w:r w:rsidRPr="008D5D8E">
              <w:rPr>
                <w:color w:val="000000"/>
                <w:spacing w:val="3"/>
              </w:rPr>
              <w:t>____________</w:t>
            </w:r>
            <w:r w:rsidRPr="008D5D8E">
              <w:t>____  ___________</w:t>
            </w:r>
          </w:p>
          <w:p w:rsidR="007B3F81" w:rsidRPr="00245AC8" w:rsidRDefault="007B3F81" w:rsidP="00EC0EEF">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7B3F81" w:rsidRDefault="007B3F81" w:rsidP="007B3F81">
      <w:pPr>
        <w:shd w:val="clear" w:color="auto" w:fill="FFFFFF"/>
        <w:jc w:val="right"/>
        <w:rPr>
          <w:color w:val="000000"/>
          <w:spacing w:val="9"/>
          <w:sz w:val="26"/>
          <w:szCs w:val="26"/>
        </w:rPr>
      </w:pPr>
      <w:r>
        <w:rPr>
          <w:b/>
          <w:u w:val="single"/>
        </w:rPr>
        <w:br w:type="page"/>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Pr>
          <w:color w:val="000000"/>
          <w:spacing w:val="9"/>
          <w:sz w:val="26"/>
          <w:szCs w:val="26"/>
        </w:rPr>
        <w:t xml:space="preserve">По Лоту </w:t>
      </w:r>
      <w:r w:rsidR="00BA6DE1">
        <w:rPr>
          <w:color w:val="000000"/>
          <w:spacing w:val="9"/>
          <w:sz w:val="26"/>
          <w:szCs w:val="26"/>
        </w:rPr>
        <w:t>3</w:t>
      </w:r>
    </w:p>
    <w:p w:rsidR="007B3F81" w:rsidRPr="00596E4E" w:rsidRDefault="007B3F81" w:rsidP="007B3F81">
      <w:pPr>
        <w:shd w:val="clear" w:color="auto" w:fill="FFFFFF"/>
        <w:jc w:val="center"/>
        <w:rPr>
          <w:b/>
          <w:color w:val="000000"/>
          <w:spacing w:val="9"/>
          <w:sz w:val="26"/>
          <w:szCs w:val="26"/>
        </w:rPr>
      </w:pPr>
      <w:r w:rsidRPr="00596E4E">
        <w:rPr>
          <w:b/>
          <w:color w:val="000000"/>
          <w:spacing w:val="9"/>
          <w:sz w:val="26"/>
          <w:szCs w:val="26"/>
        </w:rPr>
        <w:t>ДОГОВОР №</w:t>
      </w:r>
      <w:r>
        <w:rPr>
          <w:b/>
          <w:color w:val="000000"/>
          <w:spacing w:val="9"/>
          <w:sz w:val="26"/>
          <w:szCs w:val="26"/>
        </w:rPr>
        <w:t>_____</w:t>
      </w:r>
    </w:p>
    <w:p w:rsidR="007B3F81" w:rsidRPr="00596E4E" w:rsidRDefault="007B3F81" w:rsidP="007B3F81">
      <w:pPr>
        <w:shd w:val="clear" w:color="auto" w:fill="FFFFFF"/>
        <w:jc w:val="center"/>
        <w:rPr>
          <w:b/>
          <w:sz w:val="26"/>
          <w:szCs w:val="26"/>
        </w:rPr>
      </w:pPr>
      <w:r w:rsidRPr="00596E4E">
        <w:rPr>
          <w:b/>
          <w:color w:val="000000"/>
          <w:spacing w:val="11"/>
          <w:sz w:val="26"/>
          <w:szCs w:val="26"/>
        </w:rPr>
        <w:t xml:space="preserve">  </w:t>
      </w:r>
    </w:p>
    <w:p w:rsidR="007B3F81" w:rsidRPr="00596E4E" w:rsidRDefault="007B3F81" w:rsidP="007B3F81">
      <w:pPr>
        <w:rPr>
          <w:sz w:val="26"/>
          <w:szCs w:val="26"/>
        </w:rPr>
      </w:pPr>
      <w:r w:rsidRPr="00596E4E">
        <w:rPr>
          <w:sz w:val="26"/>
          <w:szCs w:val="26"/>
        </w:rPr>
        <w:t xml:space="preserve">г. </w:t>
      </w:r>
      <w:r>
        <w:rPr>
          <w:sz w:val="26"/>
          <w:szCs w:val="26"/>
        </w:rPr>
        <w:t>Москва</w:t>
      </w:r>
      <w:r w:rsidRPr="00596E4E">
        <w:rPr>
          <w:sz w:val="26"/>
          <w:szCs w:val="26"/>
        </w:rPr>
        <w:t xml:space="preserve">                                </w:t>
      </w:r>
      <w:r>
        <w:rPr>
          <w:sz w:val="26"/>
          <w:szCs w:val="26"/>
        </w:rPr>
        <w:t xml:space="preserve">    </w:t>
      </w:r>
      <w:r w:rsidRPr="00596E4E">
        <w:rPr>
          <w:sz w:val="26"/>
          <w:szCs w:val="26"/>
        </w:rPr>
        <w:t xml:space="preserve">                                     </w:t>
      </w:r>
      <w:r>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Pr>
          <w:sz w:val="26"/>
          <w:szCs w:val="26"/>
        </w:rPr>
        <w:t>8</w:t>
      </w:r>
      <w:r w:rsidRPr="00596E4E">
        <w:rPr>
          <w:sz w:val="26"/>
          <w:szCs w:val="26"/>
        </w:rPr>
        <w:t xml:space="preserve"> г.</w:t>
      </w:r>
    </w:p>
    <w:p w:rsidR="007B3F81" w:rsidRPr="00596E4E" w:rsidRDefault="007B3F81" w:rsidP="007B3F81">
      <w:pPr>
        <w:rPr>
          <w:sz w:val="26"/>
          <w:szCs w:val="26"/>
        </w:rPr>
      </w:pPr>
    </w:p>
    <w:p w:rsidR="007B3F81" w:rsidRPr="00CD6EB7" w:rsidRDefault="007B3F81" w:rsidP="007B3F81">
      <w:pPr>
        <w:shd w:val="clear" w:color="auto" w:fill="FFFFFF" w:themeFill="background1"/>
        <w:tabs>
          <w:tab w:val="left" w:pos="3276"/>
        </w:tabs>
        <w:ind w:firstLine="540"/>
        <w:jc w:val="both"/>
      </w:pPr>
      <w:r w:rsidRPr="00E20DFE">
        <w:t>Федерально</w:t>
      </w:r>
      <w:r>
        <w:t>е</w:t>
      </w:r>
      <w:r w:rsidRPr="00E20DFE">
        <w:t xml:space="preserve"> государственно</w:t>
      </w:r>
      <w:r>
        <w:t>е</w:t>
      </w:r>
      <w:r w:rsidRPr="00E20DFE">
        <w:t xml:space="preserve"> бюджетно</w:t>
      </w:r>
      <w:r>
        <w:t>е</w:t>
      </w:r>
      <w:r w:rsidRPr="00E20DFE">
        <w:t xml:space="preserve"> учреждени</w:t>
      </w:r>
      <w:r>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t xml:space="preserve">именуемое </w:t>
      </w:r>
      <w:r w:rsidRPr="00196766">
        <w:t>в дальнейшем</w:t>
      </w:r>
      <w:r>
        <w:t xml:space="preserve"> «Продавец», в лице _______________</w:t>
      </w:r>
      <w:r w:rsidRPr="00E20DFE">
        <w:t xml:space="preserve">, действующего на основании </w:t>
      </w:r>
      <w:r>
        <w:t>_______________</w:t>
      </w:r>
      <w:r w:rsidRPr="00E20DFE">
        <w:t xml:space="preserve"> г.,</w:t>
      </w:r>
      <w:r>
        <w:t xml:space="preserve"> </w:t>
      </w:r>
      <w:r w:rsidRPr="00CD6EB7">
        <w:t xml:space="preserve">с одной стороны, и______________________ </w:t>
      </w:r>
      <w:r w:rsidRPr="00CD6EB7">
        <w:rPr>
          <w:bCs/>
        </w:rPr>
        <w:t xml:space="preserve">именуемое в дальнейшем </w:t>
      </w:r>
      <w:r w:rsidRPr="00CD6EB7">
        <w:t>«</w:t>
      </w:r>
      <w:r w:rsidRPr="00CD6EB7">
        <w:rPr>
          <w:bCs/>
        </w:rPr>
        <w:t>Покупатель</w:t>
      </w:r>
      <w:r w:rsidRPr="00CD6EB7">
        <w:t>»</w:t>
      </w:r>
      <w:r w:rsidRPr="00CD6EB7">
        <w:rPr>
          <w:bCs/>
        </w:rPr>
        <w:t>, в лице _______________________________, действующего на основании</w:t>
      </w:r>
      <w:r w:rsidRPr="00CD6EB7">
        <w:t xml:space="preserve"> __________,  с другой стороны, в дальнейшем при совместном упоминании именуемые «Стороны», заключили настоящий </w:t>
      </w:r>
      <w:r>
        <w:t>д</w:t>
      </w:r>
      <w:r w:rsidRPr="00CD6EB7">
        <w:t xml:space="preserve">оговор (далее по тексту - Договор) </w:t>
      </w:r>
      <w:r w:rsidRPr="00CD6EB7">
        <w:rPr>
          <w:color w:val="000000"/>
        </w:rPr>
        <w:t xml:space="preserve">на </w:t>
      </w:r>
      <w:r w:rsidRPr="00CD6EB7">
        <w:t>основании результатов  проведения открытого аукциона №_________________ от «____» _________ 201</w:t>
      </w:r>
      <w:r>
        <w:t>8</w:t>
      </w:r>
      <w:r w:rsidRPr="00CD6EB7">
        <w:t>г. о нижеследующем:</w:t>
      </w:r>
    </w:p>
    <w:p w:rsidR="007B3F81" w:rsidRPr="00CD6EB7" w:rsidRDefault="007B3F81" w:rsidP="007B3F81">
      <w:pPr>
        <w:ind w:firstLine="720"/>
        <w:jc w:val="both"/>
      </w:pPr>
    </w:p>
    <w:p w:rsidR="007B3F81" w:rsidRDefault="007B3F81" w:rsidP="007B3F81">
      <w:pPr>
        <w:widowControl w:val="0"/>
        <w:numPr>
          <w:ilvl w:val="0"/>
          <w:numId w:val="2"/>
        </w:numPr>
        <w:autoSpaceDE w:val="0"/>
        <w:autoSpaceDN w:val="0"/>
        <w:adjustRightInd w:val="0"/>
        <w:jc w:val="center"/>
        <w:rPr>
          <w:b/>
        </w:rPr>
      </w:pPr>
      <w:r w:rsidRPr="006D15EA">
        <w:rPr>
          <w:b/>
        </w:rPr>
        <w:t>ПРЕДМЕТ ДОГОВОРА</w:t>
      </w:r>
    </w:p>
    <w:p w:rsidR="007B3F81" w:rsidRPr="006D15EA" w:rsidRDefault="007B3F81" w:rsidP="007B3F81">
      <w:pPr>
        <w:widowControl w:val="0"/>
        <w:autoSpaceDE w:val="0"/>
        <w:autoSpaceDN w:val="0"/>
        <w:adjustRightInd w:val="0"/>
        <w:ind w:left="720"/>
        <w:rPr>
          <w:b/>
        </w:rPr>
      </w:pPr>
    </w:p>
    <w:p w:rsidR="007B3F81" w:rsidRPr="000B4260" w:rsidRDefault="007B3F81" w:rsidP="007B3F81">
      <w:pPr>
        <w:pStyle w:val="Style2"/>
        <w:widowControl/>
        <w:spacing w:line="240" w:lineRule="auto"/>
        <w:jc w:val="both"/>
      </w:pPr>
      <w:r w:rsidRPr="006D15EA">
        <w:t xml:space="preserve">          1.1. Продавец</w:t>
      </w:r>
      <w:r w:rsidRPr="006D15EA">
        <w:rPr>
          <w:color w:val="000000"/>
        </w:rPr>
        <w:t xml:space="preserve"> предоставляет Покупателю </w:t>
      </w:r>
      <w:r w:rsidRPr="006D15EA">
        <w:t>добытые (выловленные) водные биоресурсы после их использования</w:t>
      </w:r>
      <w:r w:rsidRPr="00562B80">
        <w:t xml:space="preserve"> в целях искусственного воспроизводства</w:t>
      </w:r>
      <w:r>
        <w:t xml:space="preserve"> </w:t>
      </w:r>
      <w:r w:rsidRPr="00CD6EB7">
        <w:rPr>
          <w:color w:val="000000"/>
        </w:rPr>
        <w:t>(далее – Продукция), в общем объёме согласно Спецификации (приложение №1</w:t>
      </w:r>
      <w:r>
        <w:rPr>
          <w:color w:val="000000"/>
        </w:rPr>
        <w:t xml:space="preserve"> к Договору</w:t>
      </w:r>
      <w:r w:rsidRPr="00CD6EB7">
        <w:rPr>
          <w:color w:val="000000"/>
        </w:rPr>
        <w:t xml:space="preserve">), являющейся неотъемлемой частью настоящего </w:t>
      </w:r>
      <w:r>
        <w:rPr>
          <w:color w:val="000000"/>
        </w:rPr>
        <w:t>Д</w:t>
      </w:r>
      <w:r w:rsidRPr="00CD6EB7">
        <w:rPr>
          <w:color w:val="000000"/>
        </w:rPr>
        <w:t xml:space="preserve">оговора (далее – Спецификация), а Покупатель получает Продукцию и оплачивает согласно условиям настоящего </w:t>
      </w:r>
      <w:r>
        <w:rPr>
          <w:color w:val="000000"/>
        </w:rPr>
        <w:t>Д</w:t>
      </w:r>
      <w:r w:rsidRPr="00CD6EB7">
        <w:rPr>
          <w:color w:val="000000"/>
        </w:rPr>
        <w:t>оговора.</w:t>
      </w:r>
    </w:p>
    <w:p w:rsidR="007B3F81" w:rsidRPr="00CD6EB7" w:rsidRDefault="007B3F81" w:rsidP="007B3F81">
      <w:pPr>
        <w:shd w:val="clear" w:color="auto" w:fill="FFFFFF"/>
        <w:tabs>
          <w:tab w:val="left" w:pos="1392"/>
        </w:tabs>
        <w:ind w:firstLine="567"/>
        <w:jc w:val="both"/>
        <w:rPr>
          <w:color w:val="000000"/>
        </w:rPr>
      </w:pPr>
      <w:r>
        <w:rPr>
          <w:color w:val="000000"/>
        </w:rPr>
        <w:t>1.2. Количество, ассортимент,</w:t>
      </w:r>
      <w:r w:rsidRPr="00CD6EB7">
        <w:rPr>
          <w:color w:val="000000"/>
        </w:rPr>
        <w:t xml:space="preserve"> место </w:t>
      </w:r>
      <w:r>
        <w:rPr>
          <w:color w:val="000000"/>
        </w:rPr>
        <w:t>отгрузки</w:t>
      </w:r>
      <w:r w:rsidRPr="00873FE6">
        <w:rPr>
          <w:color w:val="000000"/>
        </w:rPr>
        <w:t xml:space="preserve">, </w:t>
      </w:r>
      <w:r w:rsidRPr="00E4593A">
        <w:t>технические условия которым соответствует Продукция,</w:t>
      </w:r>
      <w:r w:rsidRPr="00CD6EB7">
        <w:rPr>
          <w:color w:val="000000"/>
        </w:rPr>
        <w:t xml:space="preserve"> указываются в Спецификации.</w:t>
      </w:r>
    </w:p>
    <w:p w:rsidR="007B3F81" w:rsidRPr="00CD6EB7" w:rsidRDefault="007B3F81" w:rsidP="007B3F81">
      <w:pPr>
        <w:shd w:val="clear" w:color="auto" w:fill="FFFFFF"/>
        <w:tabs>
          <w:tab w:val="left" w:pos="1392"/>
        </w:tabs>
        <w:ind w:firstLine="567"/>
        <w:jc w:val="both"/>
        <w:rPr>
          <w:color w:val="000000"/>
        </w:rPr>
      </w:pPr>
    </w:p>
    <w:p w:rsidR="007B3F81" w:rsidRDefault="007B3F81" w:rsidP="007B3F81">
      <w:pPr>
        <w:widowControl w:val="0"/>
        <w:autoSpaceDE w:val="0"/>
        <w:autoSpaceDN w:val="0"/>
        <w:adjustRightInd w:val="0"/>
        <w:ind w:left="720"/>
        <w:jc w:val="center"/>
        <w:rPr>
          <w:b/>
          <w:color w:val="000000"/>
          <w:spacing w:val="12"/>
        </w:rPr>
      </w:pPr>
      <w:r w:rsidRPr="00CD6EB7">
        <w:rPr>
          <w:b/>
          <w:color w:val="000000"/>
          <w:spacing w:val="12"/>
        </w:rPr>
        <w:t xml:space="preserve">2. ОБЯЗАННОСТИ СТОРОН </w:t>
      </w:r>
    </w:p>
    <w:p w:rsidR="007B3F81" w:rsidRPr="00CD6EB7" w:rsidRDefault="007B3F81" w:rsidP="007B3F81">
      <w:pPr>
        <w:widowControl w:val="0"/>
        <w:autoSpaceDE w:val="0"/>
        <w:autoSpaceDN w:val="0"/>
        <w:adjustRightInd w:val="0"/>
        <w:ind w:left="720"/>
        <w:jc w:val="center"/>
        <w:rPr>
          <w:color w:val="000000"/>
          <w:spacing w:val="12"/>
        </w:rPr>
      </w:pPr>
    </w:p>
    <w:p w:rsidR="007B3F81" w:rsidRPr="00CD6EB7" w:rsidRDefault="007B3F81" w:rsidP="007B3F81">
      <w:pPr>
        <w:tabs>
          <w:tab w:val="left" w:pos="1134"/>
        </w:tabs>
        <w:ind w:firstLine="567"/>
        <w:jc w:val="both"/>
      </w:pPr>
      <w:r w:rsidRPr="00CD6EB7">
        <w:t xml:space="preserve">2.1. </w:t>
      </w:r>
      <w:r>
        <w:t>Продавец</w:t>
      </w:r>
      <w:r w:rsidRPr="00CD6EB7">
        <w:t xml:space="preserve"> обязуется: </w:t>
      </w:r>
    </w:p>
    <w:p w:rsidR="007B3F81" w:rsidRPr="00CD6EB7" w:rsidRDefault="007B3F81" w:rsidP="007B3F81">
      <w:pPr>
        <w:tabs>
          <w:tab w:val="left" w:pos="1134"/>
        </w:tabs>
        <w:ind w:firstLine="567"/>
        <w:jc w:val="both"/>
      </w:pPr>
      <w:r w:rsidRPr="00CD6EB7">
        <w:t xml:space="preserve">2.1.1. </w:t>
      </w:r>
      <w:r>
        <w:t>Передать</w:t>
      </w:r>
      <w:r w:rsidRPr="00CD6EB7">
        <w:t xml:space="preserve"> </w:t>
      </w:r>
      <w:r>
        <w:t>П</w:t>
      </w:r>
      <w:r w:rsidRPr="00CD6EB7">
        <w:t>родукцию Покупателю</w:t>
      </w:r>
      <w:r>
        <w:t xml:space="preserve"> по месту отгрузки в соответствии со Спецификацией</w:t>
      </w:r>
      <w:r w:rsidRPr="00CD6EB7">
        <w:t xml:space="preserve">; </w:t>
      </w:r>
    </w:p>
    <w:p w:rsidR="007B3F81" w:rsidRPr="00CD6EB7" w:rsidRDefault="007B3F81" w:rsidP="007B3F81">
      <w:pPr>
        <w:tabs>
          <w:tab w:val="left" w:pos="1134"/>
        </w:tabs>
        <w:ind w:firstLine="567"/>
        <w:jc w:val="both"/>
      </w:pPr>
      <w:r w:rsidRPr="00CD6EB7">
        <w:t>2.1.2. Передать Покупателю необходимые документы на Продукцию;</w:t>
      </w:r>
    </w:p>
    <w:p w:rsidR="007B3F81" w:rsidRPr="00CD6EB7" w:rsidRDefault="007B3F81" w:rsidP="007B3F81">
      <w:pPr>
        <w:tabs>
          <w:tab w:val="left" w:pos="1134"/>
        </w:tabs>
        <w:ind w:firstLine="567"/>
        <w:jc w:val="both"/>
      </w:pPr>
      <w:r w:rsidRPr="00CD6EB7">
        <w:t xml:space="preserve">2.1.3. </w:t>
      </w:r>
      <w:r>
        <w:t>Передать</w:t>
      </w:r>
      <w:r w:rsidRPr="00CD6EB7">
        <w:t xml:space="preserve"> Покупателю продукцию, свободную от любых прав третьих лиц.</w:t>
      </w:r>
    </w:p>
    <w:p w:rsidR="007B3F81" w:rsidRPr="00CD6EB7" w:rsidRDefault="007B3F81" w:rsidP="007B3F81">
      <w:pPr>
        <w:tabs>
          <w:tab w:val="left" w:pos="1134"/>
        </w:tabs>
        <w:ind w:firstLine="567"/>
        <w:jc w:val="both"/>
      </w:pPr>
      <w:r w:rsidRPr="00CD6EB7">
        <w:t>2.2. Покупатель обязуется:</w:t>
      </w:r>
    </w:p>
    <w:p w:rsidR="007B3F81" w:rsidRPr="00CD6EB7" w:rsidRDefault="007B3F81" w:rsidP="007B3F81">
      <w:pPr>
        <w:tabs>
          <w:tab w:val="left" w:pos="1134"/>
        </w:tabs>
        <w:ind w:firstLine="567"/>
        <w:jc w:val="both"/>
      </w:pPr>
      <w:r w:rsidRPr="00CD6EB7">
        <w:t xml:space="preserve">2.2.1. Оплатить </w:t>
      </w:r>
      <w:r>
        <w:t>П</w:t>
      </w:r>
      <w:r w:rsidRPr="00CD6EB7">
        <w:t>родукцию в соответствии с условиями настоящего Договора</w:t>
      </w:r>
      <w:r>
        <w:t>;</w:t>
      </w:r>
    </w:p>
    <w:p w:rsidR="007B3F81" w:rsidRPr="00CD6EB7" w:rsidRDefault="007B3F81" w:rsidP="007B3F81">
      <w:pPr>
        <w:tabs>
          <w:tab w:val="left" w:pos="1134"/>
        </w:tabs>
        <w:ind w:firstLine="567"/>
        <w:jc w:val="both"/>
      </w:pPr>
      <w:r w:rsidRPr="00CD6EB7">
        <w:t>2.2.2. За счёт собственных сил и средств</w:t>
      </w:r>
      <w:r>
        <w:t>,</w:t>
      </w:r>
      <w:r w:rsidRPr="00CD6EB7">
        <w:t xml:space="preserve"> произвести </w:t>
      </w:r>
      <w:r>
        <w:t xml:space="preserve">погрузку </w:t>
      </w:r>
      <w:r w:rsidRPr="00CD6EB7">
        <w:t>для транспортировки</w:t>
      </w:r>
      <w:r>
        <w:t xml:space="preserve"> и вывоз</w:t>
      </w:r>
      <w:r w:rsidRPr="00CD6EB7">
        <w:t xml:space="preserve"> </w:t>
      </w:r>
      <w:r>
        <w:t>П</w:t>
      </w:r>
      <w:r w:rsidRPr="00CD6EB7">
        <w:t>родукци</w:t>
      </w:r>
      <w:r>
        <w:t>и с места отгрузки в соответствии со Спецификацией;</w:t>
      </w:r>
    </w:p>
    <w:p w:rsidR="007B3F81" w:rsidRPr="00E4593A" w:rsidRDefault="007B3F81" w:rsidP="007B3F81">
      <w:pPr>
        <w:tabs>
          <w:tab w:val="left" w:pos="1134"/>
        </w:tabs>
        <w:ind w:firstLine="567"/>
        <w:jc w:val="both"/>
      </w:pPr>
      <w:r w:rsidRPr="00E4593A">
        <w:t>2.2.3. Покупатель обязуется получ</w:t>
      </w:r>
      <w:r>
        <w:t>а</w:t>
      </w:r>
      <w:r w:rsidRPr="00E4593A">
        <w:t xml:space="preserve">ть </w:t>
      </w:r>
      <w:r w:rsidRPr="00CD6EB7">
        <w:t>(принимать)</w:t>
      </w:r>
      <w:r>
        <w:t xml:space="preserve"> </w:t>
      </w:r>
      <w:r w:rsidRPr="00E4593A">
        <w:t xml:space="preserve">объём Продукции у Продавца </w:t>
      </w:r>
      <w:r>
        <w:t>партиями</w:t>
      </w:r>
      <w:r w:rsidRPr="00E4593A">
        <w:t xml:space="preserve"> в срок, указанный Продавцом в уведомлении о готовности к отгрузке. Уведомление направляется Продавцом Покупателю по электронной почте с досылкой оригинала почтовой связью.</w:t>
      </w:r>
    </w:p>
    <w:p w:rsidR="007B3F81" w:rsidRPr="00CD6EB7" w:rsidRDefault="007B3F81" w:rsidP="007B3F81">
      <w:pPr>
        <w:tabs>
          <w:tab w:val="left" w:pos="1134"/>
        </w:tabs>
        <w:ind w:firstLine="567"/>
        <w:jc w:val="both"/>
      </w:pPr>
    </w:p>
    <w:p w:rsidR="007B3F81" w:rsidRDefault="007B3F81" w:rsidP="007B3F81">
      <w:pPr>
        <w:ind w:firstLine="567"/>
        <w:jc w:val="center"/>
        <w:rPr>
          <w:b/>
        </w:rPr>
      </w:pPr>
      <w:r w:rsidRPr="00CD6EB7">
        <w:rPr>
          <w:b/>
        </w:rPr>
        <w:t>3. ЦЕНА ДОГОВОРА И ПОРЯДОК РАСЧЕТОВ</w:t>
      </w:r>
    </w:p>
    <w:p w:rsidR="007B3F81" w:rsidRPr="00CD6EB7" w:rsidRDefault="007B3F81" w:rsidP="007B3F81">
      <w:pPr>
        <w:ind w:firstLine="567"/>
        <w:jc w:val="center"/>
        <w:rPr>
          <w:b/>
        </w:rPr>
      </w:pPr>
    </w:p>
    <w:p w:rsidR="007B3F81" w:rsidRPr="00CD6EB7" w:rsidRDefault="007B3F81" w:rsidP="007B3F81">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Стоимость единицы Продукции (кг) определена </w:t>
      </w:r>
      <w:r>
        <w:t>С</w:t>
      </w:r>
      <w:r w:rsidRPr="00DF0C7C">
        <w:t>пецификацией.</w:t>
      </w:r>
    </w:p>
    <w:p w:rsidR="007B3F81" w:rsidRPr="00CD6EB7" w:rsidRDefault="007B3F81" w:rsidP="007B3F81">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t>Продавц</w:t>
      </w:r>
      <w:r w:rsidRPr="00CD6EB7">
        <w:t xml:space="preserve">а. </w:t>
      </w:r>
    </w:p>
    <w:p w:rsidR="007B3F81" w:rsidRPr="00CD6EB7" w:rsidRDefault="007B3F81" w:rsidP="007B3F81">
      <w:pPr>
        <w:shd w:val="clear" w:color="auto" w:fill="FFFFFF"/>
        <w:tabs>
          <w:tab w:val="left" w:pos="709"/>
        </w:tabs>
        <w:ind w:firstLine="567"/>
        <w:jc w:val="both"/>
      </w:pPr>
      <w:r w:rsidRPr="00CD6EB7">
        <w:t xml:space="preserve">3.3. Покупатель обязуется оплатить стоимость продукции по Договору в течение </w:t>
      </w:r>
      <w:r>
        <w:t>1</w:t>
      </w:r>
      <w:r w:rsidRPr="00CD6EB7">
        <w:t>0 (</w:t>
      </w:r>
      <w:r>
        <w:t>десяти</w:t>
      </w:r>
      <w:r w:rsidRPr="00CD6EB7">
        <w:t xml:space="preserve">) </w:t>
      </w:r>
      <w:r>
        <w:t>рабочих</w:t>
      </w:r>
      <w:r w:rsidRPr="00CD6EB7">
        <w:t xml:space="preserve"> дней с даты отгрузки </w:t>
      </w:r>
      <w:r>
        <w:t>П</w:t>
      </w:r>
      <w:r w:rsidRPr="00CD6EB7">
        <w:t xml:space="preserve">родукции. </w:t>
      </w:r>
      <w:r>
        <w:t>Продавец</w:t>
      </w:r>
      <w:r w:rsidRPr="00CD6EB7">
        <w:t xml:space="preserve"> не позднее 5 (пяти) </w:t>
      </w:r>
      <w:r>
        <w:t>рабочих</w:t>
      </w:r>
      <w:r w:rsidRPr="00CD6EB7">
        <w:t xml:space="preserve">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w:t>
      </w:r>
      <w:r>
        <w:t xml:space="preserve"> товарную</w:t>
      </w:r>
      <w:r w:rsidRPr="00CD6EB7">
        <w:t xml:space="preserve"> накладную. </w:t>
      </w:r>
    </w:p>
    <w:p w:rsidR="007B3F81" w:rsidRDefault="007B3F81" w:rsidP="007B3F81">
      <w:pPr>
        <w:shd w:val="clear" w:color="auto" w:fill="FFFFFF"/>
        <w:tabs>
          <w:tab w:val="left" w:pos="709"/>
        </w:tabs>
        <w:ind w:firstLine="567"/>
        <w:jc w:val="both"/>
      </w:pPr>
      <w:r w:rsidRPr="00CD6EB7">
        <w:t xml:space="preserve">3.4. </w:t>
      </w:r>
      <w:r>
        <w:t xml:space="preserve"> </w:t>
      </w:r>
      <w:r w:rsidRPr="00CD6EB7">
        <w:t xml:space="preserve">Датой отгрузки </w:t>
      </w:r>
      <w:r>
        <w:t>П</w:t>
      </w:r>
      <w:r w:rsidRPr="00CD6EB7">
        <w:t xml:space="preserve">родукции считается дата, указанная в </w:t>
      </w:r>
      <w:r>
        <w:t xml:space="preserve">товарной </w:t>
      </w:r>
      <w:r w:rsidRPr="00CD6EB7">
        <w:t xml:space="preserve">накладной. </w:t>
      </w:r>
    </w:p>
    <w:p w:rsidR="007B3F81" w:rsidRPr="00CD6EB7" w:rsidRDefault="007B3F81" w:rsidP="007B3F81">
      <w:pPr>
        <w:shd w:val="clear" w:color="auto" w:fill="FFFFFF" w:themeFill="background1"/>
        <w:jc w:val="both"/>
      </w:pPr>
      <w:r>
        <w:t xml:space="preserve">         3.5. На момент заключения договора покупателем внесен задаток в размере </w:t>
      </w:r>
      <w:r w:rsidRPr="00037CAE">
        <w:t>22 298 320,00 (двадцать два миллиона двести девяносто восемь тысяч триста двадцать) рублей 00 копеек</w:t>
      </w:r>
      <w:r>
        <w:t>.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7B3F81" w:rsidRDefault="007B3F81" w:rsidP="007B3F81">
      <w:pPr>
        <w:ind w:firstLine="567"/>
        <w:jc w:val="center"/>
        <w:rPr>
          <w:b/>
        </w:rPr>
      </w:pPr>
    </w:p>
    <w:p w:rsidR="007B3F81" w:rsidRDefault="007B3F81" w:rsidP="007B3F81">
      <w:pPr>
        <w:ind w:firstLine="567"/>
        <w:jc w:val="center"/>
        <w:rPr>
          <w:b/>
        </w:rPr>
      </w:pPr>
      <w:r w:rsidRPr="00CD6EB7">
        <w:rPr>
          <w:b/>
        </w:rPr>
        <w:t xml:space="preserve">4. УСЛОВИЯ И СРОКИ </w:t>
      </w:r>
      <w:r>
        <w:rPr>
          <w:b/>
        </w:rPr>
        <w:t>ОТГРУЗКИ</w:t>
      </w:r>
    </w:p>
    <w:p w:rsidR="007B3F81" w:rsidRPr="00CD6EB7" w:rsidRDefault="007B3F81" w:rsidP="007B3F81">
      <w:pPr>
        <w:ind w:firstLine="567"/>
        <w:jc w:val="center"/>
        <w:rPr>
          <w:b/>
        </w:rPr>
      </w:pPr>
    </w:p>
    <w:p w:rsidR="007B3F81" w:rsidRPr="00CD6EB7" w:rsidRDefault="007B3F81" w:rsidP="007B3F81">
      <w:pPr>
        <w:ind w:firstLine="567"/>
        <w:jc w:val="both"/>
        <w:rPr>
          <w:color w:val="000000"/>
        </w:rPr>
      </w:pPr>
      <w:r w:rsidRPr="00CD6EB7">
        <w:t xml:space="preserve">4.1. </w:t>
      </w:r>
      <w:r>
        <w:t>Отгрузка</w:t>
      </w:r>
      <w:r w:rsidRPr="00CD6EB7">
        <w:t xml:space="preserve"> осуществляется со склада </w:t>
      </w:r>
      <w:r>
        <w:t>Продавц</w:t>
      </w:r>
      <w:r w:rsidRPr="00CD6EB7">
        <w:t>а, указанного в Спецификации</w:t>
      </w:r>
      <w:r w:rsidRPr="00CD6EB7">
        <w:rPr>
          <w:color w:val="000000"/>
        </w:rPr>
        <w:t xml:space="preserve">. </w:t>
      </w:r>
      <w:r>
        <w:rPr>
          <w:color w:val="000000"/>
        </w:rPr>
        <w:t>Отгрузка</w:t>
      </w:r>
      <w:r w:rsidRPr="00CD6EB7">
        <w:rPr>
          <w:color w:val="000000"/>
        </w:rPr>
        <w:t xml:space="preserve"> осуществляется в срок, не превышающий срок действия договора.</w:t>
      </w:r>
    </w:p>
    <w:p w:rsidR="007B3F81" w:rsidRPr="00CD6EB7" w:rsidRDefault="007B3F81" w:rsidP="007B3F81">
      <w:pPr>
        <w:shd w:val="clear" w:color="auto" w:fill="FFFFFF"/>
        <w:tabs>
          <w:tab w:val="left" w:pos="709"/>
        </w:tabs>
        <w:ind w:firstLine="567"/>
        <w:jc w:val="both"/>
      </w:pPr>
      <w:r w:rsidRPr="00CD6EB7">
        <w:t>4.</w:t>
      </w:r>
      <w:r>
        <w:t>2</w:t>
      </w:r>
      <w:r w:rsidRPr="00CD6EB7">
        <w:t xml:space="preserve">. Покупатель в письменной форме сообщает </w:t>
      </w:r>
      <w:r>
        <w:t>Продавц</w:t>
      </w:r>
      <w:r w:rsidRPr="00CD6EB7">
        <w:t>у: марки и номера автотранспортных средств, ФИО сопровож</w:t>
      </w:r>
      <w:r>
        <w:t>дающих лиц и контактные телефоны, не позднее, чем за 10 дней до предполагаемой даты отгрузки.</w:t>
      </w:r>
    </w:p>
    <w:p w:rsidR="007B3F81" w:rsidRPr="00CD6EB7" w:rsidRDefault="007B3F81" w:rsidP="007B3F81">
      <w:pPr>
        <w:shd w:val="clear" w:color="auto" w:fill="FFFFFF"/>
        <w:tabs>
          <w:tab w:val="left" w:pos="709"/>
        </w:tabs>
        <w:ind w:firstLine="567"/>
        <w:jc w:val="both"/>
      </w:pPr>
      <w:r w:rsidRPr="00CD6EB7">
        <w:t>4.</w:t>
      </w:r>
      <w:r>
        <w:t>3</w:t>
      </w:r>
      <w:r w:rsidRPr="00CD6EB7">
        <w:t>.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w:t>
      </w:r>
    </w:p>
    <w:p w:rsidR="007B3F81" w:rsidRPr="00CD6EB7" w:rsidRDefault="007B3F81" w:rsidP="007B3F81">
      <w:pPr>
        <w:shd w:val="clear" w:color="auto" w:fill="FFFFFF"/>
        <w:tabs>
          <w:tab w:val="left" w:pos="709"/>
        </w:tabs>
        <w:ind w:firstLine="567"/>
        <w:jc w:val="both"/>
      </w:pPr>
      <w:r w:rsidRPr="00CD6EB7">
        <w:t>4.</w:t>
      </w:r>
      <w:r>
        <w:t>4</w:t>
      </w:r>
      <w:r w:rsidRPr="00CD6EB7">
        <w:t>. Вместе с Продукцией Покупателю предоставляется следующая документация:</w:t>
      </w:r>
    </w:p>
    <w:p w:rsidR="007B3F81" w:rsidRPr="00777428" w:rsidRDefault="007B3F81" w:rsidP="007B3F81">
      <w:pPr>
        <w:shd w:val="clear" w:color="auto" w:fill="FFFFFF"/>
        <w:tabs>
          <w:tab w:val="left" w:pos="709"/>
        </w:tabs>
        <w:ind w:firstLine="567"/>
        <w:jc w:val="both"/>
      </w:pPr>
      <w:r>
        <w:t>- копия декларации о соответствии</w:t>
      </w:r>
      <w:r w:rsidRPr="00795705">
        <w:t>;</w:t>
      </w:r>
    </w:p>
    <w:p w:rsidR="007B3F81" w:rsidRPr="00CD6EB7" w:rsidRDefault="007B3F81" w:rsidP="007B3F81">
      <w:pPr>
        <w:shd w:val="clear" w:color="auto" w:fill="FFFFFF"/>
        <w:tabs>
          <w:tab w:val="left" w:pos="709"/>
        </w:tabs>
        <w:ind w:firstLine="567"/>
        <w:jc w:val="both"/>
      </w:pPr>
      <w:r>
        <w:t>- качественное удостоверение</w:t>
      </w:r>
      <w:r w:rsidRPr="00CD6EB7">
        <w:t>;</w:t>
      </w:r>
    </w:p>
    <w:p w:rsidR="007B3F81" w:rsidRPr="004465F4" w:rsidRDefault="007B3F81" w:rsidP="007B3F81">
      <w:pPr>
        <w:shd w:val="clear" w:color="auto" w:fill="FFFFFF"/>
        <w:tabs>
          <w:tab w:val="left" w:pos="709"/>
        </w:tabs>
        <w:ind w:firstLine="567"/>
        <w:jc w:val="both"/>
      </w:pPr>
      <w:r>
        <w:t>- ветеринарное свидетельство</w:t>
      </w:r>
      <w:r w:rsidRPr="004465F4">
        <w:t>;</w:t>
      </w:r>
    </w:p>
    <w:p w:rsidR="007B3F81" w:rsidRPr="004465F4" w:rsidRDefault="007B3F81" w:rsidP="007B3F81">
      <w:pPr>
        <w:shd w:val="clear" w:color="auto" w:fill="FFFFFF"/>
        <w:tabs>
          <w:tab w:val="left" w:pos="709"/>
        </w:tabs>
        <w:ind w:firstLine="567"/>
        <w:jc w:val="both"/>
      </w:pPr>
      <w:r w:rsidRPr="004465F4">
        <w:t xml:space="preserve">- </w:t>
      </w:r>
      <w:r>
        <w:t>копия разрешения на вылов.</w:t>
      </w:r>
    </w:p>
    <w:p w:rsidR="007B3F81" w:rsidRPr="00CD6EB7" w:rsidRDefault="007B3F81" w:rsidP="007B3F81">
      <w:pPr>
        <w:shd w:val="clear" w:color="auto" w:fill="FFFFFF"/>
        <w:tabs>
          <w:tab w:val="left" w:pos="709"/>
        </w:tabs>
        <w:ind w:firstLine="567"/>
        <w:jc w:val="both"/>
      </w:pPr>
      <w:r w:rsidRPr="00CD6EB7">
        <w:t>4.</w:t>
      </w:r>
      <w:r>
        <w:t>5</w:t>
      </w:r>
      <w:r w:rsidRPr="00CD6EB7">
        <w:t xml:space="preserve">. Датой </w:t>
      </w:r>
      <w:r>
        <w:t>отгрузки</w:t>
      </w:r>
      <w:r w:rsidRPr="00CD6EB7">
        <w:t xml:space="preserve"> Продукции считается дата подписания Сторонами товарной накладной.</w:t>
      </w:r>
    </w:p>
    <w:p w:rsidR="007B3F81" w:rsidRPr="00CD6EB7" w:rsidRDefault="007B3F81" w:rsidP="007B3F81">
      <w:pPr>
        <w:shd w:val="clear" w:color="auto" w:fill="FFFFFF"/>
        <w:tabs>
          <w:tab w:val="left" w:pos="709"/>
        </w:tabs>
        <w:ind w:firstLine="567"/>
        <w:jc w:val="both"/>
      </w:pPr>
      <w:r w:rsidRPr="00CD6EB7">
        <w:t>4.</w:t>
      </w:r>
      <w:r>
        <w:t>6</w:t>
      </w:r>
      <w:r w:rsidRPr="00CD6EB7">
        <w:t>. Право собственности на Продукцию возникает у Покупателя с момента подписания товарной накладной Сторонами.</w:t>
      </w:r>
    </w:p>
    <w:p w:rsidR="007B3F81" w:rsidRPr="00E4593A" w:rsidRDefault="007B3F81" w:rsidP="007B3F81">
      <w:pPr>
        <w:shd w:val="clear" w:color="auto" w:fill="FFFFFF"/>
        <w:tabs>
          <w:tab w:val="left" w:pos="709"/>
        </w:tabs>
        <w:ind w:firstLine="567"/>
        <w:jc w:val="both"/>
      </w:pPr>
      <w:r w:rsidRPr="00E4593A">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p>
    <w:p w:rsidR="007B3F81" w:rsidRPr="00E4593A" w:rsidRDefault="007B3F81" w:rsidP="007B3F81">
      <w:pPr>
        <w:shd w:val="clear" w:color="auto" w:fill="FFFFFF"/>
        <w:tabs>
          <w:tab w:val="left" w:pos="709"/>
        </w:tabs>
        <w:ind w:firstLine="567"/>
        <w:jc w:val="both"/>
      </w:pPr>
      <w:r w:rsidRPr="00E4593A">
        <w:t xml:space="preserve">4.8. Сопроводительные документы на Продукцию подтверждаются оригинальной печатью Продавца, </w:t>
      </w:r>
      <w:proofErr w:type="gramStart"/>
      <w:r w:rsidRPr="00E4593A">
        <w:t>кроме документов</w:t>
      </w:r>
      <w:proofErr w:type="gramEnd"/>
      <w:r w:rsidRPr="00E4593A">
        <w:t xml:space="preserve"> выдаваемых сторонними организациями.</w:t>
      </w:r>
    </w:p>
    <w:p w:rsidR="007B3F81" w:rsidRPr="00CD6EB7" w:rsidRDefault="007B3F81" w:rsidP="007B3F81">
      <w:pPr>
        <w:shd w:val="clear" w:color="auto" w:fill="FFFFFF"/>
        <w:tabs>
          <w:tab w:val="left" w:pos="709"/>
        </w:tabs>
        <w:ind w:firstLine="567"/>
        <w:jc w:val="both"/>
        <w:rPr>
          <w:color w:val="000000"/>
        </w:rPr>
      </w:pPr>
      <w:r w:rsidRPr="0025128C">
        <w:rPr>
          <w:color w:val="000000"/>
        </w:rPr>
        <w:t>4.9. В случае не полного объема отгрузки Продукции Продавцом Покупателю,</w:t>
      </w:r>
      <w:r>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7B3F81" w:rsidRPr="00ED0C5D" w:rsidRDefault="007B3F81" w:rsidP="007B3F81">
      <w:pPr>
        <w:shd w:val="clear" w:color="auto" w:fill="FFFFFF"/>
        <w:tabs>
          <w:tab w:val="left" w:pos="2658"/>
        </w:tabs>
        <w:ind w:firstLine="567"/>
        <w:jc w:val="both"/>
        <w:rPr>
          <w:sz w:val="20"/>
          <w:szCs w:val="20"/>
        </w:rPr>
      </w:pPr>
    </w:p>
    <w:p w:rsidR="007B3F81" w:rsidRDefault="007B3F81" w:rsidP="007B3F81">
      <w:pPr>
        <w:shd w:val="clear" w:color="auto" w:fill="FFFFFF"/>
        <w:tabs>
          <w:tab w:val="left" w:pos="2658"/>
        </w:tabs>
        <w:ind w:firstLine="567"/>
        <w:jc w:val="both"/>
        <w:rPr>
          <w:b/>
        </w:rPr>
      </w:pPr>
      <w:r w:rsidRPr="00CD6EB7">
        <w:tab/>
      </w:r>
      <w:r w:rsidRPr="00CD6EB7">
        <w:rPr>
          <w:b/>
        </w:rPr>
        <w:t>5. ОТВЕТСТВЕННОСТИ СТОРОН</w:t>
      </w:r>
    </w:p>
    <w:p w:rsidR="007B3F81" w:rsidRPr="00ED0C5D" w:rsidRDefault="007B3F81" w:rsidP="007B3F81">
      <w:pPr>
        <w:shd w:val="clear" w:color="auto" w:fill="FFFFFF"/>
        <w:tabs>
          <w:tab w:val="left" w:pos="2658"/>
        </w:tabs>
        <w:ind w:firstLine="567"/>
        <w:jc w:val="both"/>
        <w:rPr>
          <w:b/>
          <w:sz w:val="20"/>
          <w:szCs w:val="20"/>
        </w:rPr>
      </w:pPr>
    </w:p>
    <w:p w:rsidR="007B3F81" w:rsidRPr="00CD6EB7" w:rsidRDefault="007B3F81" w:rsidP="007B3F81">
      <w:pPr>
        <w:shd w:val="clear" w:color="auto" w:fill="FFFFFF"/>
        <w:tabs>
          <w:tab w:val="left" w:pos="2658"/>
        </w:tabs>
        <w:ind w:firstLine="567"/>
        <w:jc w:val="both"/>
        <w:rPr>
          <w:b/>
        </w:rPr>
      </w:pPr>
      <w:r w:rsidRPr="00CD6EB7">
        <w:t xml:space="preserve">5.1.  В случае просрочки исполнения Покупателем обязательств, предусмотренных Договором, </w:t>
      </w:r>
      <w:r>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t>ключевой ставки</w:t>
      </w:r>
      <w:r w:rsidRPr="00CD6EB7">
        <w:t xml:space="preserve">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t>Д</w:t>
      </w:r>
      <w:r w:rsidRPr="00CD6EB7">
        <w:t>оговору и подтверждены документально компетентными государственными органами.</w:t>
      </w:r>
    </w:p>
    <w:p w:rsidR="007B3F81" w:rsidRPr="00CD6EB7" w:rsidRDefault="007B3F81" w:rsidP="007B3F81">
      <w:pPr>
        <w:shd w:val="clear" w:color="auto" w:fill="FFFFFF"/>
        <w:tabs>
          <w:tab w:val="left" w:pos="2658"/>
        </w:tabs>
        <w:ind w:firstLine="567"/>
        <w:jc w:val="both"/>
      </w:pPr>
      <w:r w:rsidRPr="00CD6EB7">
        <w:t>5.</w:t>
      </w:r>
      <w:r>
        <w:t>2</w:t>
      </w:r>
      <w:r w:rsidRPr="00CD6EB7">
        <w:t xml:space="preserve">.  В случае неисполнения Покупателем </w:t>
      </w:r>
      <w:r w:rsidRPr="008A0A3D">
        <w:t>обязательств, предусмотренных п.2.2.3.</w:t>
      </w:r>
      <w:r w:rsidRPr="00CD6EB7">
        <w:t xml:space="preserve"> </w:t>
      </w:r>
      <w:r>
        <w:t>Д</w:t>
      </w:r>
      <w:r w:rsidRPr="00CD6EB7">
        <w:t xml:space="preserve">оговора, Покупатель оплачивает </w:t>
      </w:r>
      <w:r>
        <w:t>Продавц</w:t>
      </w:r>
      <w:r w:rsidRPr="00CD6EB7">
        <w:t xml:space="preserve">у дополнительно к стоимости продукции стоимость хранения продукции на складе </w:t>
      </w:r>
      <w:r>
        <w:t>Продавц</w:t>
      </w:r>
      <w:r w:rsidRPr="00CD6EB7">
        <w:t>а в размере 0,10 рублей за килограмм продукции в сутки – в течение первого месяца: 0,20 рублей за килог</w:t>
      </w:r>
      <w:r>
        <w:t>рамм продукции в сутки в течение</w:t>
      </w:r>
      <w:r w:rsidRPr="00CD6EB7">
        <w:t xml:space="preserve"> последующих периодов.</w:t>
      </w:r>
    </w:p>
    <w:p w:rsidR="007B3F81" w:rsidRPr="00CD6EB7" w:rsidRDefault="007B3F81" w:rsidP="007B3F81">
      <w:pPr>
        <w:shd w:val="clear" w:color="auto" w:fill="FFFFFF"/>
        <w:tabs>
          <w:tab w:val="left" w:pos="2658"/>
        </w:tabs>
        <w:ind w:firstLine="567"/>
        <w:jc w:val="both"/>
      </w:pPr>
      <w:r>
        <w:t>5.3</w:t>
      </w:r>
      <w:r w:rsidRPr="00CD6EB7">
        <w:t xml:space="preserve">. В случае неисполнения Покупателем обязательств, предусмотренных п.2.2.3. </w:t>
      </w:r>
      <w:r>
        <w:t>Д</w:t>
      </w:r>
      <w:r w:rsidRPr="00CD6EB7">
        <w:t>оговора или отказа от исполнения указанн</w:t>
      </w:r>
      <w:r>
        <w:t>ого</w:t>
      </w:r>
      <w:r w:rsidRPr="00CD6EB7">
        <w:t xml:space="preserve"> пункт</w:t>
      </w:r>
      <w:r>
        <w:t>а</w:t>
      </w:r>
      <w:r w:rsidRPr="00CD6EB7">
        <w:t xml:space="preserve">, а также в случае расторжения </w:t>
      </w:r>
      <w:r>
        <w:t>Д</w:t>
      </w:r>
      <w:r w:rsidRPr="00CD6EB7">
        <w:t xml:space="preserve">оговора по инициативе Покупателя, Покупатель выплачивает </w:t>
      </w:r>
      <w:r>
        <w:t>Продавц</w:t>
      </w:r>
      <w:r w:rsidRPr="00CD6EB7">
        <w:t xml:space="preserve">у штраф в </w:t>
      </w:r>
      <w:r>
        <w:t>размере 30 </w:t>
      </w:r>
      <w:r w:rsidRPr="00CD6EB7">
        <w:t xml:space="preserve">% </w:t>
      </w:r>
      <w:r>
        <w:t>(тридцати) от цены Д</w:t>
      </w:r>
      <w:r w:rsidRPr="00CD6EB7">
        <w:t>оговора.</w:t>
      </w:r>
    </w:p>
    <w:p w:rsidR="007B3F81" w:rsidRDefault="007B3F81" w:rsidP="007B3F81">
      <w:pPr>
        <w:shd w:val="clear" w:color="auto" w:fill="FFFFFF"/>
        <w:tabs>
          <w:tab w:val="left" w:pos="2658"/>
        </w:tabs>
        <w:ind w:firstLine="567"/>
        <w:jc w:val="both"/>
      </w:pPr>
      <w:r w:rsidRPr="00CD6EB7">
        <w:t>5.</w:t>
      </w:r>
      <w:r>
        <w:t>4</w:t>
      </w:r>
      <w:r w:rsidRPr="00CD6EB7">
        <w:t xml:space="preserve">. Уплата неустойки </w:t>
      </w:r>
      <w:r>
        <w:t xml:space="preserve">и штрафа </w:t>
      </w:r>
      <w:r w:rsidRPr="00CD6EB7">
        <w:t xml:space="preserve">не освобождает Стороны от исполнения лежащих на них обязательств или устранения нарушений по </w:t>
      </w:r>
      <w:r>
        <w:t>Д</w:t>
      </w:r>
      <w:r w:rsidRPr="00CD6EB7">
        <w:t>оговору.</w:t>
      </w:r>
    </w:p>
    <w:p w:rsidR="007B3F81" w:rsidRPr="00E4593A" w:rsidRDefault="007B3F81" w:rsidP="007B3F81">
      <w:pPr>
        <w:shd w:val="clear" w:color="auto" w:fill="FFFFFF"/>
        <w:tabs>
          <w:tab w:val="left" w:pos="2658"/>
        </w:tabs>
        <w:ind w:firstLine="567"/>
        <w:jc w:val="both"/>
      </w:pPr>
      <w:r w:rsidRPr="00E4593A">
        <w:t>5.</w:t>
      </w:r>
      <w:r>
        <w:t>5</w:t>
      </w:r>
      <w:r w:rsidRPr="00E4593A">
        <w:t>. Упущенная выгода не подлежит взысканию с Продавца.</w:t>
      </w:r>
    </w:p>
    <w:p w:rsidR="007B3F81" w:rsidRPr="00CD6EB7" w:rsidRDefault="007B3F81" w:rsidP="007B3F81">
      <w:pPr>
        <w:shd w:val="clear" w:color="auto" w:fill="FFFFFF"/>
        <w:tabs>
          <w:tab w:val="left" w:pos="2658"/>
        </w:tabs>
        <w:ind w:firstLine="567"/>
        <w:jc w:val="both"/>
      </w:pPr>
      <w:r w:rsidRPr="00CD6EB7">
        <w:t>5.</w:t>
      </w:r>
      <w:r>
        <w:t>6</w:t>
      </w:r>
      <w:r w:rsidRPr="00CD6EB7">
        <w:t>. Ответственность Сторон в иных случаях определяется в соответствии с законодательством Российской Федерации.</w:t>
      </w:r>
    </w:p>
    <w:p w:rsidR="007B3F81" w:rsidRPr="00ED0C5D" w:rsidRDefault="007B3F81" w:rsidP="007B3F81">
      <w:pPr>
        <w:shd w:val="clear" w:color="auto" w:fill="FFFFFF"/>
        <w:tabs>
          <w:tab w:val="left" w:pos="2658"/>
        </w:tabs>
        <w:jc w:val="both"/>
        <w:rPr>
          <w:sz w:val="20"/>
          <w:szCs w:val="20"/>
        </w:rPr>
      </w:pPr>
    </w:p>
    <w:p w:rsidR="007B3F81" w:rsidRDefault="007B3F81" w:rsidP="007B3F81">
      <w:pPr>
        <w:shd w:val="clear" w:color="auto" w:fill="FFFFFF"/>
        <w:tabs>
          <w:tab w:val="left" w:pos="2658"/>
        </w:tabs>
        <w:jc w:val="center"/>
        <w:rPr>
          <w:b/>
        </w:rPr>
      </w:pPr>
      <w:r w:rsidRPr="00CD6EB7">
        <w:rPr>
          <w:b/>
        </w:rPr>
        <w:t>6. ДЕЙСТВИЕ ОБСТОЯТЕЛЬСТВ НЕПРЕОДОЛИМОЙ СИЛЫ</w:t>
      </w:r>
    </w:p>
    <w:p w:rsidR="007B3F81" w:rsidRPr="00ED0C5D" w:rsidRDefault="007B3F81" w:rsidP="007B3F81">
      <w:pPr>
        <w:shd w:val="clear" w:color="auto" w:fill="FFFFFF"/>
        <w:tabs>
          <w:tab w:val="left" w:pos="2658"/>
        </w:tabs>
        <w:jc w:val="center"/>
        <w:rPr>
          <w:b/>
          <w:sz w:val="20"/>
          <w:szCs w:val="20"/>
        </w:rPr>
      </w:pPr>
    </w:p>
    <w:p w:rsidR="007B3F81" w:rsidRPr="00CD6EB7" w:rsidRDefault="007B3F81" w:rsidP="007B3F81">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B3F81" w:rsidRPr="00CD6EB7" w:rsidRDefault="007B3F81" w:rsidP="007B3F81">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B3F81" w:rsidRPr="00CD6EB7" w:rsidRDefault="007B3F81" w:rsidP="007B3F81">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B3F81" w:rsidRPr="00CD6EB7" w:rsidRDefault="007B3F81" w:rsidP="007B3F81">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B3F81" w:rsidRPr="00ED0C5D" w:rsidRDefault="007B3F81" w:rsidP="007B3F81">
      <w:pPr>
        <w:shd w:val="clear" w:color="auto" w:fill="FFFFFF"/>
        <w:tabs>
          <w:tab w:val="left" w:pos="2658"/>
        </w:tabs>
        <w:jc w:val="both"/>
        <w:rPr>
          <w:sz w:val="20"/>
          <w:szCs w:val="20"/>
        </w:rPr>
      </w:pPr>
    </w:p>
    <w:p w:rsidR="007B3F81" w:rsidRDefault="007B3F81" w:rsidP="007B3F81">
      <w:pPr>
        <w:shd w:val="clear" w:color="auto" w:fill="FFFFFF"/>
        <w:tabs>
          <w:tab w:val="left" w:pos="2658"/>
        </w:tabs>
        <w:jc w:val="center"/>
        <w:rPr>
          <w:b/>
        </w:rPr>
      </w:pPr>
      <w:r w:rsidRPr="00CD6EB7">
        <w:rPr>
          <w:b/>
        </w:rPr>
        <w:t>7. ПОРЯДОК РАЗРЕШЕНИЯ СПОРОВ</w:t>
      </w:r>
    </w:p>
    <w:p w:rsidR="007B3F81" w:rsidRPr="00ED0C5D" w:rsidRDefault="007B3F81" w:rsidP="007B3F81">
      <w:pPr>
        <w:shd w:val="clear" w:color="auto" w:fill="FFFFFF"/>
        <w:tabs>
          <w:tab w:val="left" w:pos="2658"/>
        </w:tabs>
        <w:jc w:val="center"/>
        <w:rPr>
          <w:b/>
          <w:sz w:val="20"/>
          <w:szCs w:val="20"/>
        </w:rPr>
      </w:pPr>
    </w:p>
    <w:p w:rsidR="007B3F81" w:rsidRPr="00E4593A" w:rsidRDefault="007B3F81" w:rsidP="007B3F81">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7B3F81" w:rsidRPr="00E4593A" w:rsidRDefault="007B3F81" w:rsidP="007B3F81">
      <w:pPr>
        <w:shd w:val="clear" w:color="auto" w:fill="FFFFFF"/>
        <w:tabs>
          <w:tab w:val="left" w:pos="2658"/>
        </w:tabs>
        <w:ind w:firstLine="567"/>
        <w:jc w:val="both"/>
      </w:pPr>
      <w:r w:rsidRPr="00E4593A">
        <w:t>7.2. Досудебный (претензионный) порядок разрешения споров</w:t>
      </w:r>
      <w:r>
        <w:t>:</w:t>
      </w:r>
    </w:p>
    <w:p w:rsidR="007B3F81" w:rsidRPr="00E4593A" w:rsidRDefault="007B3F81" w:rsidP="007B3F81">
      <w:pPr>
        <w:shd w:val="clear" w:color="auto" w:fill="FFFFFF"/>
        <w:tabs>
          <w:tab w:val="left" w:pos="2658"/>
        </w:tabs>
        <w:ind w:firstLine="567"/>
        <w:jc w:val="both"/>
      </w:pPr>
      <w:r w:rsidRPr="00E4593A">
        <w:t xml:space="preserve">7.2.1. До предъявления иска, вытекающего из Договора, </w:t>
      </w:r>
      <w:r>
        <w:t>С</w:t>
      </w:r>
      <w:r w:rsidRPr="00E4593A">
        <w:t xml:space="preserve">торона, которая считает, что ее права нарушены (далее - заинтересованная сторона), обязана направить другой </w:t>
      </w:r>
      <w:r>
        <w:t>С</w:t>
      </w:r>
      <w:r w:rsidRPr="00E4593A">
        <w:t>тороне письменную претензию.</w:t>
      </w:r>
    </w:p>
    <w:p w:rsidR="007B3F81" w:rsidRPr="00E4593A" w:rsidRDefault="007B3F81" w:rsidP="007B3F81">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B3F81" w:rsidRPr="00E4593A" w:rsidRDefault="007B3F81" w:rsidP="007B3F81">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B3F81" w:rsidRPr="00E4593A" w:rsidRDefault="007B3F81" w:rsidP="007B3F81">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7B3F81" w:rsidRPr="00E4593A" w:rsidRDefault="007B3F81" w:rsidP="007B3F81">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t>г. Москвы</w:t>
      </w:r>
      <w:r w:rsidRPr="00E4593A">
        <w:t>.</w:t>
      </w:r>
    </w:p>
    <w:p w:rsidR="007B3F81" w:rsidRPr="00ED0C5D" w:rsidRDefault="007B3F81" w:rsidP="007B3F81">
      <w:pPr>
        <w:shd w:val="clear" w:color="auto" w:fill="FFFFFF"/>
        <w:tabs>
          <w:tab w:val="left" w:pos="2658"/>
        </w:tabs>
        <w:ind w:firstLine="567"/>
        <w:jc w:val="both"/>
        <w:rPr>
          <w:sz w:val="20"/>
          <w:szCs w:val="20"/>
        </w:rPr>
      </w:pPr>
    </w:p>
    <w:p w:rsidR="007B3F81" w:rsidRPr="00CD6EB7" w:rsidRDefault="007B3F81" w:rsidP="007B3F81">
      <w:pPr>
        <w:shd w:val="clear" w:color="auto" w:fill="FFFFFF"/>
        <w:tabs>
          <w:tab w:val="left" w:pos="2658"/>
        </w:tabs>
        <w:ind w:firstLine="567"/>
        <w:jc w:val="center"/>
        <w:rPr>
          <w:b/>
        </w:rPr>
      </w:pPr>
      <w:r w:rsidRPr="00CD6EB7">
        <w:rPr>
          <w:b/>
        </w:rPr>
        <w:t>8. ПОРЯДОК ИЗМЕНЕНИЯ И РАСТОРЖЕНИЯ ДОГОВОРА</w:t>
      </w:r>
    </w:p>
    <w:p w:rsidR="007B3F81" w:rsidRPr="00ED0C5D" w:rsidRDefault="007B3F81" w:rsidP="007B3F81">
      <w:pPr>
        <w:shd w:val="clear" w:color="auto" w:fill="FFFFFF"/>
        <w:tabs>
          <w:tab w:val="left" w:pos="2658"/>
        </w:tabs>
        <w:ind w:firstLine="567"/>
        <w:jc w:val="center"/>
        <w:rPr>
          <w:b/>
          <w:sz w:val="20"/>
          <w:szCs w:val="20"/>
        </w:rPr>
      </w:pPr>
    </w:p>
    <w:p w:rsidR="007B3F81" w:rsidRPr="00CD6EB7" w:rsidRDefault="007B3F81" w:rsidP="007B3F81">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B3F81" w:rsidRDefault="007B3F81" w:rsidP="007B3F81">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B3F81" w:rsidRPr="00CD6EB7" w:rsidRDefault="007B3F81" w:rsidP="007B3F81">
      <w:pPr>
        <w:shd w:val="clear" w:color="auto" w:fill="FFFFFF"/>
        <w:tabs>
          <w:tab w:val="left" w:pos="2658"/>
        </w:tabs>
        <w:ind w:firstLine="567"/>
        <w:jc w:val="both"/>
      </w:pPr>
      <w:r>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B3F81" w:rsidRPr="00CD6EB7" w:rsidRDefault="007B3F81" w:rsidP="007B3F81">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E4593A">
        <w:t xml:space="preserve">10 (десять) </w:t>
      </w:r>
      <w:r w:rsidRPr="00CD6EB7">
        <w:t>календарных дней до предполагаемого дня расторжения Договора.</w:t>
      </w:r>
    </w:p>
    <w:p w:rsidR="007B3F81" w:rsidRPr="00BA6DE1" w:rsidRDefault="007B3F81" w:rsidP="007B3F81">
      <w:pPr>
        <w:shd w:val="clear" w:color="auto" w:fill="FFFFFF"/>
        <w:tabs>
          <w:tab w:val="left" w:pos="2658"/>
        </w:tabs>
        <w:rPr>
          <w:b/>
          <w:sz w:val="16"/>
          <w:szCs w:val="16"/>
        </w:rPr>
      </w:pPr>
    </w:p>
    <w:p w:rsidR="007B3F81" w:rsidRDefault="007B3F81" w:rsidP="007B3F81">
      <w:pPr>
        <w:shd w:val="clear" w:color="auto" w:fill="FFFFFF"/>
        <w:tabs>
          <w:tab w:val="left" w:pos="2658"/>
        </w:tabs>
        <w:ind w:firstLine="567"/>
        <w:jc w:val="center"/>
        <w:rPr>
          <w:b/>
        </w:rPr>
      </w:pPr>
      <w:r w:rsidRPr="00CD6EB7">
        <w:rPr>
          <w:b/>
        </w:rPr>
        <w:t>9. СРОК ДЕЙСТВИЯ ДОГОВОРА</w:t>
      </w:r>
    </w:p>
    <w:p w:rsidR="007B3F81" w:rsidRPr="00ED0C5D" w:rsidRDefault="007B3F81" w:rsidP="007B3F81">
      <w:pPr>
        <w:shd w:val="clear" w:color="auto" w:fill="FFFFFF"/>
        <w:tabs>
          <w:tab w:val="left" w:pos="2658"/>
        </w:tabs>
        <w:ind w:firstLine="567"/>
        <w:jc w:val="center"/>
        <w:rPr>
          <w:b/>
          <w:sz w:val="18"/>
          <w:szCs w:val="18"/>
        </w:rPr>
      </w:pPr>
    </w:p>
    <w:p w:rsidR="007B3F81" w:rsidRPr="00CD6EB7" w:rsidRDefault="007B3F81" w:rsidP="007B3F81">
      <w:pPr>
        <w:shd w:val="clear" w:color="auto" w:fill="FFFFFF"/>
        <w:tabs>
          <w:tab w:val="left" w:pos="2658"/>
        </w:tabs>
        <w:ind w:firstLine="567"/>
        <w:jc w:val="both"/>
      </w:pPr>
      <w:r w:rsidRPr="00CD6EB7">
        <w:t>9.1. Договор вступает в силу с момента подписания обеими Сторонами и действует по 30.12.201</w:t>
      </w:r>
      <w:r>
        <w:t>8</w:t>
      </w:r>
      <w:r w:rsidRPr="00CD6EB7">
        <w:t xml:space="preserve"> г.</w:t>
      </w:r>
    </w:p>
    <w:p w:rsidR="007B3F81" w:rsidRPr="00ED0C5D" w:rsidRDefault="007B3F81" w:rsidP="007B3F81">
      <w:pPr>
        <w:shd w:val="clear" w:color="auto" w:fill="FFFFFF"/>
        <w:tabs>
          <w:tab w:val="left" w:pos="2658"/>
        </w:tabs>
        <w:ind w:firstLine="567"/>
        <w:jc w:val="both"/>
        <w:rPr>
          <w:sz w:val="18"/>
          <w:szCs w:val="18"/>
        </w:rPr>
      </w:pPr>
    </w:p>
    <w:p w:rsidR="007B3F81" w:rsidRDefault="007B3F81" w:rsidP="007B3F81">
      <w:pPr>
        <w:shd w:val="clear" w:color="auto" w:fill="FFFFFF"/>
        <w:tabs>
          <w:tab w:val="left" w:pos="2658"/>
        </w:tabs>
        <w:ind w:firstLine="567"/>
        <w:jc w:val="center"/>
        <w:rPr>
          <w:b/>
        </w:rPr>
      </w:pPr>
      <w:r w:rsidRPr="00CD6EB7">
        <w:rPr>
          <w:b/>
        </w:rPr>
        <w:t>10. ПРОЧИЕ УСЛОВИЯ</w:t>
      </w:r>
    </w:p>
    <w:p w:rsidR="007B3F81" w:rsidRPr="00ED0C5D" w:rsidRDefault="007B3F81" w:rsidP="007B3F81">
      <w:pPr>
        <w:shd w:val="clear" w:color="auto" w:fill="FFFFFF"/>
        <w:tabs>
          <w:tab w:val="left" w:pos="2658"/>
        </w:tabs>
        <w:ind w:firstLine="567"/>
        <w:jc w:val="center"/>
        <w:rPr>
          <w:b/>
          <w:sz w:val="18"/>
          <w:szCs w:val="18"/>
        </w:rPr>
      </w:pPr>
    </w:p>
    <w:p w:rsidR="007B3F81" w:rsidRPr="007320B9" w:rsidRDefault="007B3F81" w:rsidP="007B3F81">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7B3F81" w:rsidRPr="00E4593A" w:rsidRDefault="007B3F81" w:rsidP="007B3F81">
      <w:pPr>
        <w:shd w:val="clear" w:color="auto" w:fill="FFFFFF"/>
        <w:tabs>
          <w:tab w:val="left" w:pos="2658"/>
        </w:tabs>
        <w:ind w:firstLine="567"/>
        <w:jc w:val="both"/>
      </w:pPr>
      <w:r w:rsidRPr="007320B9">
        <w:t>10.2. Направление юридически значимых</w:t>
      </w:r>
      <w:r w:rsidRPr="00E4593A">
        <w:t xml:space="preserve"> сообщений</w:t>
      </w:r>
      <w:r>
        <w:t>:</w:t>
      </w:r>
    </w:p>
    <w:p w:rsidR="007B3F81" w:rsidRPr="00E4593A" w:rsidRDefault="007B3F81" w:rsidP="007B3F81">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B3F81" w:rsidRPr="00E4593A" w:rsidRDefault="007B3F81" w:rsidP="007B3F81">
      <w:pPr>
        <w:shd w:val="clear" w:color="auto" w:fill="FFFFFF"/>
        <w:tabs>
          <w:tab w:val="left" w:pos="2658"/>
        </w:tabs>
        <w:ind w:firstLine="567"/>
        <w:jc w:val="both"/>
      </w:pPr>
      <w:r w:rsidRPr="00E4593A">
        <w:t>- нарочным (курьерской доставкой);</w:t>
      </w:r>
    </w:p>
    <w:p w:rsidR="007B3F81" w:rsidRPr="00E4593A" w:rsidRDefault="007B3F81" w:rsidP="007B3F81">
      <w:pPr>
        <w:shd w:val="clear" w:color="auto" w:fill="FFFFFF"/>
        <w:tabs>
          <w:tab w:val="left" w:pos="2658"/>
        </w:tabs>
        <w:ind w:firstLine="567"/>
        <w:jc w:val="both"/>
      </w:pPr>
      <w:r w:rsidRPr="00E4593A">
        <w:t>- заказным письмом с уведомлением о вручении;</w:t>
      </w:r>
    </w:p>
    <w:p w:rsidR="007B3F81" w:rsidRPr="00E4593A" w:rsidRDefault="007B3F81" w:rsidP="007B3F81">
      <w:pPr>
        <w:shd w:val="clear" w:color="auto" w:fill="FFFFFF"/>
        <w:tabs>
          <w:tab w:val="left" w:pos="2658"/>
        </w:tabs>
        <w:ind w:firstLine="567"/>
        <w:jc w:val="both"/>
      </w:pPr>
      <w:r w:rsidRPr="00E4593A">
        <w:t xml:space="preserve">- по электронной почте, указанной в </w:t>
      </w:r>
      <w:r>
        <w:t>Д</w:t>
      </w:r>
      <w:r w:rsidRPr="00E4593A">
        <w:t>оговоре, считаются доставленными в день направления;</w:t>
      </w:r>
    </w:p>
    <w:p w:rsidR="007B3F81" w:rsidRPr="00E4593A" w:rsidRDefault="007B3F81" w:rsidP="007B3F81">
      <w:pPr>
        <w:shd w:val="clear" w:color="auto" w:fill="FFFFFF"/>
        <w:tabs>
          <w:tab w:val="left" w:pos="2658"/>
        </w:tabs>
        <w:ind w:firstLine="567"/>
        <w:jc w:val="both"/>
      </w:pPr>
      <w:r w:rsidRPr="00E4593A">
        <w:t xml:space="preserve">- по факсу, указанному в </w:t>
      </w:r>
      <w:r>
        <w:t>Д</w:t>
      </w:r>
      <w:r w:rsidRPr="00E4593A">
        <w:t>оговоре, считаются доставленными в день направления.</w:t>
      </w:r>
    </w:p>
    <w:p w:rsidR="007B3F81" w:rsidRPr="00E4593A" w:rsidRDefault="007B3F81" w:rsidP="007B3F81">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B3F81" w:rsidRPr="00E4593A" w:rsidRDefault="007B3F81" w:rsidP="007B3F81">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t>С</w:t>
      </w:r>
      <w:r w:rsidRPr="00E4593A">
        <w:t>тороны наступление гражданско-правовых последствий с момента доставки соответствующего сообщения ей или её представителю.</w:t>
      </w:r>
    </w:p>
    <w:p w:rsidR="007B3F81" w:rsidRPr="00E4593A" w:rsidRDefault="007B3F81" w:rsidP="007B3F81">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3F81" w:rsidRPr="00E4593A" w:rsidRDefault="007B3F81" w:rsidP="007B3F81">
      <w:pPr>
        <w:shd w:val="clear" w:color="auto" w:fill="FFFFFF"/>
        <w:tabs>
          <w:tab w:val="left" w:pos="2658"/>
        </w:tabs>
        <w:ind w:firstLine="567"/>
        <w:jc w:val="both"/>
      </w:pPr>
      <w:r w:rsidRPr="00E4593A">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3F81" w:rsidRPr="00CD6EB7" w:rsidRDefault="007B3F81" w:rsidP="007B3F81">
      <w:pPr>
        <w:shd w:val="clear" w:color="auto" w:fill="FFFFFF"/>
        <w:tabs>
          <w:tab w:val="left" w:pos="2658"/>
        </w:tabs>
        <w:ind w:firstLine="567"/>
        <w:jc w:val="both"/>
      </w:pPr>
      <w:r w:rsidRPr="00CD6EB7">
        <w:t>10.</w:t>
      </w:r>
      <w:r>
        <w:t>3</w:t>
      </w:r>
      <w:r w:rsidRPr="00CD6EB7">
        <w:t>. Договор составлен в 2 (двух) экземплярах, имеющих одинаковую юридическую силу, по одному экземпляру для каждой из Сторон.</w:t>
      </w:r>
    </w:p>
    <w:p w:rsidR="007B3F81" w:rsidRPr="00CD6EB7" w:rsidRDefault="007B3F81" w:rsidP="007B3F81">
      <w:pPr>
        <w:shd w:val="clear" w:color="auto" w:fill="FFFFFF"/>
        <w:tabs>
          <w:tab w:val="left" w:pos="2658"/>
        </w:tabs>
        <w:ind w:firstLine="567"/>
        <w:jc w:val="both"/>
      </w:pPr>
      <w:r w:rsidRPr="00CD6EB7">
        <w:t>10.</w:t>
      </w:r>
      <w:r>
        <w:t>4</w:t>
      </w:r>
      <w:r w:rsidRPr="00CD6EB7">
        <w:t xml:space="preserve">. Следующие приложения являются неотъемлемой частью Договора: Приложение №1 </w:t>
      </w:r>
      <w:r>
        <w:t>(Спецификация)</w:t>
      </w:r>
    </w:p>
    <w:p w:rsidR="007B3F81" w:rsidRPr="00CD6EB7" w:rsidRDefault="007B3F81" w:rsidP="007B3F81">
      <w:pPr>
        <w:shd w:val="clear" w:color="auto" w:fill="FFFFFF"/>
        <w:tabs>
          <w:tab w:val="left" w:pos="2658"/>
        </w:tabs>
        <w:ind w:firstLine="567"/>
        <w:jc w:val="both"/>
      </w:pPr>
      <w:r w:rsidRPr="00CD6EB7">
        <w:t>10.</w:t>
      </w:r>
      <w:r>
        <w:t>5</w:t>
      </w:r>
      <w:r w:rsidRPr="00CD6EB7">
        <w:t>. Вопросы, не урегулированные Договором, разрешаются в соответствии с законодательством Российской Федерации.</w:t>
      </w:r>
    </w:p>
    <w:p w:rsidR="007B3F81" w:rsidRPr="00BA6DE1" w:rsidRDefault="007B3F81" w:rsidP="007B3F81">
      <w:pPr>
        <w:shd w:val="clear" w:color="auto" w:fill="FFFFFF"/>
        <w:tabs>
          <w:tab w:val="left" w:pos="2658"/>
        </w:tabs>
        <w:ind w:firstLine="567"/>
        <w:jc w:val="both"/>
        <w:rPr>
          <w:sz w:val="16"/>
          <w:szCs w:val="16"/>
        </w:rPr>
      </w:pPr>
    </w:p>
    <w:p w:rsidR="007B3F81" w:rsidRPr="00CD6EB7" w:rsidRDefault="007B3F81" w:rsidP="007B3F81">
      <w:pPr>
        <w:jc w:val="center"/>
        <w:rPr>
          <w:b/>
        </w:rPr>
      </w:pPr>
      <w:r w:rsidRPr="00CD6EB7">
        <w:rPr>
          <w:b/>
        </w:rPr>
        <w:t>11. РЕКВИЗИТЫ И АДРЕСА СТОРОН</w:t>
      </w:r>
    </w:p>
    <w:p w:rsidR="002B690A" w:rsidRPr="002A08DD" w:rsidRDefault="002B690A" w:rsidP="002B690A">
      <w:pPr>
        <w:rPr>
          <w:sz w:val="20"/>
          <w:szCs w:val="20"/>
          <w:lang w:eastAsia="en-US"/>
        </w:rPr>
      </w:pPr>
    </w:p>
    <w:tbl>
      <w:tblPr>
        <w:tblW w:w="9889" w:type="dxa"/>
        <w:tblLayout w:type="fixed"/>
        <w:tblLook w:val="0000" w:firstRow="0" w:lastRow="0" w:firstColumn="0" w:lastColumn="0" w:noHBand="0" w:noVBand="0"/>
      </w:tblPr>
      <w:tblGrid>
        <w:gridCol w:w="5211"/>
        <w:gridCol w:w="4678"/>
      </w:tblGrid>
      <w:tr w:rsidR="002B690A" w:rsidRPr="00245AC8" w:rsidTr="00EC0EEF">
        <w:trPr>
          <w:trHeight w:val="302"/>
        </w:trPr>
        <w:tc>
          <w:tcPr>
            <w:tcW w:w="5211" w:type="dxa"/>
          </w:tcPr>
          <w:tbl>
            <w:tblPr>
              <w:tblW w:w="10172" w:type="dxa"/>
              <w:tblLayout w:type="fixed"/>
              <w:tblLook w:val="0000" w:firstRow="0" w:lastRow="0" w:firstColumn="0" w:lastColumn="0" w:noHBand="0" w:noVBand="0"/>
            </w:tblPr>
            <w:tblGrid>
              <w:gridCol w:w="10172"/>
            </w:tblGrid>
            <w:tr w:rsidR="002B690A" w:rsidRPr="008D5D8E" w:rsidTr="00EC0EEF">
              <w:trPr>
                <w:trHeight w:val="302"/>
              </w:trPr>
              <w:tc>
                <w:tcPr>
                  <w:tcW w:w="4961" w:type="dxa"/>
                </w:tcPr>
                <w:p w:rsidR="002B690A" w:rsidRPr="008D5D8E" w:rsidRDefault="002B690A" w:rsidP="00EC0EEF">
                  <w:pPr>
                    <w:shd w:val="clear" w:color="auto" w:fill="FFFFFF"/>
                    <w:tabs>
                      <w:tab w:val="left" w:pos="5098"/>
                    </w:tabs>
                    <w:rPr>
                      <w:b/>
                      <w:color w:val="000000"/>
                      <w:spacing w:val="3"/>
                    </w:rPr>
                  </w:pPr>
                  <w:r w:rsidRPr="008D5D8E">
                    <w:rPr>
                      <w:b/>
                      <w:color w:val="000000"/>
                      <w:spacing w:val="3"/>
                    </w:rPr>
                    <w:t>Продавец</w:t>
                  </w:r>
                </w:p>
                <w:p w:rsidR="002B690A" w:rsidRDefault="002B690A" w:rsidP="00EC0EEF">
                  <w:pPr>
                    <w:shd w:val="clear" w:color="auto" w:fill="FFFFFF"/>
                    <w:tabs>
                      <w:tab w:val="left" w:pos="5098"/>
                    </w:tabs>
                    <w:rPr>
                      <w:b/>
                      <w:color w:val="000000"/>
                      <w:spacing w:val="3"/>
                    </w:rPr>
                  </w:pPr>
                </w:p>
                <w:p w:rsidR="002B690A" w:rsidRDefault="002B690A" w:rsidP="00EC0EEF">
                  <w:pPr>
                    <w:shd w:val="clear" w:color="auto" w:fill="FFFFFF"/>
                    <w:tabs>
                      <w:tab w:val="left" w:pos="5098"/>
                    </w:tabs>
                    <w:rPr>
                      <w:b/>
                      <w:color w:val="000000"/>
                      <w:spacing w:val="3"/>
                    </w:rPr>
                  </w:pPr>
                </w:p>
                <w:p w:rsidR="002B690A" w:rsidRDefault="002B690A" w:rsidP="00EC0EEF">
                  <w:pPr>
                    <w:shd w:val="clear" w:color="auto" w:fill="FFFFFF"/>
                    <w:tabs>
                      <w:tab w:val="left" w:pos="5098"/>
                    </w:tabs>
                    <w:rPr>
                      <w:b/>
                      <w:color w:val="000000"/>
                      <w:spacing w:val="3"/>
                    </w:rPr>
                  </w:pPr>
                </w:p>
                <w:p w:rsidR="002B690A" w:rsidRPr="008D5D8E" w:rsidRDefault="002B690A" w:rsidP="00EC0EEF">
                  <w:pPr>
                    <w:shd w:val="clear" w:color="auto" w:fill="FFFFFF"/>
                    <w:tabs>
                      <w:tab w:val="left" w:pos="5098"/>
                    </w:tabs>
                  </w:pPr>
                  <w:r w:rsidRPr="008D5D8E">
                    <w:rPr>
                      <w:color w:val="000000"/>
                      <w:spacing w:val="3"/>
                    </w:rPr>
                    <w:t>____________</w:t>
                  </w:r>
                  <w:r w:rsidRPr="008D5D8E">
                    <w:t>____  ___________</w:t>
                  </w:r>
                </w:p>
                <w:p w:rsidR="002B690A" w:rsidRPr="008D5D8E" w:rsidRDefault="002B690A" w:rsidP="00EC0EEF">
                  <w:pPr>
                    <w:shd w:val="clear" w:color="auto" w:fill="FFFFFF"/>
                    <w:tabs>
                      <w:tab w:val="left" w:pos="5098"/>
                    </w:tabs>
                    <w:rPr>
                      <w:b/>
                      <w:color w:val="000000"/>
                      <w:spacing w:val="3"/>
                    </w:rPr>
                  </w:pPr>
                  <w:r w:rsidRPr="008D5D8E">
                    <w:t xml:space="preserve">    </w:t>
                  </w:r>
                  <w:proofErr w:type="spellStart"/>
                  <w:r w:rsidRPr="008D5D8E">
                    <w:t>м.п</w:t>
                  </w:r>
                  <w:proofErr w:type="spellEnd"/>
                  <w:r w:rsidRPr="008D5D8E">
                    <w:t xml:space="preserve">.                    </w:t>
                  </w:r>
                </w:p>
              </w:tc>
            </w:tr>
            <w:tr w:rsidR="002B690A" w:rsidRPr="008D5D8E" w:rsidTr="00EC0EEF">
              <w:trPr>
                <w:trHeight w:hRule="exact" w:val="68"/>
              </w:trPr>
              <w:tc>
                <w:tcPr>
                  <w:tcW w:w="4961" w:type="dxa"/>
                </w:tcPr>
                <w:p w:rsidR="002B690A" w:rsidRPr="008D5D8E" w:rsidRDefault="002B690A" w:rsidP="00EC0EEF">
                  <w:pPr>
                    <w:shd w:val="clear" w:color="auto" w:fill="FFFFFF"/>
                    <w:tabs>
                      <w:tab w:val="left" w:pos="5098"/>
                    </w:tabs>
                  </w:pPr>
                  <w:r w:rsidRPr="008D5D8E">
                    <w:rPr>
                      <w:color w:val="000000"/>
                      <w:spacing w:val="3"/>
                    </w:rPr>
                    <w:t>____________</w:t>
                  </w:r>
                  <w:r w:rsidRPr="008D5D8E">
                    <w:t>____  ___________</w:t>
                  </w:r>
                </w:p>
                <w:p w:rsidR="002B690A" w:rsidRPr="008D5D8E" w:rsidRDefault="002B690A" w:rsidP="00EC0EEF">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r w:rsidR="002B690A" w:rsidRPr="008D5D8E" w:rsidTr="00EC0EEF">
              <w:trPr>
                <w:trHeight w:val="675"/>
              </w:trPr>
              <w:tc>
                <w:tcPr>
                  <w:tcW w:w="4961" w:type="dxa"/>
                </w:tcPr>
                <w:p w:rsidR="002B690A" w:rsidRPr="008D5D8E" w:rsidRDefault="002B690A" w:rsidP="00EC0EEF">
                  <w:pPr>
                    <w:shd w:val="clear" w:color="auto" w:fill="FFFFFF"/>
                    <w:tabs>
                      <w:tab w:val="left" w:pos="5098"/>
                    </w:tabs>
                    <w:rPr>
                      <w:color w:val="000000"/>
                      <w:spacing w:val="3"/>
                    </w:rPr>
                  </w:pPr>
                </w:p>
              </w:tc>
            </w:tr>
          </w:tbl>
          <w:p w:rsidR="002B690A" w:rsidRPr="008D5D8E" w:rsidRDefault="002B690A" w:rsidP="00EC0EEF"/>
        </w:tc>
        <w:tc>
          <w:tcPr>
            <w:tcW w:w="4678" w:type="dxa"/>
          </w:tcPr>
          <w:p w:rsidR="002B690A" w:rsidRPr="008D5D8E" w:rsidRDefault="002B690A" w:rsidP="00EC0EEF">
            <w:pPr>
              <w:shd w:val="clear" w:color="auto" w:fill="FFFFFF"/>
              <w:tabs>
                <w:tab w:val="left" w:pos="5098"/>
              </w:tabs>
              <w:rPr>
                <w:b/>
                <w:color w:val="000000"/>
                <w:spacing w:val="3"/>
              </w:rPr>
            </w:pPr>
            <w:r w:rsidRPr="008D5D8E">
              <w:rPr>
                <w:b/>
                <w:color w:val="000000"/>
                <w:spacing w:val="3"/>
              </w:rPr>
              <w:t xml:space="preserve">                    Покупатель</w:t>
            </w:r>
          </w:p>
          <w:p w:rsidR="002B690A" w:rsidRDefault="002B690A" w:rsidP="00EC0EEF">
            <w:pPr>
              <w:shd w:val="clear" w:color="auto" w:fill="FFFFFF"/>
              <w:tabs>
                <w:tab w:val="left" w:pos="5098"/>
              </w:tabs>
              <w:rPr>
                <w:b/>
                <w:color w:val="000000"/>
                <w:spacing w:val="3"/>
              </w:rPr>
            </w:pPr>
          </w:p>
          <w:p w:rsidR="002B690A" w:rsidRDefault="002B690A" w:rsidP="00EC0EEF">
            <w:pPr>
              <w:shd w:val="clear" w:color="auto" w:fill="FFFFFF"/>
              <w:tabs>
                <w:tab w:val="left" w:pos="5098"/>
              </w:tabs>
              <w:rPr>
                <w:b/>
                <w:color w:val="000000"/>
                <w:spacing w:val="3"/>
              </w:rPr>
            </w:pPr>
          </w:p>
          <w:p w:rsidR="002B690A" w:rsidRPr="008D5D8E" w:rsidRDefault="002B690A" w:rsidP="00EC0EEF">
            <w:pPr>
              <w:shd w:val="clear" w:color="auto" w:fill="FFFFFF"/>
              <w:tabs>
                <w:tab w:val="left" w:pos="5098"/>
              </w:tabs>
              <w:rPr>
                <w:b/>
                <w:color w:val="000000"/>
                <w:spacing w:val="3"/>
              </w:rPr>
            </w:pPr>
          </w:p>
          <w:p w:rsidR="002B690A" w:rsidRPr="008D5D8E" w:rsidRDefault="002B690A" w:rsidP="00EC0EEF">
            <w:pPr>
              <w:shd w:val="clear" w:color="auto" w:fill="FFFFFF"/>
              <w:tabs>
                <w:tab w:val="left" w:pos="5098"/>
              </w:tabs>
            </w:pPr>
            <w:r w:rsidRPr="008D5D8E">
              <w:rPr>
                <w:color w:val="000000"/>
                <w:spacing w:val="3"/>
              </w:rPr>
              <w:t>____________</w:t>
            </w:r>
            <w:r w:rsidRPr="008D5D8E">
              <w:t>____  ___________</w:t>
            </w:r>
          </w:p>
          <w:p w:rsidR="002B690A" w:rsidRPr="00245AC8" w:rsidRDefault="002B690A" w:rsidP="00EC0EEF">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7B3F81" w:rsidRDefault="007B3F81" w:rsidP="007B3F81">
      <w:pPr>
        <w:ind w:firstLine="720"/>
        <w:jc w:val="right"/>
        <w:rPr>
          <w:lang w:eastAsia="en-US"/>
        </w:rPr>
      </w:pPr>
    </w:p>
    <w:p w:rsidR="007B3F81" w:rsidRDefault="007B3F81" w:rsidP="007B3F81">
      <w:pPr>
        <w:ind w:firstLine="720"/>
        <w:jc w:val="right"/>
        <w:rPr>
          <w:lang w:eastAsia="en-US"/>
        </w:rPr>
        <w:sectPr w:rsidR="007B3F81" w:rsidSect="00E3265E">
          <w:pgSz w:w="11906" w:h="16838"/>
          <w:pgMar w:top="567" w:right="850" w:bottom="426" w:left="1276" w:header="708" w:footer="708" w:gutter="0"/>
          <w:cols w:space="708"/>
          <w:docGrid w:linePitch="360"/>
        </w:sectPr>
      </w:pPr>
    </w:p>
    <w:p w:rsidR="007B3F81" w:rsidRDefault="007B3F81" w:rsidP="007B3F81">
      <w:pPr>
        <w:ind w:firstLine="720"/>
        <w:jc w:val="right"/>
        <w:rPr>
          <w:lang w:eastAsia="en-US"/>
        </w:rPr>
      </w:pPr>
    </w:p>
    <w:p w:rsidR="007B3F81" w:rsidRDefault="007B3F81" w:rsidP="007B3F81">
      <w:pPr>
        <w:ind w:firstLine="720"/>
        <w:jc w:val="right"/>
        <w:rPr>
          <w:lang w:eastAsia="en-US"/>
        </w:rPr>
      </w:pPr>
      <w:r>
        <w:rPr>
          <w:lang w:eastAsia="en-US"/>
        </w:rPr>
        <w:t xml:space="preserve">Приложение № 1 </w:t>
      </w:r>
      <w:r w:rsidRPr="0063142F">
        <w:rPr>
          <w:lang w:eastAsia="en-US"/>
        </w:rPr>
        <w:t>к д</w:t>
      </w:r>
      <w:r>
        <w:rPr>
          <w:lang w:eastAsia="en-US"/>
        </w:rPr>
        <w:t>оговору</w:t>
      </w:r>
    </w:p>
    <w:p w:rsidR="007B3F81" w:rsidRDefault="007B3F81" w:rsidP="007B3F81">
      <w:pPr>
        <w:ind w:firstLine="720"/>
        <w:jc w:val="right"/>
        <w:rPr>
          <w:lang w:eastAsia="en-US"/>
        </w:rPr>
      </w:pPr>
      <w:r>
        <w:rPr>
          <w:lang w:eastAsia="en-US"/>
        </w:rPr>
        <w:t>№______ от «____» _________2018</w:t>
      </w:r>
      <w:r w:rsidRPr="0063142F">
        <w:rPr>
          <w:lang w:eastAsia="en-US"/>
        </w:rPr>
        <w:t xml:space="preserve"> г.</w:t>
      </w:r>
    </w:p>
    <w:p w:rsidR="007B3F81" w:rsidRPr="0063142F" w:rsidRDefault="007B3F81" w:rsidP="007B3F81">
      <w:pPr>
        <w:ind w:firstLine="720"/>
        <w:jc w:val="right"/>
        <w:rPr>
          <w:lang w:eastAsia="en-US"/>
        </w:rPr>
      </w:pPr>
    </w:p>
    <w:p w:rsidR="007B3F81" w:rsidRPr="0063142F" w:rsidRDefault="007B3F81" w:rsidP="007B3F81">
      <w:pPr>
        <w:rPr>
          <w:lang w:eastAsia="en-US"/>
        </w:rPr>
      </w:pPr>
    </w:p>
    <w:p w:rsidR="007B3F81" w:rsidRDefault="007B3F81" w:rsidP="007B3F81">
      <w:pPr>
        <w:ind w:firstLine="720"/>
        <w:jc w:val="center"/>
        <w:rPr>
          <w:lang w:eastAsia="en-US"/>
        </w:rPr>
      </w:pPr>
      <w:r w:rsidRPr="00BD748B">
        <w:rPr>
          <w:lang w:eastAsia="en-US"/>
        </w:rPr>
        <w:t>СПЕЦИФИКАЦИЯ</w:t>
      </w:r>
    </w:p>
    <w:p w:rsidR="007B3F81" w:rsidRPr="0063142F" w:rsidRDefault="007B3F81" w:rsidP="007B3F81">
      <w:pPr>
        <w:ind w:firstLine="720"/>
        <w:jc w:val="center"/>
        <w:rPr>
          <w:lang w:eastAsia="en-US"/>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134"/>
        <w:gridCol w:w="1701"/>
        <w:gridCol w:w="1276"/>
        <w:gridCol w:w="1418"/>
      </w:tblGrid>
      <w:tr w:rsidR="007B3F81" w:rsidRPr="00245AC8" w:rsidTr="00F230B6">
        <w:trPr>
          <w:trHeight w:val="1314"/>
        </w:trPr>
        <w:tc>
          <w:tcPr>
            <w:tcW w:w="709"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 п/п</w:t>
            </w:r>
          </w:p>
        </w:tc>
        <w:tc>
          <w:tcPr>
            <w:tcW w:w="4111"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Наименование и характеристики товара</w:t>
            </w:r>
          </w:p>
        </w:tc>
        <w:tc>
          <w:tcPr>
            <w:tcW w:w="1134"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Количество (кг.)</w:t>
            </w:r>
          </w:p>
        </w:tc>
        <w:tc>
          <w:tcPr>
            <w:tcW w:w="1701"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 xml:space="preserve">Место </w:t>
            </w:r>
            <w:r>
              <w:rPr>
                <w:rFonts w:eastAsia="Calibri"/>
                <w:sz w:val="20"/>
                <w:szCs w:val="20"/>
                <w:lang w:eastAsia="en-US"/>
              </w:rPr>
              <w:t>отгрузки</w:t>
            </w:r>
          </w:p>
        </w:tc>
        <w:tc>
          <w:tcPr>
            <w:tcW w:w="1276"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Цена за кг. товара (руб.)</w:t>
            </w:r>
          </w:p>
        </w:tc>
        <w:tc>
          <w:tcPr>
            <w:tcW w:w="1418"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Общая стоимость (руб.)</w:t>
            </w:r>
          </w:p>
        </w:tc>
      </w:tr>
      <w:tr w:rsidR="007B3F81" w:rsidRPr="00245AC8" w:rsidTr="00F230B6">
        <w:tc>
          <w:tcPr>
            <w:tcW w:w="709" w:type="dxa"/>
            <w:vMerge w:val="restart"/>
            <w:shd w:val="clear" w:color="auto" w:fill="auto"/>
            <w:vAlign w:val="center"/>
          </w:tcPr>
          <w:p w:rsidR="007B3F81" w:rsidRPr="004B0C25" w:rsidRDefault="00090C4B" w:rsidP="00EC0EEF">
            <w:pPr>
              <w:spacing w:after="200" w:line="276" w:lineRule="auto"/>
              <w:jc w:val="center"/>
              <w:rPr>
                <w:rFonts w:eastAsia="Calibri"/>
                <w:sz w:val="20"/>
                <w:szCs w:val="20"/>
                <w:lang w:eastAsia="en-US"/>
              </w:rPr>
            </w:pPr>
            <w:r>
              <w:rPr>
                <w:rFonts w:eastAsia="Calibri"/>
                <w:sz w:val="20"/>
                <w:szCs w:val="20"/>
                <w:lang w:eastAsia="en-US"/>
              </w:rPr>
              <w:t>1</w:t>
            </w:r>
          </w:p>
        </w:tc>
        <w:tc>
          <w:tcPr>
            <w:tcW w:w="4111" w:type="dxa"/>
            <w:vMerge w:val="restart"/>
            <w:shd w:val="clear" w:color="auto" w:fill="auto"/>
          </w:tcPr>
          <w:p w:rsidR="007B3F81" w:rsidRDefault="007B3F81" w:rsidP="00EC0EEF">
            <w:pPr>
              <w:jc w:val="both"/>
              <w:rPr>
                <w:rFonts w:eastAsia="Calibri"/>
                <w:sz w:val="20"/>
                <w:szCs w:val="20"/>
                <w:lang w:eastAsia="en-US"/>
              </w:rPr>
            </w:pPr>
            <w:r>
              <w:rPr>
                <w:rFonts w:eastAsia="Calibri"/>
                <w:sz w:val="20"/>
                <w:szCs w:val="20"/>
                <w:lang w:eastAsia="en-US"/>
              </w:rPr>
              <w:t>Кета:</w:t>
            </w:r>
          </w:p>
          <w:p w:rsidR="007B3F81" w:rsidRPr="009C34E8" w:rsidRDefault="007B3F81" w:rsidP="00EC0EEF">
            <w:pPr>
              <w:contextualSpacing/>
              <w:jc w:val="both"/>
              <w:rPr>
                <w:sz w:val="20"/>
                <w:szCs w:val="20"/>
              </w:rPr>
            </w:pPr>
            <w:r w:rsidRPr="009C34E8">
              <w:rPr>
                <w:sz w:val="20"/>
                <w:szCs w:val="20"/>
              </w:rPr>
              <w:t>- самцы с нерестовыми изменениями;</w:t>
            </w:r>
          </w:p>
          <w:p w:rsidR="007B3F81" w:rsidRDefault="007B3F81" w:rsidP="00EC0EEF">
            <w:pPr>
              <w:jc w:val="both"/>
              <w:rPr>
                <w:sz w:val="20"/>
                <w:szCs w:val="20"/>
              </w:rPr>
            </w:pPr>
            <w:r w:rsidRPr="009C34E8">
              <w:rPr>
                <w:sz w:val="20"/>
                <w:szCs w:val="20"/>
              </w:rPr>
              <w:t>- самки потрошеные с нерестовыми изменениями</w:t>
            </w:r>
            <w:r>
              <w:rPr>
                <w:sz w:val="20"/>
                <w:szCs w:val="20"/>
              </w:rPr>
              <w:t>.</w:t>
            </w:r>
          </w:p>
          <w:p w:rsidR="007B3F81" w:rsidRPr="009C34E8" w:rsidRDefault="007B3F81" w:rsidP="00EC0EEF">
            <w:pPr>
              <w:jc w:val="both"/>
              <w:rPr>
                <w:rFonts w:eastAsia="Calibri"/>
                <w:sz w:val="20"/>
                <w:szCs w:val="20"/>
                <w:lang w:eastAsia="en-US"/>
              </w:rPr>
            </w:pPr>
          </w:p>
          <w:p w:rsidR="007B3F81" w:rsidRPr="004B0C25" w:rsidRDefault="007B3F81" w:rsidP="00EC0EEF">
            <w:pPr>
              <w:spacing w:line="240" w:lineRule="atLeast"/>
              <w:jc w:val="both"/>
              <w:rPr>
                <w:sz w:val="20"/>
                <w:szCs w:val="20"/>
              </w:rPr>
            </w:pPr>
            <w:r w:rsidRPr="004B0C25">
              <w:rPr>
                <w:sz w:val="20"/>
                <w:szCs w:val="20"/>
              </w:rPr>
              <w:t xml:space="preserve">Упаковка: </w:t>
            </w:r>
            <w:r>
              <w:rPr>
                <w:sz w:val="20"/>
                <w:szCs w:val="20"/>
              </w:rPr>
              <w:t xml:space="preserve">отсутствует, </w:t>
            </w:r>
            <w:proofErr w:type="spellStart"/>
            <w:r>
              <w:rPr>
                <w:sz w:val="20"/>
                <w:szCs w:val="20"/>
              </w:rPr>
              <w:t>рыбопродукция</w:t>
            </w:r>
            <w:proofErr w:type="spellEnd"/>
            <w:r>
              <w:rPr>
                <w:sz w:val="20"/>
                <w:szCs w:val="20"/>
              </w:rPr>
              <w:t xml:space="preserve"> отпускается по весу.</w:t>
            </w:r>
            <w:r w:rsidRPr="004B0C25">
              <w:rPr>
                <w:sz w:val="20"/>
                <w:szCs w:val="20"/>
              </w:rPr>
              <w:t xml:space="preserve"> </w:t>
            </w:r>
          </w:p>
          <w:p w:rsidR="007B3F81" w:rsidRPr="004B0C25" w:rsidRDefault="007B3F81" w:rsidP="00EC0EEF">
            <w:pPr>
              <w:spacing w:line="240" w:lineRule="atLeast"/>
              <w:rPr>
                <w:sz w:val="20"/>
                <w:szCs w:val="20"/>
              </w:rPr>
            </w:pPr>
          </w:p>
          <w:p w:rsidR="007B3F81" w:rsidRDefault="007B3F81" w:rsidP="00EC0EEF">
            <w:pPr>
              <w:spacing w:line="278" w:lineRule="exact"/>
              <w:jc w:val="both"/>
              <w:rPr>
                <w:rStyle w:val="2"/>
                <w:b/>
                <w:sz w:val="20"/>
                <w:szCs w:val="20"/>
              </w:rPr>
            </w:pPr>
            <w:r w:rsidRPr="004B0C25">
              <w:rPr>
                <w:rStyle w:val="2"/>
                <w:b/>
                <w:sz w:val="20"/>
                <w:szCs w:val="20"/>
              </w:rPr>
              <w:t xml:space="preserve">Внешний вид рыбы: </w:t>
            </w:r>
          </w:p>
          <w:p w:rsidR="007B3F81" w:rsidRPr="0098515B" w:rsidRDefault="007B3F81" w:rsidP="00EC0EEF">
            <w:pPr>
              <w:spacing w:line="240" w:lineRule="atLeast"/>
              <w:jc w:val="both"/>
            </w:pPr>
            <w:r w:rsidRPr="0098515B">
              <w:rPr>
                <w:sz w:val="20"/>
                <w:szCs w:val="20"/>
              </w:rPr>
              <w:t xml:space="preserve">Брачный наряд у самцов выражен более ярко, чем у самок. У них меняется форма тела: оно уплощается, образуется небольшой горб, челюсти удлиняются и изгибаются, на них и языке вырастают крючкообразные зубы. На теле появляются крупные поперечные полосы неправильной формы, темного </w:t>
            </w:r>
            <w:proofErr w:type="gramStart"/>
            <w:r w:rsidRPr="0098515B">
              <w:rPr>
                <w:sz w:val="20"/>
                <w:szCs w:val="20"/>
              </w:rPr>
              <w:t>и  лилово</w:t>
            </w:r>
            <w:proofErr w:type="gramEnd"/>
            <w:r w:rsidRPr="0098515B">
              <w:rPr>
                <w:sz w:val="20"/>
                <w:szCs w:val="20"/>
              </w:rPr>
              <w:t>-малинового цвета, ближе к хвосту — грязно-серые или черные. Низ живота становится красно-фиолетовым. У самок пропорции тела почти не меняются, челюсти не искривляются, окраска становится желто-серой с темными полосами.</w:t>
            </w:r>
          </w:p>
          <w:p w:rsidR="007B3F81" w:rsidRPr="004B0C25" w:rsidRDefault="007B3F81" w:rsidP="00EC0EEF">
            <w:pPr>
              <w:spacing w:after="60" w:line="240" w:lineRule="exact"/>
              <w:jc w:val="both"/>
              <w:rPr>
                <w:rStyle w:val="2"/>
                <w:sz w:val="20"/>
                <w:szCs w:val="20"/>
              </w:rPr>
            </w:pPr>
          </w:p>
          <w:p w:rsidR="007B3F81" w:rsidRPr="004B0C25" w:rsidRDefault="007B3F81" w:rsidP="00EC0EEF">
            <w:pPr>
              <w:spacing w:after="60" w:line="240" w:lineRule="exact"/>
              <w:jc w:val="both"/>
              <w:rPr>
                <w:rStyle w:val="2"/>
                <w:b/>
                <w:sz w:val="20"/>
                <w:szCs w:val="20"/>
              </w:rPr>
            </w:pPr>
            <w:r w:rsidRPr="004B0C25">
              <w:rPr>
                <w:rStyle w:val="2"/>
                <w:b/>
                <w:sz w:val="20"/>
                <w:szCs w:val="20"/>
              </w:rPr>
              <w:t>Внешний вид мышечной ткани/мяса:</w:t>
            </w:r>
          </w:p>
          <w:p w:rsidR="007B3F81" w:rsidRPr="0032749B" w:rsidRDefault="007B3F81" w:rsidP="00EC0EEF">
            <w:pPr>
              <w:spacing w:line="240" w:lineRule="atLeast"/>
              <w:jc w:val="both"/>
            </w:pPr>
            <w:r w:rsidRPr="0032749B">
              <w:rPr>
                <w:sz w:val="20"/>
                <w:szCs w:val="20"/>
              </w:rPr>
              <w:t>Из-за длительного содержания в рыбоводных садках, в которые производителей отсаживают для созревания, сбиваются носы, кожные покровы приобретают потертости и язвы, мясо теряет свою гастрономическую привлекательность и насыщенность окраски (содержание жира в мышцах снижается с 9,2 - 11,3% до 0,2 - 0,5%, мясо делается беловатым и водянистым).</w:t>
            </w:r>
          </w:p>
          <w:p w:rsidR="007B3F81" w:rsidRPr="004B0C25" w:rsidRDefault="007B3F81" w:rsidP="00EC0EEF">
            <w:pPr>
              <w:spacing w:after="60" w:line="240" w:lineRule="exact"/>
              <w:jc w:val="both"/>
              <w:rPr>
                <w:rStyle w:val="2"/>
                <w:sz w:val="20"/>
                <w:szCs w:val="20"/>
              </w:rPr>
            </w:pPr>
          </w:p>
          <w:p w:rsidR="007B3F81" w:rsidRPr="00337CE6" w:rsidRDefault="007B3F81" w:rsidP="00EC0EEF">
            <w:pPr>
              <w:jc w:val="both"/>
              <w:rPr>
                <w:b/>
                <w:sz w:val="20"/>
                <w:szCs w:val="20"/>
              </w:rPr>
            </w:pPr>
            <w:r w:rsidRPr="00337CE6">
              <w:rPr>
                <w:b/>
                <w:sz w:val="20"/>
                <w:szCs w:val="20"/>
              </w:rPr>
              <w:t>Условия и срок хранения:</w:t>
            </w:r>
          </w:p>
          <w:p w:rsidR="007B3F81" w:rsidRPr="00337CE6" w:rsidRDefault="007B3F81" w:rsidP="00EC0EEF">
            <w:pPr>
              <w:jc w:val="both"/>
              <w:rPr>
                <w:sz w:val="20"/>
                <w:szCs w:val="20"/>
              </w:rPr>
            </w:pPr>
            <w:r w:rsidRPr="00337CE6">
              <w:rPr>
                <w:sz w:val="20"/>
                <w:szCs w:val="20"/>
              </w:rPr>
              <w:t xml:space="preserve">В целях недопущения порчи добытых (выловленных) водных биологических ресурсов после их использования в целях </w:t>
            </w:r>
            <w:proofErr w:type="spellStart"/>
            <w:r w:rsidRPr="00337CE6">
              <w:rPr>
                <w:sz w:val="20"/>
                <w:szCs w:val="20"/>
              </w:rPr>
              <w:t>аквакультуры</w:t>
            </w:r>
            <w:proofErr w:type="spellEnd"/>
            <w:r w:rsidRPr="00337CE6">
              <w:rPr>
                <w:sz w:val="20"/>
                <w:szCs w:val="20"/>
              </w:rPr>
              <w:t xml:space="preserve"> </w:t>
            </w:r>
            <w:proofErr w:type="spellStart"/>
            <w:r w:rsidRPr="00337CE6">
              <w:rPr>
                <w:sz w:val="20"/>
                <w:szCs w:val="20"/>
              </w:rPr>
              <w:t>рыбопродукция</w:t>
            </w:r>
            <w:proofErr w:type="spellEnd"/>
            <w:r w:rsidRPr="00337CE6">
              <w:rPr>
                <w:sz w:val="20"/>
                <w:szCs w:val="20"/>
              </w:rPr>
              <w:t xml:space="preserve"> поставляется Поставщиком и принимается Покупателем в день изъятия половых продуктов. Вся рыба реализуется не зависимо от объема, даже если он составляет несколько килограммов в сутки. Сахалинский филиал ФГБУ «Главрыбвод» не предоставляет услуги по хранению рыбы в рефрижераторах, а также пересыпку рыбы льдом при отгрузке.</w:t>
            </w:r>
          </w:p>
          <w:p w:rsidR="007B3F81" w:rsidRDefault="007B3F81" w:rsidP="00EC0EEF">
            <w:pPr>
              <w:jc w:val="both"/>
              <w:rPr>
                <w:rFonts w:eastAsia="Calibri"/>
                <w:sz w:val="20"/>
                <w:szCs w:val="20"/>
                <w:lang w:eastAsia="en-US"/>
              </w:rPr>
            </w:pPr>
            <w:r w:rsidRPr="00337CE6">
              <w:rPr>
                <w:sz w:val="20"/>
                <w:szCs w:val="20"/>
              </w:rPr>
              <w:t xml:space="preserve">О необходимости отгрузки </w:t>
            </w:r>
            <w:proofErr w:type="spellStart"/>
            <w:r w:rsidRPr="00337CE6">
              <w:rPr>
                <w:sz w:val="20"/>
                <w:szCs w:val="20"/>
              </w:rPr>
              <w:t>рыбопродукции</w:t>
            </w:r>
            <w:proofErr w:type="spellEnd"/>
            <w:r w:rsidRPr="00337CE6">
              <w:rPr>
                <w:sz w:val="20"/>
                <w:szCs w:val="20"/>
              </w:rPr>
              <w:t>, Поставщик уведомляет Покупателя всеми возможными средствами связи (СМС-сообщение, телефонный звонок, факс, интернет) за два часа. Вывоз потрошеной рыбы осуществляется транспортом покупателя с территории пунктов сбора икры лососевых рыбоводных заводов (ЛРЗ).</w:t>
            </w:r>
          </w:p>
        </w:tc>
        <w:tc>
          <w:tcPr>
            <w:tcW w:w="1134" w:type="dxa"/>
            <w:shd w:val="clear" w:color="auto" w:fill="auto"/>
            <w:vAlign w:val="center"/>
          </w:tcPr>
          <w:p w:rsidR="007B3F81" w:rsidRPr="00290A79" w:rsidRDefault="007B3F81" w:rsidP="00EC0EEF">
            <w:pPr>
              <w:jc w:val="center"/>
              <w:rPr>
                <w:rFonts w:eastAsia="Calibri"/>
                <w:sz w:val="20"/>
                <w:szCs w:val="20"/>
                <w:lang w:eastAsia="en-US"/>
              </w:rPr>
            </w:pPr>
            <w:r>
              <w:rPr>
                <w:sz w:val="20"/>
                <w:szCs w:val="20"/>
              </w:rPr>
              <w:t>94 </w:t>
            </w:r>
            <w:r w:rsidRPr="00290A79">
              <w:rPr>
                <w:sz w:val="20"/>
                <w:szCs w:val="20"/>
              </w:rPr>
              <w:t>8</w:t>
            </w:r>
            <w:r>
              <w:rPr>
                <w:sz w:val="20"/>
                <w:szCs w:val="20"/>
              </w:rPr>
              <w:t>00</w:t>
            </w:r>
          </w:p>
        </w:tc>
        <w:tc>
          <w:tcPr>
            <w:tcW w:w="1701" w:type="dxa"/>
            <w:shd w:val="clear" w:color="auto" w:fill="auto"/>
            <w:vAlign w:val="center"/>
          </w:tcPr>
          <w:p w:rsidR="007B3F81" w:rsidRPr="000976C3" w:rsidRDefault="007B3F81" w:rsidP="00EC0EEF">
            <w:pPr>
              <w:jc w:val="center"/>
              <w:rPr>
                <w:sz w:val="20"/>
                <w:szCs w:val="20"/>
              </w:rPr>
            </w:pPr>
            <w:r w:rsidRPr="000976C3">
              <w:rPr>
                <w:sz w:val="20"/>
                <w:szCs w:val="20"/>
              </w:rPr>
              <w:t xml:space="preserve">Восточно-Сахалинская </w:t>
            </w:r>
            <w:proofErr w:type="spellStart"/>
            <w:r w:rsidRPr="000976C3">
              <w:rPr>
                <w:sz w:val="20"/>
                <w:szCs w:val="20"/>
              </w:rPr>
              <w:t>подзона</w:t>
            </w:r>
            <w:proofErr w:type="spellEnd"/>
            <w:r w:rsidRPr="000976C3">
              <w:rPr>
                <w:sz w:val="20"/>
                <w:szCs w:val="20"/>
              </w:rPr>
              <w:t xml:space="preserve"> 61.05.3</w:t>
            </w:r>
          </w:p>
          <w:p w:rsidR="007B3F81" w:rsidRPr="00290A79" w:rsidRDefault="007B3F81" w:rsidP="00EC0EEF">
            <w:pPr>
              <w:jc w:val="center"/>
              <w:rPr>
                <w:sz w:val="20"/>
                <w:szCs w:val="20"/>
              </w:rPr>
            </w:pPr>
            <w:r w:rsidRPr="000976C3">
              <w:rPr>
                <w:sz w:val="20"/>
                <w:szCs w:val="20"/>
              </w:rPr>
              <w:t xml:space="preserve">Сахалинская обл., </w:t>
            </w:r>
            <w:proofErr w:type="spellStart"/>
            <w:r w:rsidRPr="000976C3">
              <w:rPr>
                <w:sz w:val="20"/>
                <w:szCs w:val="20"/>
              </w:rPr>
              <w:t>Тымовский</w:t>
            </w:r>
            <w:proofErr w:type="spellEnd"/>
            <w:r w:rsidRPr="000976C3">
              <w:rPr>
                <w:sz w:val="20"/>
                <w:szCs w:val="20"/>
              </w:rPr>
              <w:t xml:space="preserve"> район, пос. </w:t>
            </w:r>
            <w:proofErr w:type="spellStart"/>
            <w:r w:rsidRPr="000976C3">
              <w:rPr>
                <w:sz w:val="20"/>
                <w:szCs w:val="20"/>
              </w:rPr>
              <w:t>Адо-Тымово</w:t>
            </w:r>
            <w:proofErr w:type="spellEnd"/>
            <w:r w:rsidRPr="000976C3">
              <w:rPr>
                <w:sz w:val="20"/>
                <w:szCs w:val="20"/>
              </w:rPr>
              <w:t xml:space="preserve"> (</w:t>
            </w:r>
            <w:proofErr w:type="spellStart"/>
            <w:r w:rsidRPr="000976C3">
              <w:rPr>
                <w:sz w:val="20"/>
                <w:szCs w:val="20"/>
              </w:rPr>
              <w:t>Адо-Тымовский</w:t>
            </w:r>
            <w:proofErr w:type="spellEnd"/>
            <w:r w:rsidRPr="000976C3">
              <w:rPr>
                <w:sz w:val="20"/>
                <w:szCs w:val="20"/>
              </w:rPr>
              <w:t xml:space="preserve"> </w:t>
            </w:r>
            <w:r>
              <w:rPr>
                <w:sz w:val="20"/>
                <w:szCs w:val="20"/>
              </w:rPr>
              <w:t xml:space="preserve">лососевый </w:t>
            </w:r>
            <w:r w:rsidRPr="000976C3">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290A79" w:rsidRDefault="007B3F81" w:rsidP="00EC0EEF">
            <w:pPr>
              <w:jc w:val="center"/>
              <w:rPr>
                <w:rFonts w:eastAsia="Calibri"/>
                <w:sz w:val="20"/>
                <w:szCs w:val="20"/>
                <w:lang w:eastAsia="en-US"/>
              </w:rPr>
            </w:pPr>
            <w:r w:rsidRPr="00290A79">
              <w:rPr>
                <w:sz w:val="20"/>
                <w:szCs w:val="20"/>
              </w:rPr>
              <w:t>54</w:t>
            </w:r>
            <w:r>
              <w:rPr>
                <w:sz w:val="20"/>
                <w:szCs w:val="20"/>
              </w:rPr>
              <w:t> </w:t>
            </w:r>
            <w:r w:rsidRPr="00290A79">
              <w:rPr>
                <w:sz w:val="20"/>
                <w:szCs w:val="20"/>
              </w:rPr>
              <w:t>8</w:t>
            </w:r>
            <w:r>
              <w:rPr>
                <w:sz w:val="20"/>
                <w:szCs w:val="20"/>
              </w:rPr>
              <w:t>00</w:t>
            </w:r>
          </w:p>
        </w:tc>
        <w:tc>
          <w:tcPr>
            <w:tcW w:w="1701" w:type="dxa"/>
            <w:shd w:val="clear" w:color="auto" w:fill="auto"/>
            <w:vAlign w:val="center"/>
          </w:tcPr>
          <w:p w:rsidR="007B3F81" w:rsidRPr="00290A79" w:rsidRDefault="007B3F81" w:rsidP="00EC0EEF">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7B3F81" w:rsidRPr="00290A79" w:rsidRDefault="007B3F81" w:rsidP="00EC0EEF">
            <w:pPr>
              <w:jc w:val="center"/>
              <w:rPr>
                <w:sz w:val="20"/>
                <w:szCs w:val="20"/>
              </w:rPr>
            </w:pPr>
            <w:r w:rsidRPr="00290A79">
              <w:rPr>
                <w:spacing w:val="-1"/>
                <w:sz w:val="20"/>
                <w:szCs w:val="20"/>
              </w:rPr>
              <w:t xml:space="preserve">Сахалинская </w:t>
            </w:r>
            <w:r w:rsidRPr="00290A79">
              <w:rPr>
                <w:sz w:val="20"/>
                <w:szCs w:val="20"/>
              </w:rPr>
              <w:t xml:space="preserve">обл., </w:t>
            </w:r>
            <w:proofErr w:type="spellStart"/>
            <w:r w:rsidRPr="00290A79">
              <w:rPr>
                <w:sz w:val="20"/>
                <w:szCs w:val="20"/>
              </w:rPr>
              <w:t>Смирныховский</w:t>
            </w:r>
            <w:proofErr w:type="spellEnd"/>
            <w:r w:rsidRPr="00290A79">
              <w:rPr>
                <w:sz w:val="20"/>
                <w:szCs w:val="20"/>
              </w:rPr>
              <w:t xml:space="preserve"> район, с. Рыбоводное</w:t>
            </w:r>
            <w:r>
              <w:rPr>
                <w:sz w:val="20"/>
                <w:szCs w:val="20"/>
              </w:rPr>
              <w:t xml:space="preserve"> </w:t>
            </w:r>
            <w:r w:rsidRPr="00774BFE">
              <w:rPr>
                <w:sz w:val="20"/>
                <w:szCs w:val="20"/>
              </w:rPr>
              <w:t xml:space="preserve">(Побединский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290A79" w:rsidRDefault="007B3F81" w:rsidP="00EC0EEF">
            <w:pPr>
              <w:jc w:val="center"/>
              <w:rPr>
                <w:rFonts w:eastAsia="Calibri"/>
                <w:sz w:val="20"/>
                <w:szCs w:val="20"/>
                <w:lang w:eastAsia="en-US"/>
              </w:rPr>
            </w:pPr>
            <w:r w:rsidRPr="00290A79">
              <w:rPr>
                <w:sz w:val="20"/>
                <w:szCs w:val="20"/>
              </w:rPr>
              <w:t>131</w:t>
            </w:r>
            <w:r>
              <w:rPr>
                <w:sz w:val="20"/>
                <w:szCs w:val="20"/>
              </w:rPr>
              <w:t> 00</w:t>
            </w:r>
            <w:r w:rsidRPr="00290A79">
              <w:rPr>
                <w:sz w:val="20"/>
                <w:szCs w:val="20"/>
              </w:rPr>
              <w:t>0</w:t>
            </w:r>
          </w:p>
        </w:tc>
        <w:tc>
          <w:tcPr>
            <w:tcW w:w="1701" w:type="dxa"/>
            <w:shd w:val="clear" w:color="auto" w:fill="auto"/>
            <w:vAlign w:val="center"/>
          </w:tcPr>
          <w:p w:rsidR="007B3F81" w:rsidRPr="00290A79" w:rsidRDefault="007B3F81" w:rsidP="00EC0EEF">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7B3F81" w:rsidRPr="00290A79" w:rsidRDefault="007B3F81" w:rsidP="00EC0EEF">
            <w:pPr>
              <w:jc w:val="center"/>
              <w:rPr>
                <w:sz w:val="20"/>
                <w:szCs w:val="20"/>
              </w:rPr>
            </w:pPr>
            <w:r w:rsidRPr="00290A79">
              <w:rPr>
                <w:sz w:val="20"/>
                <w:szCs w:val="20"/>
              </w:rPr>
              <w:t xml:space="preserve">Сахалинская обл., </w:t>
            </w:r>
            <w:proofErr w:type="spellStart"/>
            <w:r w:rsidRPr="00290A79">
              <w:rPr>
                <w:sz w:val="20"/>
                <w:szCs w:val="20"/>
              </w:rPr>
              <w:t>Смирныховский</w:t>
            </w:r>
            <w:proofErr w:type="spellEnd"/>
            <w:r w:rsidRPr="00290A79">
              <w:rPr>
                <w:sz w:val="20"/>
                <w:szCs w:val="20"/>
              </w:rPr>
              <w:t xml:space="preserve"> район, пос. </w:t>
            </w:r>
            <w:proofErr w:type="spellStart"/>
            <w:r w:rsidRPr="00290A79">
              <w:rPr>
                <w:sz w:val="20"/>
                <w:szCs w:val="20"/>
              </w:rPr>
              <w:t>Буюклы</w:t>
            </w:r>
            <w:proofErr w:type="spellEnd"/>
            <w:r>
              <w:rPr>
                <w:sz w:val="20"/>
                <w:szCs w:val="20"/>
              </w:rPr>
              <w:t xml:space="preserve"> (</w:t>
            </w:r>
            <w:proofErr w:type="spellStart"/>
            <w:r w:rsidRPr="001440E1">
              <w:rPr>
                <w:sz w:val="20"/>
                <w:szCs w:val="20"/>
              </w:rPr>
              <w:t>Буюкловский</w:t>
            </w:r>
            <w:proofErr w:type="spellEnd"/>
            <w:r w:rsidRPr="001440E1">
              <w:rPr>
                <w:sz w:val="20"/>
                <w:szCs w:val="20"/>
              </w:rPr>
              <w:t xml:space="preserve">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290A79" w:rsidRDefault="007B3F81" w:rsidP="00EC0EEF">
            <w:pPr>
              <w:jc w:val="center"/>
              <w:rPr>
                <w:rFonts w:eastAsia="Calibri"/>
                <w:sz w:val="20"/>
                <w:szCs w:val="20"/>
                <w:lang w:eastAsia="en-US"/>
              </w:rPr>
            </w:pPr>
            <w:r w:rsidRPr="00290A79">
              <w:rPr>
                <w:sz w:val="20"/>
                <w:szCs w:val="20"/>
              </w:rPr>
              <w:t>82</w:t>
            </w:r>
            <w:r>
              <w:rPr>
                <w:sz w:val="20"/>
                <w:szCs w:val="20"/>
              </w:rPr>
              <w:t> </w:t>
            </w:r>
            <w:r w:rsidRPr="00290A79">
              <w:rPr>
                <w:sz w:val="20"/>
                <w:szCs w:val="20"/>
              </w:rPr>
              <w:t>4</w:t>
            </w:r>
            <w:r>
              <w:rPr>
                <w:sz w:val="20"/>
                <w:szCs w:val="20"/>
              </w:rPr>
              <w:t>00</w:t>
            </w:r>
          </w:p>
        </w:tc>
        <w:tc>
          <w:tcPr>
            <w:tcW w:w="1701" w:type="dxa"/>
            <w:shd w:val="clear" w:color="auto" w:fill="auto"/>
            <w:vAlign w:val="center"/>
          </w:tcPr>
          <w:p w:rsidR="007B3F81" w:rsidRPr="00290A79" w:rsidRDefault="007B3F81" w:rsidP="00EC0EEF">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7B3F81" w:rsidRPr="00290A79" w:rsidRDefault="007B3F81" w:rsidP="00EC0EEF">
            <w:pPr>
              <w:jc w:val="center"/>
              <w:rPr>
                <w:sz w:val="20"/>
                <w:szCs w:val="20"/>
              </w:rPr>
            </w:pPr>
            <w:r w:rsidRPr="00290A79">
              <w:rPr>
                <w:sz w:val="20"/>
                <w:szCs w:val="20"/>
              </w:rPr>
              <w:t xml:space="preserve">Сахалинская обл., </w:t>
            </w:r>
            <w:proofErr w:type="spellStart"/>
            <w:r w:rsidRPr="00290A79">
              <w:rPr>
                <w:sz w:val="20"/>
                <w:szCs w:val="20"/>
              </w:rPr>
              <w:t>Долинский</w:t>
            </w:r>
            <w:proofErr w:type="spellEnd"/>
            <w:r w:rsidRPr="00290A79">
              <w:rPr>
                <w:sz w:val="20"/>
                <w:szCs w:val="20"/>
              </w:rPr>
              <w:t xml:space="preserve"> район, пос. Сокол</w:t>
            </w:r>
            <w:r>
              <w:rPr>
                <w:sz w:val="20"/>
                <w:szCs w:val="20"/>
              </w:rPr>
              <w:t xml:space="preserve"> (лососевый рыбоводный комплекс</w:t>
            </w:r>
            <w:r w:rsidRPr="000D1A0C">
              <w:rPr>
                <w:sz w:val="20"/>
                <w:szCs w:val="20"/>
              </w:rPr>
              <w:t xml:space="preserve"> «Найба»)</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290A79" w:rsidRDefault="007B3F81" w:rsidP="00EC0EEF">
            <w:pPr>
              <w:jc w:val="center"/>
              <w:rPr>
                <w:rFonts w:eastAsia="Calibri"/>
                <w:sz w:val="20"/>
                <w:szCs w:val="20"/>
                <w:lang w:eastAsia="en-US"/>
              </w:rPr>
            </w:pPr>
            <w:r w:rsidRPr="00290A79">
              <w:rPr>
                <w:sz w:val="20"/>
                <w:szCs w:val="20"/>
              </w:rPr>
              <w:t>1</w:t>
            </w:r>
            <w:r>
              <w:rPr>
                <w:sz w:val="20"/>
                <w:szCs w:val="20"/>
              </w:rPr>
              <w:t> </w:t>
            </w:r>
            <w:r w:rsidRPr="00290A79">
              <w:rPr>
                <w:sz w:val="20"/>
                <w:szCs w:val="20"/>
              </w:rPr>
              <w:t>9</w:t>
            </w:r>
            <w:r>
              <w:rPr>
                <w:sz w:val="20"/>
                <w:szCs w:val="20"/>
              </w:rPr>
              <w:t>00</w:t>
            </w:r>
          </w:p>
        </w:tc>
        <w:tc>
          <w:tcPr>
            <w:tcW w:w="1701" w:type="dxa"/>
            <w:shd w:val="clear" w:color="auto" w:fill="auto"/>
            <w:vAlign w:val="center"/>
          </w:tcPr>
          <w:p w:rsidR="007B3F81" w:rsidRPr="00290A79" w:rsidRDefault="007B3F81" w:rsidP="00EC0EEF">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7B3F81" w:rsidRPr="00290A79" w:rsidRDefault="007B3F81" w:rsidP="00EC0EEF">
            <w:pPr>
              <w:jc w:val="center"/>
              <w:rPr>
                <w:sz w:val="20"/>
                <w:szCs w:val="20"/>
              </w:rPr>
            </w:pPr>
            <w:r w:rsidRPr="00290A79">
              <w:rPr>
                <w:sz w:val="20"/>
                <w:szCs w:val="20"/>
              </w:rPr>
              <w:t xml:space="preserve">Сахалинская обл., </w:t>
            </w:r>
            <w:proofErr w:type="spellStart"/>
            <w:r w:rsidRPr="00290A79">
              <w:rPr>
                <w:sz w:val="20"/>
                <w:szCs w:val="20"/>
              </w:rPr>
              <w:t>Анивский</w:t>
            </w:r>
            <w:proofErr w:type="spellEnd"/>
            <w:r w:rsidRPr="00290A79">
              <w:rPr>
                <w:sz w:val="20"/>
                <w:szCs w:val="20"/>
              </w:rPr>
              <w:t xml:space="preserve"> район, пос. Огоньки</w:t>
            </w:r>
            <w:r>
              <w:rPr>
                <w:sz w:val="20"/>
                <w:szCs w:val="20"/>
              </w:rPr>
              <w:t xml:space="preserve"> (</w:t>
            </w:r>
            <w:proofErr w:type="spellStart"/>
            <w:r w:rsidRPr="000D1A0C">
              <w:rPr>
                <w:sz w:val="20"/>
                <w:szCs w:val="20"/>
              </w:rPr>
              <w:t>Анивский</w:t>
            </w:r>
            <w:proofErr w:type="spellEnd"/>
            <w:r w:rsidRPr="000D1A0C">
              <w:rPr>
                <w:sz w:val="20"/>
                <w:szCs w:val="20"/>
              </w:rPr>
              <w:t xml:space="preserve">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290A79" w:rsidRDefault="007B3F81" w:rsidP="00EC0EEF">
            <w:pPr>
              <w:jc w:val="center"/>
              <w:rPr>
                <w:rFonts w:eastAsia="Calibri"/>
                <w:sz w:val="20"/>
                <w:szCs w:val="20"/>
                <w:lang w:eastAsia="en-US"/>
              </w:rPr>
            </w:pPr>
            <w:r w:rsidRPr="00290A79">
              <w:rPr>
                <w:sz w:val="20"/>
                <w:szCs w:val="20"/>
              </w:rPr>
              <w:t>60</w:t>
            </w:r>
            <w:r>
              <w:rPr>
                <w:sz w:val="20"/>
                <w:szCs w:val="20"/>
              </w:rPr>
              <w:t> </w:t>
            </w:r>
            <w:r w:rsidRPr="00290A79">
              <w:rPr>
                <w:sz w:val="20"/>
                <w:szCs w:val="20"/>
              </w:rPr>
              <w:t>1</w:t>
            </w:r>
            <w:r>
              <w:rPr>
                <w:sz w:val="20"/>
                <w:szCs w:val="20"/>
              </w:rPr>
              <w:t>00</w:t>
            </w:r>
          </w:p>
        </w:tc>
        <w:tc>
          <w:tcPr>
            <w:tcW w:w="1701" w:type="dxa"/>
            <w:shd w:val="clear" w:color="auto" w:fill="auto"/>
            <w:vAlign w:val="center"/>
          </w:tcPr>
          <w:p w:rsidR="007B3F81" w:rsidRPr="00290A79" w:rsidRDefault="007B3F81" w:rsidP="00EC0EEF">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7B3F81" w:rsidRPr="00290A79" w:rsidRDefault="007B3F81" w:rsidP="00EC0EEF">
            <w:pPr>
              <w:jc w:val="center"/>
              <w:rPr>
                <w:sz w:val="20"/>
                <w:szCs w:val="20"/>
              </w:rPr>
            </w:pPr>
            <w:r w:rsidRPr="00290A79">
              <w:rPr>
                <w:spacing w:val="-1"/>
                <w:sz w:val="20"/>
                <w:szCs w:val="20"/>
              </w:rPr>
              <w:t xml:space="preserve">Сахалинская </w:t>
            </w:r>
            <w:r w:rsidRPr="00290A79">
              <w:rPr>
                <w:sz w:val="20"/>
                <w:szCs w:val="20"/>
              </w:rPr>
              <w:t xml:space="preserve">обл., </w:t>
            </w:r>
            <w:proofErr w:type="spellStart"/>
            <w:r w:rsidRPr="00290A79">
              <w:rPr>
                <w:sz w:val="20"/>
                <w:szCs w:val="20"/>
              </w:rPr>
              <w:t>Анивский</w:t>
            </w:r>
            <w:proofErr w:type="spellEnd"/>
            <w:r w:rsidRPr="00290A79">
              <w:rPr>
                <w:sz w:val="20"/>
                <w:szCs w:val="20"/>
              </w:rPr>
              <w:t xml:space="preserve"> район, с. </w:t>
            </w:r>
            <w:proofErr w:type="gramStart"/>
            <w:r w:rsidRPr="00290A79">
              <w:rPr>
                <w:sz w:val="20"/>
                <w:szCs w:val="20"/>
              </w:rPr>
              <w:t>Зеленодольск,  20</w:t>
            </w:r>
            <w:proofErr w:type="gramEnd"/>
            <w:r>
              <w:rPr>
                <w:sz w:val="20"/>
                <w:szCs w:val="20"/>
              </w:rPr>
              <w:t xml:space="preserve"> (</w:t>
            </w:r>
            <w:proofErr w:type="spellStart"/>
            <w:r w:rsidRPr="00725245">
              <w:rPr>
                <w:sz w:val="20"/>
                <w:szCs w:val="20"/>
              </w:rPr>
              <w:t>Таранайский</w:t>
            </w:r>
            <w:proofErr w:type="spellEnd"/>
            <w:r w:rsidRPr="00725245">
              <w:rPr>
                <w:sz w:val="20"/>
                <w:szCs w:val="20"/>
              </w:rPr>
              <w:t xml:space="preserve">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290A79" w:rsidRDefault="007B3F81" w:rsidP="00EC0EEF">
            <w:pPr>
              <w:jc w:val="center"/>
              <w:rPr>
                <w:rFonts w:eastAsia="Calibri"/>
                <w:sz w:val="20"/>
                <w:szCs w:val="20"/>
                <w:lang w:eastAsia="en-US"/>
              </w:rPr>
            </w:pPr>
            <w:r w:rsidRPr="00290A79">
              <w:rPr>
                <w:sz w:val="20"/>
                <w:szCs w:val="20"/>
              </w:rPr>
              <w:t>51</w:t>
            </w:r>
            <w:r>
              <w:rPr>
                <w:sz w:val="20"/>
                <w:szCs w:val="20"/>
              </w:rPr>
              <w:t> </w:t>
            </w:r>
            <w:r w:rsidRPr="00290A79">
              <w:rPr>
                <w:sz w:val="20"/>
                <w:szCs w:val="20"/>
              </w:rPr>
              <w:t>5</w:t>
            </w:r>
            <w:r>
              <w:rPr>
                <w:sz w:val="20"/>
                <w:szCs w:val="20"/>
              </w:rPr>
              <w:t>00</w:t>
            </w:r>
          </w:p>
        </w:tc>
        <w:tc>
          <w:tcPr>
            <w:tcW w:w="1701" w:type="dxa"/>
            <w:shd w:val="clear" w:color="auto" w:fill="auto"/>
            <w:vAlign w:val="center"/>
          </w:tcPr>
          <w:p w:rsidR="007B3F81" w:rsidRPr="00290A79" w:rsidRDefault="007B3F81" w:rsidP="00EC0EEF">
            <w:pPr>
              <w:jc w:val="center"/>
              <w:rPr>
                <w:sz w:val="20"/>
                <w:szCs w:val="20"/>
              </w:rPr>
            </w:pPr>
            <w:r w:rsidRPr="00290A79">
              <w:rPr>
                <w:sz w:val="20"/>
                <w:szCs w:val="20"/>
              </w:rPr>
              <w:t xml:space="preserve">Западно-Сахалинская </w:t>
            </w:r>
            <w:proofErr w:type="spellStart"/>
            <w:r w:rsidRPr="00290A79">
              <w:rPr>
                <w:sz w:val="20"/>
                <w:szCs w:val="20"/>
              </w:rPr>
              <w:t>подзона</w:t>
            </w:r>
            <w:proofErr w:type="spellEnd"/>
            <w:r w:rsidRPr="00290A79">
              <w:rPr>
                <w:sz w:val="20"/>
                <w:szCs w:val="20"/>
              </w:rPr>
              <w:t xml:space="preserve"> 61.06.2</w:t>
            </w:r>
          </w:p>
          <w:p w:rsidR="007B3F81" w:rsidRPr="00290A79" w:rsidRDefault="007B3F81" w:rsidP="00EC0EEF">
            <w:pPr>
              <w:jc w:val="center"/>
              <w:rPr>
                <w:sz w:val="20"/>
                <w:szCs w:val="20"/>
              </w:rPr>
            </w:pPr>
            <w:r w:rsidRPr="00290A79">
              <w:rPr>
                <w:sz w:val="20"/>
                <w:szCs w:val="20"/>
              </w:rPr>
              <w:t>Сахалинская обл.</w:t>
            </w:r>
            <w:proofErr w:type="gramStart"/>
            <w:r w:rsidRPr="00290A79">
              <w:rPr>
                <w:sz w:val="20"/>
                <w:szCs w:val="20"/>
              </w:rPr>
              <w:t xml:space="preserve">,  </w:t>
            </w:r>
            <w:proofErr w:type="spellStart"/>
            <w:r w:rsidRPr="00290A79">
              <w:rPr>
                <w:sz w:val="20"/>
                <w:szCs w:val="20"/>
              </w:rPr>
              <w:t>Невельский</w:t>
            </w:r>
            <w:proofErr w:type="spellEnd"/>
            <w:proofErr w:type="gramEnd"/>
            <w:r w:rsidRPr="00290A79">
              <w:rPr>
                <w:sz w:val="20"/>
                <w:szCs w:val="20"/>
              </w:rPr>
              <w:t xml:space="preserve"> район, пос. Сокольники, 30</w:t>
            </w:r>
            <w:r>
              <w:rPr>
                <w:sz w:val="20"/>
                <w:szCs w:val="20"/>
              </w:rPr>
              <w:t xml:space="preserve"> (</w:t>
            </w:r>
            <w:proofErr w:type="spellStart"/>
            <w:r w:rsidRPr="00FA682C">
              <w:rPr>
                <w:sz w:val="20"/>
                <w:szCs w:val="20"/>
              </w:rPr>
              <w:t>Сокольниковский</w:t>
            </w:r>
            <w:proofErr w:type="spellEnd"/>
            <w:r w:rsidRPr="00FA682C">
              <w:rPr>
                <w:sz w:val="20"/>
                <w:szCs w:val="20"/>
              </w:rPr>
              <w:t xml:space="preserve">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290A79" w:rsidRDefault="007B3F81" w:rsidP="00EC0EEF">
            <w:pPr>
              <w:jc w:val="center"/>
              <w:rPr>
                <w:rFonts w:eastAsia="Calibri"/>
                <w:sz w:val="20"/>
                <w:szCs w:val="20"/>
                <w:lang w:eastAsia="en-US"/>
              </w:rPr>
            </w:pPr>
            <w:r w:rsidRPr="00290A79">
              <w:rPr>
                <w:sz w:val="20"/>
                <w:szCs w:val="20"/>
              </w:rPr>
              <w:t>24</w:t>
            </w:r>
            <w:r>
              <w:rPr>
                <w:sz w:val="20"/>
                <w:szCs w:val="20"/>
              </w:rPr>
              <w:t> </w:t>
            </w:r>
            <w:r w:rsidRPr="00290A79">
              <w:rPr>
                <w:sz w:val="20"/>
                <w:szCs w:val="20"/>
              </w:rPr>
              <w:t>7</w:t>
            </w:r>
            <w:r>
              <w:rPr>
                <w:sz w:val="20"/>
                <w:szCs w:val="20"/>
              </w:rPr>
              <w:t>00</w:t>
            </w:r>
          </w:p>
        </w:tc>
        <w:tc>
          <w:tcPr>
            <w:tcW w:w="1701" w:type="dxa"/>
            <w:shd w:val="clear" w:color="auto" w:fill="auto"/>
            <w:vAlign w:val="center"/>
          </w:tcPr>
          <w:p w:rsidR="007B3F81" w:rsidRPr="00290A79" w:rsidRDefault="007B3F81" w:rsidP="00EC0EEF">
            <w:pPr>
              <w:jc w:val="center"/>
              <w:rPr>
                <w:sz w:val="20"/>
                <w:szCs w:val="20"/>
              </w:rPr>
            </w:pPr>
            <w:r w:rsidRPr="00290A79">
              <w:rPr>
                <w:sz w:val="20"/>
                <w:szCs w:val="20"/>
              </w:rPr>
              <w:t xml:space="preserve">Западно-Сахалинская </w:t>
            </w:r>
            <w:proofErr w:type="spellStart"/>
            <w:r w:rsidRPr="00290A79">
              <w:rPr>
                <w:sz w:val="20"/>
                <w:szCs w:val="20"/>
              </w:rPr>
              <w:t>подзона</w:t>
            </w:r>
            <w:proofErr w:type="spellEnd"/>
            <w:r w:rsidRPr="00290A79">
              <w:rPr>
                <w:sz w:val="20"/>
                <w:szCs w:val="20"/>
              </w:rPr>
              <w:t xml:space="preserve"> 61.06.2</w:t>
            </w:r>
          </w:p>
          <w:p w:rsidR="007B3F81" w:rsidRPr="00290A79" w:rsidRDefault="007B3F81" w:rsidP="00EC0EEF">
            <w:pPr>
              <w:jc w:val="center"/>
              <w:rPr>
                <w:sz w:val="20"/>
                <w:szCs w:val="20"/>
              </w:rPr>
            </w:pPr>
            <w:r w:rsidRPr="00290A79">
              <w:rPr>
                <w:sz w:val="20"/>
                <w:szCs w:val="20"/>
              </w:rPr>
              <w:t>Сахалинская обл.</w:t>
            </w:r>
            <w:proofErr w:type="gramStart"/>
            <w:r w:rsidRPr="00290A79">
              <w:rPr>
                <w:sz w:val="20"/>
                <w:szCs w:val="20"/>
              </w:rPr>
              <w:t xml:space="preserve">,  </w:t>
            </w:r>
            <w:proofErr w:type="spellStart"/>
            <w:r w:rsidRPr="00290A79">
              <w:rPr>
                <w:sz w:val="20"/>
                <w:szCs w:val="20"/>
              </w:rPr>
              <w:t>Томаринский</w:t>
            </w:r>
            <w:proofErr w:type="spellEnd"/>
            <w:proofErr w:type="gramEnd"/>
            <w:r w:rsidRPr="00290A79">
              <w:rPr>
                <w:sz w:val="20"/>
                <w:szCs w:val="20"/>
              </w:rPr>
              <w:t xml:space="preserve"> район, пос. Урожайное</w:t>
            </w:r>
            <w:r>
              <w:rPr>
                <w:sz w:val="20"/>
                <w:szCs w:val="20"/>
              </w:rPr>
              <w:t xml:space="preserve"> (</w:t>
            </w:r>
            <w:r w:rsidRPr="00FA682C">
              <w:rPr>
                <w:sz w:val="20"/>
                <w:szCs w:val="20"/>
              </w:rPr>
              <w:t xml:space="preserve">Урожайный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290A79" w:rsidRDefault="007B3F81" w:rsidP="00EC0EEF">
            <w:pPr>
              <w:jc w:val="center"/>
              <w:rPr>
                <w:rFonts w:eastAsia="Calibri"/>
                <w:sz w:val="20"/>
                <w:szCs w:val="20"/>
                <w:lang w:eastAsia="en-US"/>
              </w:rPr>
            </w:pPr>
            <w:r w:rsidRPr="00290A79">
              <w:rPr>
                <w:sz w:val="20"/>
                <w:szCs w:val="20"/>
              </w:rPr>
              <w:t>30</w:t>
            </w:r>
            <w:r>
              <w:rPr>
                <w:sz w:val="20"/>
                <w:szCs w:val="20"/>
              </w:rPr>
              <w:t> 00</w:t>
            </w:r>
            <w:r w:rsidRPr="00290A79">
              <w:rPr>
                <w:sz w:val="20"/>
                <w:szCs w:val="20"/>
              </w:rPr>
              <w:t>0</w:t>
            </w:r>
          </w:p>
        </w:tc>
        <w:tc>
          <w:tcPr>
            <w:tcW w:w="1701" w:type="dxa"/>
            <w:shd w:val="clear" w:color="auto" w:fill="auto"/>
            <w:vAlign w:val="center"/>
          </w:tcPr>
          <w:p w:rsidR="007B3F81" w:rsidRPr="00290A79" w:rsidRDefault="007B3F81" w:rsidP="00EC0EEF">
            <w:pPr>
              <w:jc w:val="center"/>
              <w:rPr>
                <w:sz w:val="20"/>
                <w:szCs w:val="20"/>
              </w:rPr>
            </w:pPr>
            <w:r w:rsidRPr="00290A79">
              <w:rPr>
                <w:sz w:val="20"/>
                <w:szCs w:val="20"/>
              </w:rPr>
              <w:t xml:space="preserve">Западно-Сахалинская </w:t>
            </w:r>
            <w:proofErr w:type="spellStart"/>
            <w:r w:rsidRPr="00290A79">
              <w:rPr>
                <w:sz w:val="20"/>
                <w:szCs w:val="20"/>
              </w:rPr>
              <w:t>подзона</w:t>
            </w:r>
            <w:proofErr w:type="spellEnd"/>
            <w:r w:rsidRPr="00290A79">
              <w:rPr>
                <w:sz w:val="20"/>
                <w:szCs w:val="20"/>
              </w:rPr>
              <w:t xml:space="preserve"> 61.06.2</w:t>
            </w:r>
          </w:p>
          <w:p w:rsidR="007B3F81" w:rsidRPr="00290A79" w:rsidRDefault="007B3F81" w:rsidP="00EC0EEF">
            <w:pPr>
              <w:jc w:val="center"/>
              <w:rPr>
                <w:sz w:val="20"/>
                <w:szCs w:val="20"/>
              </w:rPr>
            </w:pPr>
            <w:r w:rsidRPr="00290A79">
              <w:rPr>
                <w:spacing w:val="-1"/>
                <w:sz w:val="20"/>
                <w:szCs w:val="20"/>
              </w:rPr>
              <w:t xml:space="preserve">Сахалинская </w:t>
            </w:r>
            <w:r w:rsidRPr="00290A79">
              <w:rPr>
                <w:sz w:val="20"/>
                <w:szCs w:val="20"/>
              </w:rPr>
              <w:t xml:space="preserve">обл., </w:t>
            </w:r>
            <w:proofErr w:type="spellStart"/>
            <w:r w:rsidRPr="00290A79">
              <w:rPr>
                <w:sz w:val="20"/>
                <w:szCs w:val="20"/>
              </w:rPr>
              <w:t>Невельский</w:t>
            </w:r>
            <w:proofErr w:type="spellEnd"/>
            <w:r w:rsidRPr="00290A79">
              <w:rPr>
                <w:sz w:val="20"/>
                <w:szCs w:val="20"/>
              </w:rPr>
              <w:t xml:space="preserve"> район, пос. </w:t>
            </w:r>
            <w:proofErr w:type="spellStart"/>
            <w:r w:rsidRPr="00290A79">
              <w:rPr>
                <w:sz w:val="20"/>
                <w:szCs w:val="20"/>
              </w:rPr>
              <w:t>Ясноморск</w:t>
            </w:r>
            <w:proofErr w:type="spellEnd"/>
            <w:r>
              <w:rPr>
                <w:sz w:val="20"/>
                <w:szCs w:val="20"/>
              </w:rPr>
              <w:t xml:space="preserve"> (</w:t>
            </w:r>
            <w:r w:rsidRPr="008037A1">
              <w:rPr>
                <w:sz w:val="20"/>
                <w:szCs w:val="20"/>
              </w:rPr>
              <w:t xml:space="preserve">Ясноморский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290A79" w:rsidRDefault="007B3F81" w:rsidP="00EC0EEF">
            <w:pPr>
              <w:jc w:val="center"/>
              <w:rPr>
                <w:rFonts w:eastAsia="Calibri"/>
                <w:sz w:val="20"/>
                <w:szCs w:val="20"/>
                <w:lang w:eastAsia="en-US"/>
              </w:rPr>
            </w:pPr>
            <w:r w:rsidRPr="00290A79">
              <w:rPr>
                <w:sz w:val="20"/>
                <w:szCs w:val="20"/>
              </w:rPr>
              <w:t>133</w:t>
            </w:r>
            <w:r>
              <w:rPr>
                <w:sz w:val="20"/>
                <w:szCs w:val="20"/>
              </w:rPr>
              <w:t> </w:t>
            </w:r>
            <w:r w:rsidRPr="00290A79">
              <w:rPr>
                <w:sz w:val="20"/>
                <w:szCs w:val="20"/>
              </w:rPr>
              <w:t>8</w:t>
            </w:r>
            <w:r>
              <w:rPr>
                <w:sz w:val="20"/>
                <w:szCs w:val="20"/>
              </w:rPr>
              <w:t>00</w:t>
            </w:r>
          </w:p>
        </w:tc>
        <w:tc>
          <w:tcPr>
            <w:tcW w:w="1701" w:type="dxa"/>
            <w:shd w:val="clear" w:color="auto" w:fill="auto"/>
            <w:vAlign w:val="center"/>
          </w:tcPr>
          <w:p w:rsidR="007B3F81" w:rsidRPr="00290A79" w:rsidRDefault="007B3F81" w:rsidP="00EC0EEF">
            <w:pPr>
              <w:jc w:val="center"/>
              <w:rPr>
                <w:sz w:val="20"/>
                <w:szCs w:val="20"/>
              </w:rPr>
            </w:pPr>
            <w:r w:rsidRPr="00290A79">
              <w:rPr>
                <w:sz w:val="20"/>
                <w:szCs w:val="20"/>
              </w:rPr>
              <w:t xml:space="preserve">Западно-Сахалинская </w:t>
            </w:r>
            <w:proofErr w:type="spellStart"/>
            <w:r w:rsidRPr="00290A79">
              <w:rPr>
                <w:sz w:val="20"/>
                <w:szCs w:val="20"/>
              </w:rPr>
              <w:t>подзона</w:t>
            </w:r>
            <w:proofErr w:type="spellEnd"/>
            <w:r w:rsidRPr="00290A79">
              <w:rPr>
                <w:sz w:val="20"/>
                <w:szCs w:val="20"/>
              </w:rPr>
              <w:t xml:space="preserve"> 61.06.2</w:t>
            </w:r>
          </w:p>
          <w:p w:rsidR="007B3F81" w:rsidRPr="00290A79" w:rsidRDefault="007B3F81" w:rsidP="00EC0EEF">
            <w:pPr>
              <w:jc w:val="center"/>
              <w:rPr>
                <w:sz w:val="20"/>
                <w:szCs w:val="20"/>
              </w:rPr>
            </w:pPr>
            <w:r w:rsidRPr="00290A79">
              <w:rPr>
                <w:sz w:val="20"/>
                <w:szCs w:val="20"/>
              </w:rPr>
              <w:t>Сах</w:t>
            </w:r>
            <w:r>
              <w:rPr>
                <w:sz w:val="20"/>
                <w:szCs w:val="20"/>
              </w:rPr>
              <w:t xml:space="preserve">алинская обл., Холмский район, </w:t>
            </w:r>
            <w:r w:rsidRPr="00290A79">
              <w:rPr>
                <w:sz w:val="20"/>
                <w:szCs w:val="20"/>
              </w:rPr>
              <w:t>пос. Калинино</w:t>
            </w:r>
            <w:r>
              <w:rPr>
                <w:sz w:val="20"/>
                <w:szCs w:val="20"/>
              </w:rPr>
              <w:t xml:space="preserve"> (</w:t>
            </w:r>
            <w:r w:rsidRPr="008037A1">
              <w:rPr>
                <w:sz w:val="20"/>
                <w:szCs w:val="20"/>
              </w:rPr>
              <w:t xml:space="preserve">Калининский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val="restart"/>
            <w:shd w:val="clear" w:color="auto" w:fill="auto"/>
            <w:vAlign w:val="center"/>
          </w:tcPr>
          <w:p w:rsidR="007B3F81" w:rsidRPr="004B0C25" w:rsidRDefault="00090C4B" w:rsidP="00EC0EEF">
            <w:pPr>
              <w:spacing w:after="200" w:line="276" w:lineRule="auto"/>
              <w:jc w:val="center"/>
              <w:rPr>
                <w:rFonts w:eastAsia="Calibri"/>
                <w:sz w:val="20"/>
                <w:szCs w:val="20"/>
                <w:lang w:eastAsia="en-US"/>
              </w:rPr>
            </w:pPr>
            <w:r>
              <w:rPr>
                <w:rFonts w:eastAsia="Calibri"/>
                <w:sz w:val="20"/>
                <w:szCs w:val="20"/>
                <w:lang w:eastAsia="en-US"/>
              </w:rPr>
              <w:t>2</w:t>
            </w:r>
          </w:p>
        </w:tc>
        <w:tc>
          <w:tcPr>
            <w:tcW w:w="4111" w:type="dxa"/>
            <w:vMerge w:val="restart"/>
            <w:shd w:val="clear" w:color="auto" w:fill="auto"/>
          </w:tcPr>
          <w:p w:rsidR="007B3F81" w:rsidRDefault="007B3F81" w:rsidP="00EC0EEF">
            <w:pPr>
              <w:jc w:val="both"/>
              <w:rPr>
                <w:rFonts w:eastAsia="Calibri"/>
                <w:sz w:val="20"/>
                <w:szCs w:val="20"/>
                <w:lang w:eastAsia="en-US"/>
              </w:rPr>
            </w:pPr>
            <w:proofErr w:type="spellStart"/>
            <w:r>
              <w:rPr>
                <w:rFonts w:eastAsia="Calibri"/>
                <w:sz w:val="20"/>
                <w:szCs w:val="20"/>
                <w:lang w:eastAsia="en-US"/>
              </w:rPr>
              <w:t>Кижуч</w:t>
            </w:r>
            <w:proofErr w:type="spellEnd"/>
            <w:r>
              <w:rPr>
                <w:rFonts w:eastAsia="Calibri"/>
                <w:sz w:val="20"/>
                <w:szCs w:val="20"/>
                <w:lang w:eastAsia="en-US"/>
              </w:rPr>
              <w:t>:</w:t>
            </w:r>
          </w:p>
          <w:p w:rsidR="007B3F81" w:rsidRPr="00DB101B" w:rsidRDefault="007B3F81" w:rsidP="00EC0EEF">
            <w:pPr>
              <w:jc w:val="both"/>
              <w:rPr>
                <w:rFonts w:eastAsia="Calibri"/>
                <w:sz w:val="20"/>
                <w:szCs w:val="20"/>
                <w:lang w:eastAsia="en-US"/>
              </w:rPr>
            </w:pPr>
            <w:r w:rsidRPr="00DB101B">
              <w:rPr>
                <w:rFonts w:eastAsia="Calibri"/>
                <w:sz w:val="20"/>
                <w:szCs w:val="20"/>
                <w:lang w:eastAsia="en-US"/>
              </w:rPr>
              <w:t>- самцы с нерестовыми изменениями;</w:t>
            </w:r>
          </w:p>
          <w:p w:rsidR="007B3F81" w:rsidRDefault="007B3F81" w:rsidP="00EC0EEF">
            <w:pPr>
              <w:jc w:val="both"/>
              <w:rPr>
                <w:rFonts w:eastAsia="Calibri"/>
                <w:sz w:val="20"/>
                <w:szCs w:val="20"/>
                <w:lang w:eastAsia="en-US"/>
              </w:rPr>
            </w:pPr>
            <w:r w:rsidRPr="00DB101B">
              <w:rPr>
                <w:rFonts w:eastAsia="Calibri"/>
                <w:sz w:val="20"/>
                <w:szCs w:val="20"/>
                <w:lang w:eastAsia="en-US"/>
              </w:rPr>
              <w:t>- самки потрошеные с нерестовыми изменениями.</w:t>
            </w:r>
          </w:p>
          <w:p w:rsidR="007B3F81" w:rsidRPr="004B0C25" w:rsidRDefault="007B3F81" w:rsidP="00EC0EEF">
            <w:pPr>
              <w:spacing w:line="240" w:lineRule="atLeast"/>
              <w:jc w:val="both"/>
              <w:rPr>
                <w:sz w:val="20"/>
                <w:szCs w:val="20"/>
              </w:rPr>
            </w:pPr>
            <w:r w:rsidRPr="004B0C25">
              <w:rPr>
                <w:sz w:val="20"/>
                <w:szCs w:val="20"/>
              </w:rPr>
              <w:t xml:space="preserve">Упаковка: </w:t>
            </w:r>
            <w:r>
              <w:rPr>
                <w:sz w:val="20"/>
                <w:szCs w:val="20"/>
              </w:rPr>
              <w:t xml:space="preserve">отсутствует, </w:t>
            </w:r>
            <w:proofErr w:type="spellStart"/>
            <w:r>
              <w:rPr>
                <w:sz w:val="20"/>
                <w:szCs w:val="20"/>
              </w:rPr>
              <w:t>рыбопродукция</w:t>
            </w:r>
            <w:proofErr w:type="spellEnd"/>
            <w:r>
              <w:rPr>
                <w:sz w:val="20"/>
                <w:szCs w:val="20"/>
              </w:rPr>
              <w:t xml:space="preserve"> отпускается по весу.</w:t>
            </w:r>
            <w:r w:rsidRPr="004B0C25">
              <w:rPr>
                <w:sz w:val="20"/>
                <w:szCs w:val="20"/>
              </w:rPr>
              <w:t xml:space="preserve"> </w:t>
            </w:r>
          </w:p>
          <w:p w:rsidR="007B3F81" w:rsidRPr="004B0C25" w:rsidRDefault="007B3F81" w:rsidP="00EC0EEF">
            <w:pPr>
              <w:spacing w:line="240" w:lineRule="atLeast"/>
              <w:rPr>
                <w:sz w:val="20"/>
                <w:szCs w:val="20"/>
              </w:rPr>
            </w:pPr>
          </w:p>
          <w:p w:rsidR="007B3F81" w:rsidRDefault="007B3F81" w:rsidP="00EC0EEF">
            <w:pPr>
              <w:jc w:val="both"/>
              <w:rPr>
                <w:rFonts w:eastAsia="Calibri"/>
                <w:sz w:val="20"/>
                <w:szCs w:val="20"/>
                <w:lang w:eastAsia="en-US"/>
              </w:rPr>
            </w:pPr>
            <w:r w:rsidRPr="004B0C25">
              <w:rPr>
                <w:rStyle w:val="2"/>
                <w:b/>
                <w:sz w:val="20"/>
                <w:szCs w:val="20"/>
              </w:rPr>
              <w:t>Внешний вид рыбы:</w:t>
            </w:r>
          </w:p>
          <w:p w:rsidR="007B3F81" w:rsidRPr="00D00DC3" w:rsidRDefault="007B3F81" w:rsidP="00EC0EEF">
            <w:pPr>
              <w:spacing w:line="240" w:lineRule="atLeast"/>
              <w:jc w:val="both"/>
              <w:rPr>
                <w:sz w:val="20"/>
                <w:szCs w:val="20"/>
              </w:rPr>
            </w:pPr>
            <w:r w:rsidRPr="00D00DC3">
              <w:rPr>
                <w:sz w:val="20"/>
                <w:szCs w:val="20"/>
              </w:rPr>
              <w:t>Нерестовые изменения: тело приобретает окраску от красно-бурой до ярко-малиновой. Пропорции тела меняются незначительно, горб у самцов образуется редко. Тем не менее, брачные изменения хорошо выражены - челюсти удлиняются, на них вырастают крупные зубы, к моменту нереста верхняя челюсть превращается в большой, нависающий над концом нижней челюсти «крюк». У самок эти изменения выражены гораздо слабее.</w:t>
            </w:r>
          </w:p>
          <w:p w:rsidR="007B3F81" w:rsidRPr="004B0C25" w:rsidRDefault="007B3F81" w:rsidP="00EC0EEF">
            <w:pPr>
              <w:spacing w:after="60" w:line="240" w:lineRule="exact"/>
              <w:jc w:val="both"/>
              <w:rPr>
                <w:rStyle w:val="2"/>
                <w:b/>
                <w:sz w:val="20"/>
                <w:szCs w:val="20"/>
              </w:rPr>
            </w:pPr>
            <w:r w:rsidRPr="004B0C25">
              <w:rPr>
                <w:rStyle w:val="2"/>
                <w:b/>
                <w:sz w:val="20"/>
                <w:szCs w:val="20"/>
              </w:rPr>
              <w:t>Внешний вид мышечной ткани/мяса:</w:t>
            </w:r>
          </w:p>
          <w:p w:rsidR="007B3F81" w:rsidRPr="0032749B" w:rsidRDefault="007B3F81" w:rsidP="00EC0EEF">
            <w:pPr>
              <w:spacing w:line="240" w:lineRule="atLeast"/>
              <w:jc w:val="both"/>
            </w:pPr>
            <w:r w:rsidRPr="0032749B">
              <w:rPr>
                <w:sz w:val="20"/>
                <w:szCs w:val="20"/>
              </w:rPr>
              <w:t>Из-за длительного содержания в рыбоводных садках, в которые производителей отсаживают для созревания, кожные покровы приобретают потертости и язвы, мясо теряет свою гастрономическую привлекательность и насыщенность окраски (содержание жира в мышцах снижается с 9,2 - 11,3% до 0,2 - 0,5%, мясо делается беловатым и водянистым).</w:t>
            </w:r>
          </w:p>
          <w:p w:rsidR="007B3F81" w:rsidRPr="004B0C25" w:rsidRDefault="007B3F81" w:rsidP="00EC0EEF">
            <w:pPr>
              <w:spacing w:after="60" w:line="240" w:lineRule="exact"/>
              <w:jc w:val="both"/>
              <w:rPr>
                <w:rStyle w:val="2"/>
                <w:sz w:val="20"/>
                <w:szCs w:val="20"/>
              </w:rPr>
            </w:pPr>
          </w:p>
          <w:p w:rsidR="007B3F81" w:rsidRPr="00337CE6" w:rsidRDefault="007B3F81" w:rsidP="00EC0EEF">
            <w:pPr>
              <w:jc w:val="both"/>
              <w:rPr>
                <w:b/>
                <w:sz w:val="20"/>
                <w:szCs w:val="20"/>
              </w:rPr>
            </w:pPr>
            <w:r w:rsidRPr="00337CE6">
              <w:rPr>
                <w:b/>
                <w:sz w:val="20"/>
                <w:szCs w:val="20"/>
              </w:rPr>
              <w:t>Условия и срок хранения:</w:t>
            </w:r>
          </w:p>
          <w:p w:rsidR="007B3F81" w:rsidRPr="00337CE6" w:rsidRDefault="007B3F81" w:rsidP="00EC0EEF">
            <w:pPr>
              <w:jc w:val="both"/>
              <w:rPr>
                <w:sz w:val="20"/>
                <w:szCs w:val="20"/>
              </w:rPr>
            </w:pPr>
            <w:r w:rsidRPr="00337CE6">
              <w:rPr>
                <w:sz w:val="20"/>
                <w:szCs w:val="20"/>
              </w:rPr>
              <w:t xml:space="preserve">В целях недопущения порчи добытых (выловленных) водных биологических ресурсов после их использования в целях </w:t>
            </w:r>
            <w:proofErr w:type="spellStart"/>
            <w:r w:rsidRPr="00337CE6">
              <w:rPr>
                <w:sz w:val="20"/>
                <w:szCs w:val="20"/>
              </w:rPr>
              <w:t>аквакультуры</w:t>
            </w:r>
            <w:proofErr w:type="spellEnd"/>
            <w:r w:rsidRPr="00337CE6">
              <w:rPr>
                <w:sz w:val="20"/>
                <w:szCs w:val="20"/>
              </w:rPr>
              <w:t xml:space="preserve"> </w:t>
            </w:r>
            <w:proofErr w:type="spellStart"/>
            <w:r w:rsidRPr="00337CE6">
              <w:rPr>
                <w:sz w:val="20"/>
                <w:szCs w:val="20"/>
              </w:rPr>
              <w:t>рыбопродукция</w:t>
            </w:r>
            <w:proofErr w:type="spellEnd"/>
            <w:r w:rsidRPr="00337CE6">
              <w:rPr>
                <w:sz w:val="20"/>
                <w:szCs w:val="20"/>
              </w:rPr>
              <w:t xml:space="preserve"> поставляется Поставщиком и принимается Покупателем в день изъятия половых продуктов. Вся рыба реализуется не зависимо от объема, даже если он составляет несколько килограммов в сутки. Сахалинский филиал ФГБУ «Главрыбвод» не предоставляет услуги по хранению рыбы в рефрижераторах, а также пересыпку рыбы льдом при отгрузке.</w:t>
            </w:r>
          </w:p>
          <w:p w:rsidR="007B3F81" w:rsidRDefault="007B3F81" w:rsidP="00EC0EEF">
            <w:pPr>
              <w:jc w:val="both"/>
              <w:rPr>
                <w:rFonts w:eastAsia="Calibri"/>
                <w:sz w:val="20"/>
                <w:szCs w:val="20"/>
                <w:lang w:eastAsia="en-US"/>
              </w:rPr>
            </w:pPr>
            <w:r w:rsidRPr="00337CE6">
              <w:rPr>
                <w:sz w:val="20"/>
                <w:szCs w:val="20"/>
              </w:rPr>
              <w:t xml:space="preserve">О необходимости отгрузки </w:t>
            </w:r>
            <w:proofErr w:type="spellStart"/>
            <w:r w:rsidRPr="00337CE6">
              <w:rPr>
                <w:sz w:val="20"/>
                <w:szCs w:val="20"/>
              </w:rPr>
              <w:t>рыбопродукции</w:t>
            </w:r>
            <w:proofErr w:type="spellEnd"/>
            <w:r w:rsidRPr="00337CE6">
              <w:rPr>
                <w:sz w:val="20"/>
                <w:szCs w:val="20"/>
              </w:rPr>
              <w:t>, Поставщик уведомляет Покупателя всеми возможными средствами связи (СМС-сообщение, телефонный звонок, факс, интернет) за два часа. Вывоз потрошеной рыбы осуществляется транспортом покупателя с территории пунктов сбора икры лососевых рыбоводных заводов (ЛРЗ).</w:t>
            </w:r>
          </w:p>
        </w:tc>
        <w:tc>
          <w:tcPr>
            <w:tcW w:w="1134" w:type="dxa"/>
            <w:shd w:val="clear" w:color="auto" w:fill="auto"/>
            <w:vAlign w:val="center"/>
          </w:tcPr>
          <w:p w:rsidR="007B3F81" w:rsidRPr="00290A79" w:rsidRDefault="007B3F81" w:rsidP="00EC0EEF">
            <w:pPr>
              <w:jc w:val="center"/>
              <w:rPr>
                <w:sz w:val="20"/>
                <w:szCs w:val="20"/>
              </w:rPr>
            </w:pPr>
            <w:r w:rsidRPr="001E6FFF">
              <w:rPr>
                <w:sz w:val="20"/>
                <w:szCs w:val="20"/>
              </w:rPr>
              <w:t>910</w:t>
            </w:r>
          </w:p>
        </w:tc>
        <w:tc>
          <w:tcPr>
            <w:tcW w:w="1701" w:type="dxa"/>
            <w:shd w:val="clear" w:color="auto" w:fill="auto"/>
            <w:vAlign w:val="center"/>
          </w:tcPr>
          <w:p w:rsidR="007B3F81" w:rsidRDefault="007B3F81" w:rsidP="00EC0EEF">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7B3F81" w:rsidRPr="00290A79" w:rsidRDefault="007B3F81" w:rsidP="00EC0EEF">
            <w:pPr>
              <w:jc w:val="center"/>
              <w:rPr>
                <w:sz w:val="20"/>
                <w:szCs w:val="20"/>
              </w:rPr>
            </w:pPr>
            <w:r w:rsidRPr="001E6FFF">
              <w:rPr>
                <w:sz w:val="20"/>
                <w:szCs w:val="20"/>
              </w:rPr>
              <w:t xml:space="preserve">Сахалинская обл., </w:t>
            </w:r>
            <w:proofErr w:type="spellStart"/>
            <w:r w:rsidRPr="001E6FFF">
              <w:rPr>
                <w:sz w:val="20"/>
                <w:szCs w:val="20"/>
              </w:rPr>
              <w:t>Тымовский</w:t>
            </w:r>
            <w:proofErr w:type="spellEnd"/>
            <w:r w:rsidRPr="001E6FFF">
              <w:rPr>
                <w:sz w:val="20"/>
                <w:szCs w:val="20"/>
              </w:rPr>
              <w:t xml:space="preserve"> район, пос. </w:t>
            </w:r>
            <w:proofErr w:type="spellStart"/>
            <w:r w:rsidRPr="001E6FFF">
              <w:rPr>
                <w:sz w:val="20"/>
                <w:szCs w:val="20"/>
              </w:rPr>
              <w:t>Адо-Тымово</w:t>
            </w:r>
            <w:proofErr w:type="spellEnd"/>
            <w:r>
              <w:rPr>
                <w:sz w:val="20"/>
                <w:szCs w:val="20"/>
              </w:rPr>
              <w:t xml:space="preserve"> </w:t>
            </w:r>
            <w:r w:rsidRPr="000976C3">
              <w:rPr>
                <w:sz w:val="20"/>
                <w:szCs w:val="20"/>
              </w:rPr>
              <w:t>(</w:t>
            </w:r>
            <w:proofErr w:type="spellStart"/>
            <w:r w:rsidRPr="000976C3">
              <w:rPr>
                <w:sz w:val="20"/>
                <w:szCs w:val="20"/>
              </w:rPr>
              <w:t>Адо-Тымовский</w:t>
            </w:r>
            <w:proofErr w:type="spellEnd"/>
            <w:r w:rsidRPr="000976C3">
              <w:rPr>
                <w:sz w:val="20"/>
                <w:szCs w:val="20"/>
              </w:rPr>
              <w:t xml:space="preserve"> </w:t>
            </w:r>
            <w:r>
              <w:rPr>
                <w:sz w:val="20"/>
                <w:szCs w:val="20"/>
              </w:rPr>
              <w:t xml:space="preserve">лососевый </w:t>
            </w:r>
            <w:r w:rsidRPr="000976C3">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290A79" w:rsidRDefault="007B3F81" w:rsidP="00EC0EEF">
            <w:pPr>
              <w:jc w:val="center"/>
              <w:rPr>
                <w:sz w:val="20"/>
                <w:szCs w:val="20"/>
              </w:rPr>
            </w:pPr>
            <w:r w:rsidRPr="001E6FFF">
              <w:rPr>
                <w:sz w:val="20"/>
                <w:szCs w:val="20"/>
              </w:rPr>
              <w:t>1 510</w:t>
            </w:r>
          </w:p>
        </w:tc>
        <w:tc>
          <w:tcPr>
            <w:tcW w:w="1701" w:type="dxa"/>
            <w:shd w:val="clear" w:color="auto" w:fill="auto"/>
            <w:vAlign w:val="center"/>
          </w:tcPr>
          <w:p w:rsidR="007B3F81" w:rsidRDefault="007B3F81" w:rsidP="00EC0EEF">
            <w:pPr>
              <w:jc w:val="center"/>
              <w:rPr>
                <w:sz w:val="20"/>
                <w:szCs w:val="20"/>
              </w:rPr>
            </w:pPr>
            <w:r w:rsidRPr="00290A79">
              <w:rPr>
                <w:sz w:val="20"/>
                <w:szCs w:val="20"/>
              </w:rPr>
              <w:t xml:space="preserve">Восточно-Сахалинская </w:t>
            </w:r>
            <w:proofErr w:type="spellStart"/>
            <w:r w:rsidRPr="00290A79">
              <w:rPr>
                <w:sz w:val="20"/>
                <w:szCs w:val="20"/>
              </w:rPr>
              <w:t>подзона</w:t>
            </w:r>
            <w:proofErr w:type="spellEnd"/>
            <w:r w:rsidRPr="00290A79">
              <w:rPr>
                <w:sz w:val="20"/>
                <w:szCs w:val="20"/>
              </w:rPr>
              <w:t xml:space="preserve"> 61.05.3</w:t>
            </w:r>
          </w:p>
          <w:p w:rsidR="007B3F81" w:rsidRPr="00290A79" w:rsidRDefault="007B3F81" w:rsidP="00EC0EEF">
            <w:pPr>
              <w:jc w:val="center"/>
              <w:rPr>
                <w:sz w:val="20"/>
                <w:szCs w:val="20"/>
              </w:rPr>
            </w:pPr>
            <w:r w:rsidRPr="001440E1">
              <w:rPr>
                <w:sz w:val="20"/>
                <w:szCs w:val="20"/>
              </w:rPr>
              <w:t xml:space="preserve">Сахалинская обл., </w:t>
            </w:r>
            <w:proofErr w:type="spellStart"/>
            <w:r w:rsidRPr="001440E1">
              <w:rPr>
                <w:sz w:val="20"/>
                <w:szCs w:val="20"/>
              </w:rPr>
              <w:t>Смирныховский</w:t>
            </w:r>
            <w:proofErr w:type="spellEnd"/>
            <w:r w:rsidRPr="001440E1">
              <w:rPr>
                <w:sz w:val="20"/>
                <w:szCs w:val="20"/>
              </w:rPr>
              <w:t xml:space="preserve"> район, пос. </w:t>
            </w:r>
            <w:proofErr w:type="spellStart"/>
            <w:r w:rsidRPr="001440E1">
              <w:rPr>
                <w:sz w:val="20"/>
                <w:szCs w:val="20"/>
              </w:rPr>
              <w:t>Буюклы</w:t>
            </w:r>
            <w:proofErr w:type="spellEnd"/>
            <w:r>
              <w:rPr>
                <w:sz w:val="20"/>
                <w:szCs w:val="20"/>
              </w:rPr>
              <w:t xml:space="preserve"> (</w:t>
            </w:r>
            <w:proofErr w:type="spellStart"/>
            <w:r w:rsidRPr="001440E1">
              <w:rPr>
                <w:sz w:val="20"/>
                <w:szCs w:val="20"/>
              </w:rPr>
              <w:t>Буюкловский</w:t>
            </w:r>
            <w:proofErr w:type="spellEnd"/>
            <w:r w:rsidRPr="001440E1">
              <w:rPr>
                <w:sz w:val="20"/>
                <w:szCs w:val="20"/>
              </w:rPr>
              <w:t xml:space="preserve">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val="restart"/>
            <w:shd w:val="clear" w:color="auto" w:fill="auto"/>
            <w:vAlign w:val="center"/>
          </w:tcPr>
          <w:p w:rsidR="007B3F81" w:rsidRPr="004B0C25" w:rsidRDefault="00090C4B" w:rsidP="00EC0EEF">
            <w:pPr>
              <w:spacing w:after="200" w:line="276" w:lineRule="auto"/>
              <w:jc w:val="center"/>
              <w:rPr>
                <w:rFonts w:eastAsia="Calibri"/>
                <w:sz w:val="20"/>
                <w:szCs w:val="20"/>
                <w:lang w:eastAsia="en-US"/>
              </w:rPr>
            </w:pPr>
            <w:r>
              <w:rPr>
                <w:rFonts w:eastAsia="Calibri"/>
                <w:sz w:val="20"/>
                <w:szCs w:val="20"/>
                <w:lang w:eastAsia="en-US"/>
              </w:rPr>
              <w:t>3</w:t>
            </w:r>
          </w:p>
        </w:tc>
        <w:tc>
          <w:tcPr>
            <w:tcW w:w="4111" w:type="dxa"/>
            <w:vMerge w:val="restart"/>
            <w:shd w:val="clear" w:color="auto" w:fill="auto"/>
          </w:tcPr>
          <w:p w:rsidR="007B3F81" w:rsidRDefault="007B3F81" w:rsidP="00EC0EEF">
            <w:pPr>
              <w:jc w:val="both"/>
              <w:rPr>
                <w:rFonts w:eastAsia="Calibri"/>
                <w:sz w:val="20"/>
                <w:szCs w:val="20"/>
                <w:lang w:eastAsia="en-US"/>
              </w:rPr>
            </w:pPr>
            <w:r>
              <w:rPr>
                <w:rFonts w:eastAsia="Calibri"/>
                <w:sz w:val="20"/>
                <w:szCs w:val="20"/>
                <w:lang w:eastAsia="en-US"/>
              </w:rPr>
              <w:t>Горбуша:</w:t>
            </w:r>
          </w:p>
          <w:p w:rsidR="007B3F81" w:rsidRPr="00350617" w:rsidRDefault="007B3F81" w:rsidP="00EC0EEF">
            <w:pPr>
              <w:contextualSpacing/>
              <w:jc w:val="both"/>
              <w:rPr>
                <w:sz w:val="20"/>
                <w:szCs w:val="20"/>
              </w:rPr>
            </w:pPr>
            <w:r w:rsidRPr="00350617">
              <w:rPr>
                <w:sz w:val="20"/>
                <w:szCs w:val="20"/>
              </w:rPr>
              <w:t>- самцы с нерестовыми изменениями;</w:t>
            </w:r>
          </w:p>
          <w:p w:rsidR="007B3F81" w:rsidRDefault="007B3F81" w:rsidP="00EC0EEF">
            <w:pPr>
              <w:jc w:val="both"/>
              <w:rPr>
                <w:sz w:val="20"/>
                <w:szCs w:val="20"/>
              </w:rPr>
            </w:pPr>
            <w:r w:rsidRPr="00350617">
              <w:rPr>
                <w:sz w:val="20"/>
                <w:szCs w:val="20"/>
              </w:rPr>
              <w:t>- самки потрошеные с нерестовыми изменениями</w:t>
            </w:r>
            <w:r>
              <w:rPr>
                <w:sz w:val="20"/>
                <w:szCs w:val="20"/>
              </w:rPr>
              <w:t>.</w:t>
            </w:r>
          </w:p>
          <w:p w:rsidR="007B3F81" w:rsidRPr="004B0C25" w:rsidRDefault="007B3F81" w:rsidP="00EC0EEF">
            <w:pPr>
              <w:spacing w:line="240" w:lineRule="atLeast"/>
              <w:jc w:val="both"/>
              <w:rPr>
                <w:sz w:val="20"/>
                <w:szCs w:val="20"/>
              </w:rPr>
            </w:pPr>
            <w:r w:rsidRPr="004B0C25">
              <w:rPr>
                <w:sz w:val="20"/>
                <w:szCs w:val="20"/>
              </w:rPr>
              <w:t xml:space="preserve">Упаковка: </w:t>
            </w:r>
            <w:r>
              <w:rPr>
                <w:sz w:val="20"/>
                <w:szCs w:val="20"/>
              </w:rPr>
              <w:t xml:space="preserve">отсутствует, </w:t>
            </w:r>
            <w:proofErr w:type="spellStart"/>
            <w:r>
              <w:rPr>
                <w:sz w:val="20"/>
                <w:szCs w:val="20"/>
              </w:rPr>
              <w:t>рыбопродукция</w:t>
            </w:r>
            <w:proofErr w:type="spellEnd"/>
            <w:r>
              <w:rPr>
                <w:sz w:val="20"/>
                <w:szCs w:val="20"/>
              </w:rPr>
              <w:t xml:space="preserve"> отпускается по весу.</w:t>
            </w:r>
            <w:r w:rsidRPr="004B0C25">
              <w:rPr>
                <w:sz w:val="20"/>
                <w:szCs w:val="20"/>
              </w:rPr>
              <w:t xml:space="preserve"> </w:t>
            </w:r>
          </w:p>
          <w:p w:rsidR="007B3F81" w:rsidRDefault="007B3F81" w:rsidP="00EC0EEF">
            <w:pPr>
              <w:jc w:val="both"/>
              <w:rPr>
                <w:rStyle w:val="2"/>
                <w:b/>
                <w:sz w:val="20"/>
                <w:szCs w:val="20"/>
              </w:rPr>
            </w:pPr>
          </w:p>
          <w:p w:rsidR="007B3F81" w:rsidRDefault="007B3F81" w:rsidP="00EC0EEF">
            <w:pPr>
              <w:jc w:val="both"/>
              <w:rPr>
                <w:rFonts w:eastAsia="Calibri"/>
                <w:sz w:val="20"/>
                <w:szCs w:val="20"/>
                <w:lang w:eastAsia="en-US"/>
              </w:rPr>
            </w:pPr>
            <w:r w:rsidRPr="004B0C25">
              <w:rPr>
                <w:rStyle w:val="2"/>
                <w:b/>
                <w:sz w:val="20"/>
                <w:szCs w:val="20"/>
              </w:rPr>
              <w:t>Внешний вид рыбы:</w:t>
            </w:r>
          </w:p>
          <w:p w:rsidR="007B3F81" w:rsidRPr="002627FD" w:rsidRDefault="007B3F81" w:rsidP="00EC0EEF">
            <w:pPr>
              <w:jc w:val="both"/>
              <w:rPr>
                <w:rFonts w:eastAsia="Calibri"/>
                <w:sz w:val="20"/>
                <w:szCs w:val="20"/>
                <w:lang w:eastAsia="en-US"/>
              </w:rPr>
            </w:pPr>
            <w:r w:rsidRPr="002627FD">
              <w:rPr>
                <w:sz w:val="20"/>
                <w:szCs w:val="20"/>
              </w:rPr>
              <w:t xml:space="preserve">Производители теряют серебристую окраску. Чешуя после длительного пребывания в пресной воде врастает в кожу и покрывается слизью, </w:t>
            </w:r>
            <w:r w:rsidRPr="002627FD">
              <w:rPr>
                <w:color w:val="000000"/>
                <w:sz w:val="20"/>
                <w:szCs w:val="20"/>
              </w:rPr>
              <w:t>темные пятна появляются на спине, боках и голове, ко времени нереста голова и плавники становятся почти черными, а тело приобретает коричневый цвет (кроме брюха, которое остается белым). Сильно изменяются пропорции тела: у самцов на спине вырастает горб, челюсти удлиняются и искривляются, на них формируются крупные зубы.</w:t>
            </w:r>
          </w:p>
          <w:p w:rsidR="007B3F81" w:rsidRPr="004B0C25" w:rsidRDefault="007B3F81" w:rsidP="00EC0EEF">
            <w:pPr>
              <w:spacing w:after="60" w:line="240" w:lineRule="exact"/>
              <w:jc w:val="both"/>
              <w:rPr>
                <w:rStyle w:val="2"/>
                <w:b/>
                <w:sz w:val="20"/>
                <w:szCs w:val="20"/>
              </w:rPr>
            </w:pPr>
            <w:r w:rsidRPr="004B0C25">
              <w:rPr>
                <w:rStyle w:val="2"/>
                <w:b/>
                <w:sz w:val="20"/>
                <w:szCs w:val="20"/>
              </w:rPr>
              <w:t>Внешний вид мышечной ткани/мяса:</w:t>
            </w:r>
          </w:p>
          <w:p w:rsidR="007B3F81" w:rsidRPr="0032749B" w:rsidRDefault="007B3F81" w:rsidP="00EC0EEF">
            <w:pPr>
              <w:spacing w:line="240" w:lineRule="atLeast"/>
              <w:jc w:val="both"/>
            </w:pPr>
            <w:r w:rsidRPr="0032749B">
              <w:rPr>
                <w:sz w:val="20"/>
                <w:szCs w:val="20"/>
              </w:rPr>
              <w:t>Из-за длительного содержания в рыбоводных садках, в которые производителей отсаживают для созревания, сбиваются носы, кожные покровы приобретают потертости и язвы, мясо теряет свою гастрономическую привлекательность и насыщенность окраски (содержание жира в мышцах снижается с 9,2 - 11,3% до 0,2 - 0,5%, мясо делается беловатым и водянистым).</w:t>
            </w:r>
          </w:p>
          <w:p w:rsidR="007B3F81" w:rsidRPr="004B0C25" w:rsidRDefault="007B3F81" w:rsidP="00EC0EEF">
            <w:pPr>
              <w:spacing w:after="60" w:line="240" w:lineRule="exact"/>
              <w:jc w:val="both"/>
              <w:rPr>
                <w:rStyle w:val="2"/>
                <w:sz w:val="20"/>
                <w:szCs w:val="20"/>
              </w:rPr>
            </w:pPr>
          </w:p>
          <w:p w:rsidR="007B3F81" w:rsidRPr="00337CE6" w:rsidRDefault="007B3F81" w:rsidP="00EC0EEF">
            <w:pPr>
              <w:jc w:val="both"/>
              <w:rPr>
                <w:b/>
                <w:sz w:val="20"/>
                <w:szCs w:val="20"/>
              </w:rPr>
            </w:pPr>
            <w:r w:rsidRPr="00337CE6">
              <w:rPr>
                <w:b/>
                <w:sz w:val="20"/>
                <w:szCs w:val="20"/>
              </w:rPr>
              <w:t>Условия и срок хранения:</w:t>
            </w:r>
          </w:p>
          <w:p w:rsidR="007B3F81" w:rsidRPr="00337CE6" w:rsidRDefault="007B3F81" w:rsidP="00EC0EEF">
            <w:pPr>
              <w:jc w:val="both"/>
              <w:rPr>
                <w:sz w:val="20"/>
                <w:szCs w:val="20"/>
              </w:rPr>
            </w:pPr>
            <w:r w:rsidRPr="00337CE6">
              <w:rPr>
                <w:sz w:val="20"/>
                <w:szCs w:val="20"/>
              </w:rPr>
              <w:t xml:space="preserve">В целях недопущения порчи добытых (выловленных) водных биологических ресурсов после их использования в целях </w:t>
            </w:r>
            <w:proofErr w:type="spellStart"/>
            <w:r w:rsidRPr="00337CE6">
              <w:rPr>
                <w:sz w:val="20"/>
                <w:szCs w:val="20"/>
              </w:rPr>
              <w:t>аквакультуры</w:t>
            </w:r>
            <w:proofErr w:type="spellEnd"/>
            <w:r w:rsidRPr="00337CE6">
              <w:rPr>
                <w:sz w:val="20"/>
                <w:szCs w:val="20"/>
              </w:rPr>
              <w:t xml:space="preserve"> </w:t>
            </w:r>
            <w:proofErr w:type="spellStart"/>
            <w:r w:rsidRPr="00337CE6">
              <w:rPr>
                <w:sz w:val="20"/>
                <w:szCs w:val="20"/>
              </w:rPr>
              <w:t>рыбопродукция</w:t>
            </w:r>
            <w:proofErr w:type="spellEnd"/>
            <w:r w:rsidRPr="00337CE6">
              <w:rPr>
                <w:sz w:val="20"/>
                <w:szCs w:val="20"/>
              </w:rPr>
              <w:t xml:space="preserve"> поставляется Поставщиком и принимается Покупателем в день изъятия половых продуктов. Вся рыба реализуется не зависимо от объема, даже если он составляет несколько килограммов в сутки. Сахалинский филиал ФГБУ «Главрыбвод» не предоставляет услуги по хранению рыбы в рефрижераторах, а также пересыпку рыбы льдом при отгрузке.</w:t>
            </w:r>
          </w:p>
          <w:p w:rsidR="007B3F81" w:rsidRDefault="007B3F81" w:rsidP="00EC0EEF">
            <w:pPr>
              <w:jc w:val="both"/>
              <w:rPr>
                <w:rFonts w:eastAsia="Calibri"/>
                <w:sz w:val="20"/>
                <w:szCs w:val="20"/>
                <w:lang w:eastAsia="en-US"/>
              </w:rPr>
            </w:pPr>
            <w:r w:rsidRPr="00337CE6">
              <w:rPr>
                <w:sz w:val="20"/>
                <w:szCs w:val="20"/>
              </w:rPr>
              <w:t xml:space="preserve">О необходимости отгрузки </w:t>
            </w:r>
            <w:proofErr w:type="spellStart"/>
            <w:r w:rsidRPr="00337CE6">
              <w:rPr>
                <w:sz w:val="20"/>
                <w:szCs w:val="20"/>
              </w:rPr>
              <w:t>рыбопродукции</w:t>
            </w:r>
            <w:proofErr w:type="spellEnd"/>
            <w:r w:rsidRPr="00337CE6">
              <w:rPr>
                <w:sz w:val="20"/>
                <w:szCs w:val="20"/>
              </w:rPr>
              <w:t>, Поставщик уведомляет Покупателя всеми возможными средствами связи (СМС-сообщение, телефонный звонок, факс, интернет) за два часа. Вывоз потрошеной рыбы осуществляется транспортом покупателя с территории пунктов сбора икры лососевых рыбоводных заводов (ЛРЗ).</w:t>
            </w:r>
          </w:p>
          <w:p w:rsidR="007B3F81" w:rsidRDefault="007B3F81" w:rsidP="00EC0EEF">
            <w:pPr>
              <w:jc w:val="both"/>
              <w:rPr>
                <w:rFonts w:eastAsia="Calibri"/>
                <w:sz w:val="20"/>
                <w:szCs w:val="20"/>
                <w:lang w:eastAsia="en-US"/>
              </w:rPr>
            </w:pPr>
          </w:p>
        </w:tc>
        <w:tc>
          <w:tcPr>
            <w:tcW w:w="1134" w:type="dxa"/>
            <w:shd w:val="clear" w:color="auto" w:fill="auto"/>
            <w:vAlign w:val="center"/>
          </w:tcPr>
          <w:p w:rsidR="007B3F81" w:rsidRPr="000F67DB" w:rsidRDefault="007B3F81" w:rsidP="00EC0EEF">
            <w:pPr>
              <w:jc w:val="center"/>
              <w:rPr>
                <w:sz w:val="20"/>
                <w:szCs w:val="20"/>
              </w:rPr>
            </w:pPr>
            <w:r w:rsidRPr="000F67DB">
              <w:rPr>
                <w:sz w:val="20"/>
                <w:szCs w:val="20"/>
              </w:rPr>
              <w:t>91 400</w:t>
            </w:r>
          </w:p>
        </w:tc>
        <w:tc>
          <w:tcPr>
            <w:tcW w:w="1701" w:type="dxa"/>
            <w:shd w:val="clear" w:color="auto" w:fill="auto"/>
            <w:vAlign w:val="center"/>
          </w:tcPr>
          <w:p w:rsidR="007B3F81" w:rsidRPr="00D9297D" w:rsidRDefault="007B3F81" w:rsidP="00EC0EEF">
            <w:pPr>
              <w:jc w:val="center"/>
              <w:rPr>
                <w:sz w:val="20"/>
                <w:szCs w:val="20"/>
              </w:rPr>
            </w:pPr>
            <w:r w:rsidRPr="00D9297D">
              <w:rPr>
                <w:sz w:val="20"/>
                <w:szCs w:val="20"/>
              </w:rPr>
              <w:t xml:space="preserve">Восточно-Сахалинская </w:t>
            </w:r>
            <w:proofErr w:type="spellStart"/>
            <w:r w:rsidRPr="00D9297D">
              <w:rPr>
                <w:sz w:val="20"/>
                <w:szCs w:val="20"/>
              </w:rPr>
              <w:t>подзона</w:t>
            </w:r>
            <w:proofErr w:type="spellEnd"/>
            <w:r w:rsidRPr="00D9297D">
              <w:rPr>
                <w:sz w:val="20"/>
                <w:szCs w:val="20"/>
              </w:rPr>
              <w:t xml:space="preserve"> 61.05.3</w:t>
            </w:r>
          </w:p>
          <w:p w:rsidR="007B3F81" w:rsidRDefault="007B3F81" w:rsidP="00EC0EEF">
            <w:pPr>
              <w:jc w:val="center"/>
              <w:rPr>
                <w:sz w:val="20"/>
                <w:szCs w:val="20"/>
              </w:rPr>
            </w:pPr>
            <w:r w:rsidRPr="00D9297D">
              <w:rPr>
                <w:sz w:val="20"/>
                <w:szCs w:val="20"/>
              </w:rPr>
              <w:t xml:space="preserve">Сахалинская обл., </w:t>
            </w:r>
            <w:proofErr w:type="spellStart"/>
            <w:r w:rsidRPr="00D9297D">
              <w:rPr>
                <w:sz w:val="20"/>
                <w:szCs w:val="20"/>
              </w:rPr>
              <w:t>Анивский</w:t>
            </w:r>
            <w:proofErr w:type="spellEnd"/>
            <w:r w:rsidRPr="00D9297D">
              <w:rPr>
                <w:sz w:val="20"/>
                <w:szCs w:val="20"/>
              </w:rPr>
              <w:t xml:space="preserve"> район, пос. Огоньки</w:t>
            </w:r>
          </w:p>
          <w:p w:rsidR="007B3F81" w:rsidRPr="00D9297D" w:rsidRDefault="007B3F81" w:rsidP="00EC0EEF">
            <w:pPr>
              <w:jc w:val="center"/>
              <w:rPr>
                <w:sz w:val="20"/>
                <w:szCs w:val="20"/>
              </w:rPr>
            </w:pPr>
            <w:r>
              <w:rPr>
                <w:sz w:val="20"/>
                <w:szCs w:val="20"/>
              </w:rPr>
              <w:t>(</w:t>
            </w:r>
            <w:proofErr w:type="spellStart"/>
            <w:r w:rsidRPr="000D1A0C">
              <w:rPr>
                <w:sz w:val="20"/>
                <w:szCs w:val="20"/>
              </w:rPr>
              <w:t>Анивский</w:t>
            </w:r>
            <w:proofErr w:type="spellEnd"/>
            <w:r w:rsidRPr="000D1A0C">
              <w:rPr>
                <w:sz w:val="20"/>
                <w:szCs w:val="20"/>
              </w:rPr>
              <w:t xml:space="preserve">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0F67DB" w:rsidRDefault="007B3F81" w:rsidP="00EC0EEF">
            <w:pPr>
              <w:jc w:val="center"/>
              <w:rPr>
                <w:sz w:val="20"/>
                <w:szCs w:val="20"/>
              </w:rPr>
            </w:pPr>
            <w:r w:rsidRPr="000F67DB">
              <w:rPr>
                <w:sz w:val="20"/>
                <w:szCs w:val="20"/>
              </w:rPr>
              <w:t>48 900</w:t>
            </w:r>
          </w:p>
        </w:tc>
        <w:tc>
          <w:tcPr>
            <w:tcW w:w="1701" w:type="dxa"/>
            <w:shd w:val="clear" w:color="auto" w:fill="auto"/>
            <w:vAlign w:val="center"/>
          </w:tcPr>
          <w:p w:rsidR="007B3F81" w:rsidRPr="00D9297D" w:rsidRDefault="007B3F81" w:rsidP="00EC0EEF">
            <w:pPr>
              <w:jc w:val="center"/>
              <w:rPr>
                <w:sz w:val="20"/>
                <w:szCs w:val="20"/>
              </w:rPr>
            </w:pPr>
            <w:r w:rsidRPr="00D9297D">
              <w:rPr>
                <w:sz w:val="20"/>
                <w:szCs w:val="20"/>
              </w:rPr>
              <w:t xml:space="preserve">Восточно-Сахалинская </w:t>
            </w:r>
            <w:proofErr w:type="spellStart"/>
            <w:r w:rsidRPr="00D9297D">
              <w:rPr>
                <w:sz w:val="20"/>
                <w:szCs w:val="20"/>
              </w:rPr>
              <w:t>подзона</w:t>
            </w:r>
            <w:proofErr w:type="spellEnd"/>
            <w:r w:rsidRPr="00D9297D">
              <w:rPr>
                <w:sz w:val="20"/>
                <w:szCs w:val="20"/>
              </w:rPr>
              <w:t xml:space="preserve"> 61.05.3</w:t>
            </w:r>
          </w:p>
          <w:p w:rsidR="007B3F81" w:rsidRPr="00D9297D" w:rsidRDefault="007B3F81" w:rsidP="00EC0EEF">
            <w:pPr>
              <w:jc w:val="center"/>
              <w:rPr>
                <w:sz w:val="20"/>
                <w:szCs w:val="20"/>
              </w:rPr>
            </w:pPr>
            <w:r w:rsidRPr="00D9297D">
              <w:rPr>
                <w:spacing w:val="-1"/>
                <w:sz w:val="20"/>
                <w:szCs w:val="20"/>
              </w:rPr>
              <w:t xml:space="preserve">Сахалинская </w:t>
            </w:r>
            <w:r w:rsidRPr="00D9297D">
              <w:rPr>
                <w:sz w:val="20"/>
                <w:szCs w:val="20"/>
              </w:rPr>
              <w:t xml:space="preserve">обл., </w:t>
            </w:r>
            <w:proofErr w:type="spellStart"/>
            <w:r w:rsidRPr="00D9297D">
              <w:rPr>
                <w:sz w:val="20"/>
                <w:szCs w:val="20"/>
              </w:rPr>
              <w:t>Анивский</w:t>
            </w:r>
            <w:proofErr w:type="spellEnd"/>
            <w:r w:rsidRPr="00D9297D">
              <w:rPr>
                <w:sz w:val="20"/>
                <w:szCs w:val="20"/>
              </w:rPr>
              <w:t xml:space="preserve"> район, с. </w:t>
            </w:r>
            <w:proofErr w:type="gramStart"/>
            <w:r w:rsidRPr="00D9297D">
              <w:rPr>
                <w:sz w:val="20"/>
                <w:szCs w:val="20"/>
              </w:rPr>
              <w:t>Зеленодольск,  20</w:t>
            </w:r>
            <w:proofErr w:type="gramEnd"/>
            <w:r>
              <w:rPr>
                <w:sz w:val="20"/>
                <w:szCs w:val="20"/>
              </w:rPr>
              <w:t xml:space="preserve"> (</w:t>
            </w:r>
            <w:proofErr w:type="spellStart"/>
            <w:r w:rsidRPr="00725245">
              <w:rPr>
                <w:sz w:val="20"/>
                <w:szCs w:val="20"/>
              </w:rPr>
              <w:t>Таранайский</w:t>
            </w:r>
            <w:proofErr w:type="spellEnd"/>
            <w:r w:rsidRPr="00725245">
              <w:rPr>
                <w:sz w:val="20"/>
                <w:szCs w:val="20"/>
              </w:rPr>
              <w:t xml:space="preserve">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0F67DB" w:rsidRDefault="007B3F81" w:rsidP="00EC0EEF">
            <w:pPr>
              <w:jc w:val="center"/>
              <w:rPr>
                <w:sz w:val="20"/>
                <w:szCs w:val="20"/>
              </w:rPr>
            </w:pPr>
            <w:r w:rsidRPr="000F67DB">
              <w:rPr>
                <w:sz w:val="20"/>
                <w:szCs w:val="20"/>
              </w:rPr>
              <w:t>12 500</w:t>
            </w:r>
          </w:p>
        </w:tc>
        <w:tc>
          <w:tcPr>
            <w:tcW w:w="1701" w:type="dxa"/>
            <w:shd w:val="clear" w:color="auto" w:fill="auto"/>
            <w:vAlign w:val="center"/>
          </w:tcPr>
          <w:p w:rsidR="007B3F81" w:rsidRPr="00D9297D" w:rsidRDefault="007B3F81" w:rsidP="00EC0EEF">
            <w:pPr>
              <w:jc w:val="center"/>
              <w:rPr>
                <w:sz w:val="20"/>
                <w:szCs w:val="20"/>
              </w:rPr>
            </w:pPr>
            <w:r w:rsidRPr="00D9297D">
              <w:rPr>
                <w:sz w:val="20"/>
                <w:szCs w:val="20"/>
              </w:rPr>
              <w:t xml:space="preserve">Западно-Сахалинская </w:t>
            </w:r>
            <w:proofErr w:type="spellStart"/>
            <w:r w:rsidRPr="00D9297D">
              <w:rPr>
                <w:sz w:val="20"/>
                <w:szCs w:val="20"/>
              </w:rPr>
              <w:t>подзона</w:t>
            </w:r>
            <w:proofErr w:type="spellEnd"/>
            <w:r w:rsidRPr="00D9297D">
              <w:rPr>
                <w:sz w:val="20"/>
                <w:szCs w:val="20"/>
              </w:rPr>
              <w:t xml:space="preserve"> 61.06.2</w:t>
            </w:r>
          </w:p>
          <w:p w:rsidR="007B3F81" w:rsidRPr="00D9297D" w:rsidRDefault="007B3F81" w:rsidP="00EC0EEF">
            <w:pPr>
              <w:jc w:val="center"/>
              <w:rPr>
                <w:sz w:val="20"/>
                <w:szCs w:val="20"/>
              </w:rPr>
            </w:pPr>
            <w:r w:rsidRPr="00D9297D">
              <w:rPr>
                <w:sz w:val="20"/>
                <w:szCs w:val="20"/>
              </w:rPr>
              <w:t>Сахалинская обл.</w:t>
            </w:r>
            <w:proofErr w:type="gramStart"/>
            <w:r w:rsidRPr="00D9297D">
              <w:rPr>
                <w:sz w:val="20"/>
                <w:szCs w:val="20"/>
              </w:rPr>
              <w:t xml:space="preserve">,  </w:t>
            </w:r>
            <w:proofErr w:type="spellStart"/>
            <w:r w:rsidRPr="00D9297D">
              <w:rPr>
                <w:sz w:val="20"/>
                <w:szCs w:val="20"/>
              </w:rPr>
              <w:t>Томаринский</w:t>
            </w:r>
            <w:proofErr w:type="spellEnd"/>
            <w:proofErr w:type="gramEnd"/>
            <w:r w:rsidRPr="00D9297D">
              <w:rPr>
                <w:sz w:val="20"/>
                <w:szCs w:val="20"/>
              </w:rPr>
              <w:t xml:space="preserve"> район, пос. Урожайное</w:t>
            </w:r>
            <w:r>
              <w:rPr>
                <w:sz w:val="20"/>
                <w:szCs w:val="20"/>
              </w:rPr>
              <w:t xml:space="preserve"> (</w:t>
            </w:r>
            <w:r w:rsidRPr="00FA682C">
              <w:rPr>
                <w:sz w:val="20"/>
                <w:szCs w:val="20"/>
              </w:rPr>
              <w:t xml:space="preserve">Урожайный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val="restart"/>
            <w:shd w:val="clear" w:color="auto" w:fill="auto"/>
            <w:vAlign w:val="center"/>
          </w:tcPr>
          <w:p w:rsidR="007B3F81" w:rsidRPr="004B0C25" w:rsidRDefault="00090C4B" w:rsidP="00EC0EEF">
            <w:pPr>
              <w:spacing w:after="200" w:line="276" w:lineRule="auto"/>
              <w:jc w:val="center"/>
              <w:rPr>
                <w:rFonts w:eastAsia="Calibri"/>
                <w:sz w:val="20"/>
                <w:szCs w:val="20"/>
                <w:lang w:eastAsia="en-US"/>
              </w:rPr>
            </w:pPr>
            <w:r>
              <w:rPr>
                <w:rFonts w:eastAsia="Calibri"/>
                <w:sz w:val="20"/>
                <w:szCs w:val="20"/>
                <w:lang w:eastAsia="en-US"/>
              </w:rPr>
              <w:t>4</w:t>
            </w:r>
          </w:p>
        </w:tc>
        <w:tc>
          <w:tcPr>
            <w:tcW w:w="4111" w:type="dxa"/>
            <w:vMerge w:val="restart"/>
            <w:shd w:val="clear" w:color="auto" w:fill="auto"/>
          </w:tcPr>
          <w:p w:rsidR="007B3F81" w:rsidRDefault="007B3F81" w:rsidP="00EC0EEF">
            <w:pPr>
              <w:jc w:val="both"/>
              <w:rPr>
                <w:rFonts w:eastAsia="Calibri"/>
                <w:sz w:val="20"/>
                <w:szCs w:val="20"/>
                <w:lang w:eastAsia="en-US"/>
              </w:rPr>
            </w:pPr>
            <w:r>
              <w:rPr>
                <w:rFonts w:eastAsia="Calibri"/>
                <w:sz w:val="20"/>
                <w:szCs w:val="20"/>
                <w:lang w:eastAsia="en-US"/>
              </w:rPr>
              <w:t>Сима:</w:t>
            </w:r>
          </w:p>
          <w:p w:rsidR="007B3F81" w:rsidRPr="00350617" w:rsidRDefault="007B3F81" w:rsidP="00EC0EEF">
            <w:pPr>
              <w:contextualSpacing/>
              <w:jc w:val="both"/>
              <w:rPr>
                <w:sz w:val="20"/>
                <w:szCs w:val="20"/>
              </w:rPr>
            </w:pPr>
            <w:r w:rsidRPr="00350617">
              <w:rPr>
                <w:sz w:val="20"/>
                <w:szCs w:val="20"/>
              </w:rPr>
              <w:t>- самцы с нерестовыми изменениями;</w:t>
            </w:r>
          </w:p>
          <w:p w:rsidR="007B3F81" w:rsidRDefault="007B3F81" w:rsidP="00EC0EEF">
            <w:pPr>
              <w:jc w:val="both"/>
              <w:rPr>
                <w:sz w:val="20"/>
                <w:szCs w:val="20"/>
              </w:rPr>
            </w:pPr>
            <w:r w:rsidRPr="00350617">
              <w:rPr>
                <w:sz w:val="20"/>
                <w:szCs w:val="20"/>
              </w:rPr>
              <w:t>- самки потрошеные с нерестовыми изменениями</w:t>
            </w:r>
            <w:r>
              <w:rPr>
                <w:sz w:val="20"/>
                <w:szCs w:val="20"/>
              </w:rPr>
              <w:t>.</w:t>
            </w:r>
          </w:p>
          <w:p w:rsidR="007B3F81" w:rsidRPr="004B0C25" w:rsidRDefault="007B3F81" w:rsidP="00EC0EEF">
            <w:pPr>
              <w:spacing w:line="240" w:lineRule="atLeast"/>
              <w:jc w:val="both"/>
              <w:rPr>
                <w:sz w:val="20"/>
                <w:szCs w:val="20"/>
              </w:rPr>
            </w:pPr>
            <w:r w:rsidRPr="004B0C25">
              <w:rPr>
                <w:sz w:val="20"/>
                <w:szCs w:val="20"/>
              </w:rPr>
              <w:t xml:space="preserve">Упаковка: </w:t>
            </w:r>
            <w:r>
              <w:rPr>
                <w:sz w:val="20"/>
                <w:szCs w:val="20"/>
              </w:rPr>
              <w:t xml:space="preserve">отсутствует, </w:t>
            </w:r>
            <w:proofErr w:type="spellStart"/>
            <w:r>
              <w:rPr>
                <w:sz w:val="20"/>
                <w:szCs w:val="20"/>
              </w:rPr>
              <w:t>рыбопродукция</w:t>
            </w:r>
            <w:proofErr w:type="spellEnd"/>
            <w:r>
              <w:rPr>
                <w:sz w:val="20"/>
                <w:szCs w:val="20"/>
              </w:rPr>
              <w:t xml:space="preserve"> отпускается по весу.</w:t>
            </w:r>
            <w:r w:rsidRPr="004B0C25">
              <w:rPr>
                <w:sz w:val="20"/>
                <w:szCs w:val="20"/>
              </w:rPr>
              <w:t xml:space="preserve"> </w:t>
            </w:r>
          </w:p>
          <w:p w:rsidR="007B3F81" w:rsidRDefault="007B3F81" w:rsidP="00EC0EEF">
            <w:pPr>
              <w:jc w:val="both"/>
              <w:rPr>
                <w:rStyle w:val="2"/>
                <w:b/>
                <w:sz w:val="20"/>
                <w:szCs w:val="20"/>
              </w:rPr>
            </w:pPr>
          </w:p>
          <w:p w:rsidR="007B3F81" w:rsidRDefault="007B3F81" w:rsidP="00EC0EEF">
            <w:pPr>
              <w:jc w:val="both"/>
              <w:rPr>
                <w:rFonts w:eastAsia="Calibri"/>
                <w:sz w:val="20"/>
                <w:szCs w:val="20"/>
                <w:lang w:eastAsia="en-US"/>
              </w:rPr>
            </w:pPr>
            <w:r w:rsidRPr="004B0C25">
              <w:rPr>
                <w:rStyle w:val="2"/>
                <w:b/>
                <w:sz w:val="20"/>
                <w:szCs w:val="20"/>
              </w:rPr>
              <w:t>Внешний вид рыбы:</w:t>
            </w:r>
          </w:p>
          <w:p w:rsidR="007B3F81" w:rsidRDefault="007B3F81" w:rsidP="00EC0EEF">
            <w:pPr>
              <w:jc w:val="both"/>
              <w:rPr>
                <w:sz w:val="20"/>
                <w:szCs w:val="20"/>
              </w:rPr>
            </w:pPr>
            <w:r w:rsidRPr="008F2AC9">
              <w:rPr>
                <w:sz w:val="20"/>
                <w:szCs w:val="20"/>
              </w:rPr>
              <w:t xml:space="preserve">Нерестовые изменения: тело </w:t>
            </w:r>
            <w:proofErr w:type="gramStart"/>
            <w:r w:rsidRPr="008F2AC9">
              <w:rPr>
                <w:sz w:val="20"/>
                <w:szCs w:val="20"/>
              </w:rPr>
              <w:t>становится  малиновым</w:t>
            </w:r>
            <w:proofErr w:type="gramEnd"/>
            <w:r w:rsidRPr="008F2AC9">
              <w:rPr>
                <w:sz w:val="20"/>
                <w:szCs w:val="20"/>
              </w:rPr>
              <w:t xml:space="preserve"> или ярко-красным, </w:t>
            </w:r>
            <w:proofErr w:type="spellStart"/>
            <w:r w:rsidRPr="008F2AC9">
              <w:rPr>
                <w:sz w:val="20"/>
                <w:szCs w:val="20"/>
              </w:rPr>
              <w:t>cпина</w:t>
            </w:r>
            <w:proofErr w:type="spellEnd"/>
            <w:r w:rsidRPr="008F2AC9">
              <w:rPr>
                <w:sz w:val="20"/>
                <w:szCs w:val="20"/>
              </w:rPr>
              <w:t xml:space="preserve"> темнеет, на боках проявляются поперечные полосы - от темно-фиолетового до черного цвета.  У самцов тело уплощается и становится более высоким, вырастает небольшой горб, увеличиваются и изгибаются челюсти, вырастают зубы. У самок пропорции тела почти не меняются.</w:t>
            </w:r>
          </w:p>
          <w:p w:rsidR="007B3F81" w:rsidRPr="004B0C25" w:rsidRDefault="007B3F81" w:rsidP="00EC0EEF">
            <w:pPr>
              <w:spacing w:after="60" w:line="240" w:lineRule="exact"/>
              <w:jc w:val="both"/>
              <w:rPr>
                <w:rStyle w:val="2"/>
                <w:b/>
                <w:sz w:val="20"/>
                <w:szCs w:val="20"/>
              </w:rPr>
            </w:pPr>
            <w:r w:rsidRPr="004B0C25">
              <w:rPr>
                <w:rStyle w:val="2"/>
                <w:b/>
                <w:sz w:val="20"/>
                <w:szCs w:val="20"/>
              </w:rPr>
              <w:t>Внешний вид мышечной ткани/мяса:</w:t>
            </w:r>
          </w:p>
          <w:p w:rsidR="007B3F81" w:rsidRPr="0032749B" w:rsidRDefault="007B3F81" w:rsidP="00EC0EEF">
            <w:pPr>
              <w:spacing w:line="240" w:lineRule="atLeast"/>
              <w:jc w:val="both"/>
            </w:pPr>
            <w:r w:rsidRPr="0032749B">
              <w:rPr>
                <w:sz w:val="20"/>
                <w:szCs w:val="20"/>
              </w:rPr>
              <w:t>Из-за длительного содержания в рыбоводных садках, в которые производителей отсаживают для созревания, кожные покровы приобретают потертости и язвы, мясо теряет свою гастрономическую привлекательность и насыщенность окраски (содержание жира в мышцах снижается с 9,2 - 11,3% до 0,2 - 0,5%, мясо делается беловатым и водянистым).</w:t>
            </w:r>
          </w:p>
          <w:p w:rsidR="007B3F81" w:rsidRPr="004B0C25" w:rsidRDefault="007B3F81" w:rsidP="00EC0EEF">
            <w:pPr>
              <w:spacing w:after="60" w:line="240" w:lineRule="exact"/>
              <w:jc w:val="both"/>
              <w:rPr>
                <w:rStyle w:val="2"/>
                <w:sz w:val="20"/>
                <w:szCs w:val="20"/>
              </w:rPr>
            </w:pPr>
          </w:p>
          <w:p w:rsidR="007B3F81" w:rsidRPr="00337CE6" w:rsidRDefault="007B3F81" w:rsidP="00EC0EEF">
            <w:pPr>
              <w:jc w:val="both"/>
              <w:rPr>
                <w:b/>
                <w:sz w:val="20"/>
                <w:szCs w:val="20"/>
              </w:rPr>
            </w:pPr>
            <w:r w:rsidRPr="00337CE6">
              <w:rPr>
                <w:b/>
                <w:sz w:val="20"/>
                <w:szCs w:val="20"/>
              </w:rPr>
              <w:t>Условия и срок хранения:</w:t>
            </w:r>
          </w:p>
          <w:p w:rsidR="007B3F81" w:rsidRPr="00337CE6" w:rsidRDefault="007B3F81" w:rsidP="00EC0EEF">
            <w:pPr>
              <w:jc w:val="both"/>
              <w:rPr>
                <w:sz w:val="20"/>
                <w:szCs w:val="20"/>
              </w:rPr>
            </w:pPr>
            <w:r w:rsidRPr="00337CE6">
              <w:rPr>
                <w:sz w:val="20"/>
                <w:szCs w:val="20"/>
              </w:rPr>
              <w:t xml:space="preserve">В целях недопущения порчи добытых (выловленных) водных биологических ресурсов после их использования в целях </w:t>
            </w:r>
            <w:proofErr w:type="spellStart"/>
            <w:r w:rsidRPr="00337CE6">
              <w:rPr>
                <w:sz w:val="20"/>
                <w:szCs w:val="20"/>
              </w:rPr>
              <w:t>аквакультуры</w:t>
            </w:r>
            <w:proofErr w:type="spellEnd"/>
            <w:r w:rsidRPr="00337CE6">
              <w:rPr>
                <w:sz w:val="20"/>
                <w:szCs w:val="20"/>
              </w:rPr>
              <w:t xml:space="preserve"> </w:t>
            </w:r>
            <w:proofErr w:type="spellStart"/>
            <w:r w:rsidRPr="00337CE6">
              <w:rPr>
                <w:sz w:val="20"/>
                <w:szCs w:val="20"/>
              </w:rPr>
              <w:t>рыбопродукция</w:t>
            </w:r>
            <w:proofErr w:type="spellEnd"/>
            <w:r w:rsidRPr="00337CE6">
              <w:rPr>
                <w:sz w:val="20"/>
                <w:szCs w:val="20"/>
              </w:rPr>
              <w:t xml:space="preserve"> поставляется Поставщиком и принимается Покупателем в день изъятия половых продуктов. Вся рыба реализуется не зависимо от объема, даже если он составляет несколько килограммов в сутки. Сахалинский филиал ФГБУ «Главрыбвод» не предоставляет услуги по хранению рыбы в рефрижераторах, а также пересыпку рыбы льдом при отгрузке.</w:t>
            </w:r>
          </w:p>
          <w:p w:rsidR="007B3F81" w:rsidRDefault="007B3F81" w:rsidP="00EC0EEF">
            <w:pPr>
              <w:jc w:val="both"/>
              <w:rPr>
                <w:sz w:val="20"/>
                <w:szCs w:val="20"/>
              </w:rPr>
            </w:pPr>
            <w:r w:rsidRPr="00337CE6">
              <w:rPr>
                <w:sz w:val="20"/>
                <w:szCs w:val="20"/>
              </w:rPr>
              <w:t xml:space="preserve">О необходимости отгрузки </w:t>
            </w:r>
            <w:proofErr w:type="spellStart"/>
            <w:r w:rsidRPr="00337CE6">
              <w:rPr>
                <w:sz w:val="20"/>
                <w:szCs w:val="20"/>
              </w:rPr>
              <w:t>рыбопродукции</w:t>
            </w:r>
            <w:proofErr w:type="spellEnd"/>
            <w:r w:rsidRPr="00337CE6">
              <w:rPr>
                <w:sz w:val="20"/>
                <w:szCs w:val="20"/>
              </w:rPr>
              <w:t>, Поставщик уведомляет Покупателя всеми возможными средствами связи (СМС-сообщение, телефонный звонок, факс, интернет) за два часа. Вывоз потрошеной рыбы осуществляется транспортом покупателя с территории пунктов сбора икры лососевых рыбоводных заводов (ЛРЗ).</w:t>
            </w:r>
          </w:p>
          <w:p w:rsidR="007B3F81" w:rsidRPr="008F2AC9" w:rsidRDefault="007B3F81" w:rsidP="00EC0EEF">
            <w:pPr>
              <w:jc w:val="both"/>
              <w:rPr>
                <w:rFonts w:eastAsia="Calibri"/>
                <w:sz w:val="20"/>
                <w:szCs w:val="20"/>
                <w:lang w:eastAsia="en-US"/>
              </w:rPr>
            </w:pPr>
          </w:p>
        </w:tc>
        <w:tc>
          <w:tcPr>
            <w:tcW w:w="1134" w:type="dxa"/>
            <w:shd w:val="clear" w:color="auto" w:fill="auto"/>
            <w:vAlign w:val="center"/>
          </w:tcPr>
          <w:p w:rsidR="007B3F81" w:rsidRPr="00A96325" w:rsidRDefault="007B3F81" w:rsidP="00EC0EEF">
            <w:pPr>
              <w:jc w:val="center"/>
              <w:rPr>
                <w:sz w:val="20"/>
                <w:szCs w:val="20"/>
              </w:rPr>
            </w:pPr>
            <w:r w:rsidRPr="00A96325">
              <w:rPr>
                <w:sz w:val="20"/>
                <w:szCs w:val="20"/>
              </w:rPr>
              <w:t>400</w:t>
            </w:r>
          </w:p>
        </w:tc>
        <w:tc>
          <w:tcPr>
            <w:tcW w:w="1701" w:type="dxa"/>
            <w:shd w:val="clear" w:color="auto" w:fill="auto"/>
            <w:vAlign w:val="center"/>
          </w:tcPr>
          <w:p w:rsidR="007B3F81" w:rsidRPr="00A96325" w:rsidRDefault="007B3F81" w:rsidP="00EC0EEF">
            <w:pPr>
              <w:jc w:val="center"/>
              <w:rPr>
                <w:sz w:val="20"/>
                <w:szCs w:val="20"/>
              </w:rPr>
            </w:pPr>
            <w:r w:rsidRPr="00A96325">
              <w:rPr>
                <w:sz w:val="20"/>
                <w:szCs w:val="20"/>
              </w:rPr>
              <w:t xml:space="preserve">Восточно-Сахалинская </w:t>
            </w:r>
            <w:proofErr w:type="spellStart"/>
            <w:r w:rsidRPr="00A96325">
              <w:rPr>
                <w:sz w:val="20"/>
                <w:szCs w:val="20"/>
              </w:rPr>
              <w:t>подзона</w:t>
            </w:r>
            <w:proofErr w:type="spellEnd"/>
            <w:r w:rsidRPr="00A96325">
              <w:rPr>
                <w:sz w:val="20"/>
                <w:szCs w:val="20"/>
              </w:rPr>
              <w:t xml:space="preserve"> 61.05.3</w:t>
            </w:r>
          </w:p>
          <w:p w:rsidR="007B3F81" w:rsidRPr="00A96325" w:rsidRDefault="007B3F81" w:rsidP="00EC0EEF">
            <w:pPr>
              <w:jc w:val="center"/>
              <w:rPr>
                <w:sz w:val="20"/>
                <w:szCs w:val="20"/>
              </w:rPr>
            </w:pPr>
            <w:r w:rsidRPr="00A96325">
              <w:rPr>
                <w:sz w:val="20"/>
                <w:szCs w:val="20"/>
              </w:rPr>
              <w:t xml:space="preserve">Сахалинская обл., </w:t>
            </w:r>
            <w:proofErr w:type="spellStart"/>
            <w:r w:rsidRPr="00A96325">
              <w:rPr>
                <w:sz w:val="20"/>
                <w:szCs w:val="20"/>
              </w:rPr>
              <w:t>Анивский</w:t>
            </w:r>
            <w:proofErr w:type="spellEnd"/>
            <w:r w:rsidRPr="00A96325">
              <w:rPr>
                <w:sz w:val="20"/>
                <w:szCs w:val="20"/>
              </w:rPr>
              <w:t xml:space="preserve"> район, пос. Огоньки</w:t>
            </w:r>
            <w:r>
              <w:rPr>
                <w:sz w:val="20"/>
                <w:szCs w:val="20"/>
              </w:rPr>
              <w:t xml:space="preserve"> (</w:t>
            </w:r>
            <w:proofErr w:type="spellStart"/>
            <w:r w:rsidRPr="000D1A0C">
              <w:rPr>
                <w:sz w:val="20"/>
                <w:szCs w:val="20"/>
              </w:rPr>
              <w:t>Анивский</w:t>
            </w:r>
            <w:proofErr w:type="spellEnd"/>
            <w:r w:rsidRPr="000D1A0C">
              <w:rPr>
                <w:sz w:val="20"/>
                <w:szCs w:val="20"/>
              </w:rPr>
              <w:t xml:space="preserve">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1134" w:type="dxa"/>
            <w:shd w:val="clear" w:color="auto" w:fill="auto"/>
            <w:vAlign w:val="center"/>
          </w:tcPr>
          <w:p w:rsidR="007B3F81" w:rsidRPr="00A96325" w:rsidRDefault="007B3F81" w:rsidP="00EC0EEF">
            <w:pPr>
              <w:jc w:val="center"/>
              <w:rPr>
                <w:sz w:val="20"/>
                <w:szCs w:val="20"/>
              </w:rPr>
            </w:pPr>
            <w:r w:rsidRPr="00A96325">
              <w:rPr>
                <w:sz w:val="20"/>
                <w:szCs w:val="20"/>
              </w:rPr>
              <w:t>400</w:t>
            </w:r>
          </w:p>
        </w:tc>
        <w:tc>
          <w:tcPr>
            <w:tcW w:w="1701" w:type="dxa"/>
            <w:shd w:val="clear" w:color="auto" w:fill="auto"/>
            <w:vAlign w:val="center"/>
          </w:tcPr>
          <w:p w:rsidR="007B3F81" w:rsidRPr="00A96325" w:rsidRDefault="007B3F81" w:rsidP="00EC0EEF">
            <w:pPr>
              <w:jc w:val="center"/>
              <w:rPr>
                <w:sz w:val="20"/>
                <w:szCs w:val="20"/>
              </w:rPr>
            </w:pPr>
            <w:r w:rsidRPr="00A96325">
              <w:rPr>
                <w:sz w:val="20"/>
                <w:szCs w:val="20"/>
              </w:rPr>
              <w:t xml:space="preserve">Западно-Сахалинская </w:t>
            </w:r>
            <w:proofErr w:type="spellStart"/>
            <w:r w:rsidRPr="00A96325">
              <w:rPr>
                <w:sz w:val="20"/>
                <w:szCs w:val="20"/>
              </w:rPr>
              <w:t>подзона</w:t>
            </w:r>
            <w:proofErr w:type="spellEnd"/>
            <w:r w:rsidRPr="00A96325">
              <w:rPr>
                <w:sz w:val="20"/>
                <w:szCs w:val="20"/>
              </w:rPr>
              <w:t xml:space="preserve"> 61.06.2</w:t>
            </w:r>
          </w:p>
          <w:p w:rsidR="007B3F81" w:rsidRPr="00A96325" w:rsidRDefault="007B3F81" w:rsidP="00EC0EEF">
            <w:pPr>
              <w:jc w:val="center"/>
              <w:rPr>
                <w:sz w:val="20"/>
                <w:szCs w:val="20"/>
              </w:rPr>
            </w:pPr>
            <w:r w:rsidRPr="00A96325">
              <w:rPr>
                <w:sz w:val="20"/>
                <w:szCs w:val="20"/>
              </w:rPr>
              <w:t>Сахалинская обл.</w:t>
            </w:r>
            <w:proofErr w:type="gramStart"/>
            <w:r w:rsidRPr="00A96325">
              <w:rPr>
                <w:sz w:val="20"/>
                <w:szCs w:val="20"/>
              </w:rPr>
              <w:t xml:space="preserve">,  </w:t>
            </w:r>
            <w:proofErr w:type="spellStart"/>
            <w:r w:rsidRPr="00A96325">
              <w:rPr>
                <w:sz w:val="20"/>
                <w:szCs w:val="20"/>
              </w:rPr>
              <w:t>Томаринский</w:t>
            </w:r>
            <w:proofErr w:type="spellEnd"/>
            <w:proofErr w:type="gramEnd"/>
            <w:r w:rsidRPr="00A96325">
              <w:rPr>
                <w:sz w:val="20"/>
                <w:szCs w:val="20"/>
              </w:rPr>
              <w:t xml:space="preserve"> район, пос. Урожайное</w:t>
            </w:r>
            <w:r>
              <w:rPr>
                <w:sz w:val="20"/>
                <w:szCs w:val="20"/>
              </w:rPr>
              <w:t xml:space="preserve"> (</w:t>
            </w:r>
            <w:r w:rsidRPr="00FA682C">
              <w:rPr>
                <w:sz w:val="20"/>
                <w:szCs w:val="20"/>
              </w:rPr>
              <w:t xml:space="preserve">Урожайный </w:t>
            </w:r>
            <w:r>
              <w:rPr>
                <w:sz w:val="20"/>
                <w:szCs w:val="20"/>
              </w:rPr>
              <w:t xml:space="preserve">лососевый </w:t>
            </w:r>
            <w:r w:rsidRPr="00774BFE">
              <w:rPr>
                <w:sz w:val="20"/>
                <w:szCs w:val="20"/>
              </w:rPr>
              <w:t>рыбоводный завод)</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F230B6">
        <w:tc>
          <w:tcPr>
            <w:tcW w:w="709" w:type="dxa"/>
            <w:shd w:val="clear" w:color="auto" w:fill="auto"/>
          </w:tcPr>
          <w:p w:rsidR="007B3F81" w:rsidRPr="004B0C25" w:rsidRDefault="007B3F81" w:rsidP="00EC0EEF">
            <w:pPr>
              <w:spacing w:after="200" w:line="276" w:lineRule="auto"/>
              <w:jc w:val="center"/>
              <w:rPr>
                <w:rFonts w:eastAsia="Calibri"/>
                <w:sz w:val="20"/>
                <w:szCs w:val="20"/>
                <w:lang w:eastAsia="en-US"/>
              </w:rPr>
            </w:pPr>
          </w:p>
        </w:tc>
        <w:tc>
          <w:tcPr>
            <w:tcW w:w="4111" w:type="dxa"/>
            <w:shd w:val="clear" w:color="auto" w:fill="auto"/>
          </w:tcPr>
          <w:p w:rsidR="007B3F81" w:rsidRPr="004B0C25" w:rsidRDefault="007B3F81" w:rsidP="00EC0EEF">
            <w:pPr>
              <w:spacing w:after="200" w:line="276" w:lineRule="auto"/>
              <w:rPr>
                <w:rFonts w:eastAsia="Calibri"/>
                <w:b/>
                <w:sz w:val="20"/>
                <w:szCs w:val="20"/>
                <w:lang w:eastAsia="en-US"/>
              </w:rPr>
            </w:pPr>
            <w:r w:rsidRPr="004B0C25">
              <w:rPr>
                <w:rFonts w:eastAsia="Calibri"/>
                <w:b/>
                <w:sz w:val="20"/>
                <w:szCs w:val="20"/>
                <w:lang w:eastAsia="en-US"/>
              </w:rPr>
              <w:t xml:space="preserve"> Итого</w:t>
            </w:r>
          </w:p>
        </w:tc>
        <w:tc>
          <w:tcPr>
            <w:tcW w:w="1134" w:type="dxa"/>
            <w:shd w:val="clear" w:color="auto" w:fill="auto"/>
            <w:vAlign w:val="center"/>
          </w:tcPr>
          <w:p w:rsidR="007B3F81" w:rsidRPr="004B0C25" w:rsidRDefault="00F230B6" w:rsidP="002A08DD">
            <w:pPr>
              <w:spacing w:after="200" w:line="276" w:lineRule="auto"/>
              <w:ind w:left="-108"/>
              <w:jc w:val="center"/>
              <w:rPr>
                <w:rFonts w:eastAsia="Calibri"/>
                <w:b/>
                <w:sz w:val="20"/>
                <w:szCs w:val="20"/>
                <w:lang w:eastAsia="en-US"/>
              </w:rPr>
            </w:pPr>
            <w:r>
              <w:rPr>
                <w:rFonts w:eastAsia="Calibri"/>
                <w:b/>
                <w:sz w:val="20"/>
                <w:szCs w:val="20"/>
                <w:lang w:eastAsia="en-US"/>
              </w:rPr>
              <w:t>821 020</w:t>
            </w:r>
          </w:p>
        </w:tc>
        <w:tc>
          <w:tcPr>
            <w:tcW w:w="1701"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bl>
    <w:p w:rsidR="007B3F81" w:rsidRPr="00245AC8" w:rsidRDefault="007B3F81" w:rsidP="007B3F81">
      <w:pPr>
        <w:rPr>
          <w:lang w:eastAsia="en-US"/>
        </w:rPr>
      </w:pPr>
    </w:p>
    <w:tbl>
      <w:tblPr>
        <w:tblW w:w="9889" w:type="dxa"/>
        <w:tblLayout w:type="fixed"/>
        <w:tblLook w:val="0000" w:firstRow="0" w:lastRow="0" w:firstColumn="0" w:lastColumn="0" w:noHBand="0" w:noVBand="0"/>
      </w:tblPr>
      <w:tblGrid>
        <w:gridCol w:w="5211"/>
        <w:gridCol w:w="4678"/>
      </w:tblGrid>
      <w:tr w:rsidR="007B3F81" w:rsidRPr="00245AC8" w:rsidTr="00EC0EEF">
        <w:trPr>
          <w:trHeight w:val="302"/>
        </w:trPr>
        <w:tc>
          <w:tcPr>
            <w:tcW w:w="5211" w:type="dxa"/>
          </w:tcPr>
          <w:tbl>
            <w:tblPr>
              <w:tblW w:w="10172" w:type="dxa"/>
              <w:tblLayout w:type="fixed"/>
              <w:tblLook w:val="0000" w:firstRow="0" w:lastRow="0" w:firstColumn="0" w:lastColumn="0" w:noHBand="0" w:noVBand="0"/>
            </w:tblPr>
            <w:tblGrid>
              <w:gridCol w:w="10172"/>
            </w:tblGrid>
            <w:tr w:rsidR="007B3F81" w:rsidRPr="008D5D8E" w:rsidTr="00EC0EEF">
              <w:trPr>
                <w:trHeight w:val="302"/>
              </w:trPr>
              <w:tc>
                <w:tcPr>
                  <w:tcW w:w="4961" w:type="dxa"/>
                </w:tcPr>
                <w:p w:rsidR="007B3F81" w:rsidRPr="008D5D8E" w:rsidRDefault="007B3F81" w:rsidP="00EC0EEF">
                  <w:pPr>
                    <w:shd w:val="clear" w:color="auto" w:fill="FFFFFF"/>
                    <w:tabs>
                      <w:tab w:val="left" w:pos="5098"/>
                    </w:tabs>
                    <w:rPr>
                      <w:b/>
                      <w:color w:val="000000"/>
                      <w:spacing w:val="3"/>
                    </w:rPr>
                  </w:pPr>
                  <w:r w:rsidRPr="008D5D8E">
                    <w:rPr>
                      <w:b/>
                      <w:color w:val="000000"/>
                      <w:spacing w:val="3"/>
                    </w:rPr>
                    <w:t>Продавец</w:t>
                  </w:r>
                </w:p>
                <w:p w:rsidR="007B3F81" w:rsidRPr="008D5D8E" w:rsidRDefault="007B3F81" w:rsidP="00EC0EEF">
                  <w:pPr>
                    <w:shd w:val="clear" w:color="auto" w:fill="FFFFFF"/>
                    <w:tabs>
                      <w:tab w:val="left" w:pos="5098"/>
                    </w:tabs>
                    <w:rPr>
                      <w:b/>
                      <w:color w:val="000000"/>
                      <w:spacing w:val="3"/>
                    </w:rPr>
                  </w:pPr>
                </w:p>
              </w:tc>
            </w:tr>
            <w:tr w:rsidR="007B3F81" w:rsidRPr="008D5D8E" w:rsidTr="00EC0EEF">
              <w:trPr>
                <w:trHeight w:hRule="exact" w:val="3560"/>
              </w:trPr>
              <w:tc>
                <w:tcPr>
                  <w:tcW w:w="4961" w:type="dxa"/>
                </w:tcPr>
                <w:p w:rsidR="007B3F81" w:rsidRPr="008D5D8E"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r w:rsidRPr="008D5D8E">
                    <w:rPr>
                      <w:color w:val="000000"/>
                      <w:spacing w:val="3"/>
                    </w:rPr>
                    <w:t>____________</w:t>
                  </w:r>
                  <w:r w:rsidRPr="008D5D8E">
                    <w:t>____  ___________</w:t>
                  </w:r>
                </w:p>
                <w:p w:rsidR="007B3F81" w:rsidRPr="008D5D8E" w:rsidRDefault="007B3F81" w:rsidP="00EC0EEF">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r w:rsidR="007B3F81" w:rsidRPr="008D5D8E" w:rsidTr="00EC0EEF">
              <w:trPr>
                <w:trHeight w:val="675"/>
              </w:trPr>
              <w:tc>
                <w:tcPr>
                  <w:tcW w:w="4961" w:type="dxa"/>
                </w:tcPr>
                <w:p w:rsidR="007B3F81" w:rsidRPr="008D5D8E" w:rsidRDefault="007B3F81" w:rsidP="00EC0EEF">
                  <w:pPr>
                    <w:shd w:val="clear" w:color="auto" w:fill="FFFFFF"/>
                    <w:tabs>
                      <w:tab w:val="left" w:pos="5098"/>
                    </w:tabs>
                    <w:rPr>
                      <w:color w:val="000000"/>
                      <w:spacing w:val="3"/>
                    </w:rPr>
                  </w:pPr>
                  <w:r w:rsidRPr="008D5D8E">
                    <w:t xml:space="preserve"> </w:t>
                  </w:r>
                </w:p>
              </w:tc>
            </w:tr>
          </w:tbl>
          <w:p w:rsidR="007B3F81" w:rsidRPr="008D5D8E" w:rsidRDefault="007B3F81" w:rsidP="00EC0EEF"/>
        </w:tc>
        <w:tc>
          <w:tcPr>
            <w:tcW w:w="4678" w:type="dxa"/>
          </w:tcPr>
          <w:p w:rsidR="007B3F81" w:rsidRPr="008D5D8E" w:rsidRDefault="007B3F81" w:rsidP="00EC0EEF">
            <w:pPr>
              <w:shd w:val="clear" w:color="auto" w:fill="FFFFFF"/>
              <w:tabs>
                <w:tab w:val="left" w:pos="5098"/>
              </w:tabs>
              <w:rPr>
                <w:b/>
                <w:color w:val="000000"/>
                <w:spacing w:val="3"/>
              </w:rPr>
            </w:pPr>
            <w:r w:rsidRPr="008D5D8E">
              <w:rPr>
                <w:b/>
                <w:color w:val="000000"/>
                <w:spacing w:val="3"/>
              </w:rPr>
              <w:t xml:space="preserve">                    Покупатель</w:t>
            </w:r>
          </w:p>
          <w:p w:rsidR="007B3F81" w:rsidRPr="008D5D8E" w:rsidRDefault="007B3F81" w:rsidP="00EC0EEF">
            <w:pPr>
              <w:shd w:val="clear" w:color="auto" w:fill="FFFFFF"/>
              <w:tabs>
                <w:tab w:val="left" w:pos="5098"/>
              </w:tabs>
              <w:rPr>
                <w:b/>
                <w:color w:val="000000"/>
                <w:spacing w:val="3"/>
              </w:rPr>
            </w:pPr>
          </w:p>
          <w:p w:rsidR="007B3F81" w:rsidRPr="008D5D8E" w:rsidRDefault="007B3F81" w:rsidP="00EC0EEF">
            <w:pPr>
              <w:shd w:val="clear" w:color="auto" w:fill="FFFFFF"/>
              <w:tabs>
                <w:tab w:val="left" w:pos="5098"/>
              </w:tabs>
            </w:pPr>
          </w:p>
          <w:p w:rsidR="007B3F81" w:rsidRDefault="007B3F81" w:rsidP="00EC0EEF">
            <w:pPr>
              <w:shd w:val="clear" w:color="auto" w:fill="FFFFFF"/>
              <w:tabs>
                <w:tab w:val="left" w:pos="5098"/>
              </w:tabs>
            </w:pPr>
          </w:p>
          <w:p w:rsidR="007B3F81"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r w:rsidRPr="008D5D8E">
              <w:rPr>
                <w:color w:val="000000"/>
                <w:spacing w:val="3"/>
              </w:rPr>
              <w:t>____________</w:t>
            </w:r>
            <w:r w:rsidRPr="008D5D8E">
              <w:t>____  ___________</w:t>
            </w:r>
          </w:p>
          <w:p w:rsidR="007B3F81" w:rsidRPr="00245AC8" w:rsidRDefault="007B3F81" w:rsidP="00EC0EEF">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7B3F81" w:rsidRDefault="007B3F81" w:rsidP="007B3F81">
      <w:pPr>
        <w:shd w:val="clear" w:color="auto" w:fill="FFFFFF"/>
        <w:jc w:val="right"/>
        <w:rPr>
          <w:color w:val="000000"/>
          <w:spacing w:val="9"/>
          <w:sz w:val="26"/>
          <w:szCs w:val="26"/>
        </w:rPr>
      </w:pPr>
      <w:r>
        <w:rPr>
          <w:b/>
          <w:u w:val="single"/>
        </w:rPr>
        <w:br w:type="page"/>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Pr>
          <w:color w:val="000000"/>
          <w:spacing w:val="9"/>
          <w:sz w:val="26"/>
          <w:szCs w:val="26"/>
        </w:rPr>
        <w:t xml:space="preserve">По Лоту </w:t>
      </w:r>
      <w:r w:rsidR="004B4357">
        <w:rPr>
          <w:color w:val="000000"/>
          <w:spacing w:val="9"/>
          <w:sz w:val="26"/>
          <w:szCs w:val="26"/>
        </w:rPr>
        <w:t>4</w:t>
      </w:r>
    </w:p>
    <w:p w:rsidR="007B3F81" w:rsidRPr="00596E4E" w:rsidRDefault="007B3F81" w:rsidP="007B3F81">
      <w:pPr>
        <w:shd w:val="clear" w:color="auto" w:fill="FFFFFF"/>
        <w:jc w:val="center"/>
        <w:rPr>
          <w:b/>
          <w:color w:val="000000"/>
          <w:spacing w:val="9"/>
          <w:sz w:val="26"/>
          <w:szCs w:val="26"/>
        </w:rPr>
      </w:pPr>
      <w:r w:rsidRPr="00596E4E">
        <w:rPr>
          <w:b/>
          <w:color w:val="000000"/>
          <w:spacing w:val="9"/>
          <w:sz w:val="26"/>
          <w:szCs w:val="26"/>
        </w:rPr>
        <w:t>ДОГОВОР №</w:t>
      </w:r>
      <w:r>
        <w:rPr>
          <w:b/>
          <w:color w:val="000000"/>
          <w:spacing w:val="9"/>
          <w:sz w:val="26"/>
          <w:szCs w:val="26"/>
        </w:rPr>
        <w:t>_____</w:t>
      </w:r>
    </w:p>
    <w:p w:rsidR="007B3F81" w:rsidRPr="00596E4E" w:rsidRDefault="007B3F81" w:rsidP="007B3F81">
      <w:pPr>
        <w:shd w:val="clear" w:color="auto" w:fill="FFFFFF"/>
        <w:jc w:val="center"/>
        <w:rPr>
          <w:b/>
          <w:sz w:val="26"/>
          <w:szCs w:val="26"/>
        </w:rPr>
      </w:pPr>
      <w:r w:rsidRPr="00596E4E">
        <w:rPr>
          <w:b/>
          <w:color w:val="000000"/>
          <w:spacing w:val="11"/>
          <w:sz w:val="26"/>
          <w:szCs w:val="26"/>
        </w:rPr>
        <w:t xml:space="preserve">  </w:t>
      </w:r>
    </w:p>
    <w:p w:rsidR="007B3F81" w:rsidRPr="00596E4E" w:rsidRDefault="007B3F81" w:rsidP="007B3F81">
      <w:pPr>
        <w:rPr>
          <w:sz w:val="26"/>
          <w:szCs w:val="26"/>
        </w:rPr>
      </w:pPr>
      <w:r w:rsidRPr="00596E4E">
        <w:rPr>
          <w:sz w:val="26"/>
          <w:szCs w:val="26"/>
        </w:rPr>
        <w:t xml:space="preserve">г. </w:t>
      </w:r>
      <w:r>
        <w:rPr>
          <w:sz w:val="26"/>
          <w:szCs w:val="26"/>
        </w:rPr>
        <w:t>Москва</w:t>
      </w:r>
      <w:r w:rsidRPr="00596E4E">
        <w:rPr>
          <w:sz w:val="26"/>
          <w:szCs w:val="26"/>
        </w:rPr>
        <w:t xml:space="preserve">                                </w:t>
      </w:r>
      <w:r>
        <w:rPr>
          <w:sz w:val="26"/>
          <w:szCs w:val="26"/>
        </w:rPr>
        <w:t xml:space="preserve">    </w:t>
      </w:r>
      <w:r w:rsidRPr="00596E4E">
        <w:rPr>
          <w:sz w:val="26"/>
          <w:szCs w:val="26"/>
        </w:rPr>
        <w:t xml:space="preserve">                                     </w:t>
      </w:r>
      <w:r>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Pr>
          <w:sz w:val="26"/>
          <w:szCs w:val="26"/>
        </w:rPr>
        <w:t>8</w:t>
      </w:r>
      <w:r w:rsidRPr="00596E4E">
        <w:rPr>
          <w:sz w:val="26"/>
          <w:szCs w:val="26"/>
        </w:rPr>
        <w:t xml:space="preserve"> г.</w:t>
      </w:r>
    </w:p>
    <w:p w:rsidR="007B3F81" w:rsidRPr="00596E4E" w:rsidRDefault="007B3F81" w:rsidP="007B3F81">
      <w:pPr>
        <w:rPr>
          <w:sz w:val="26"/>
          <w:szCs w:val="26"/>
        </w:rPr>
      </w:pPr>
    </w:p>
    <w:p w:rsidR="007B3F81" w:rsidRPr="00CD6EB7" w:rsidRDefault="007B3F81" w:rsidP="007B3F81">
      <w:pPr>
        <w:shd w:val="clear" w:color="auto" w:fill="FFFFFF" w:themeFill="background1"/>
        <w:tabs>
          <w:tab w:val="left" w:pos="3276"/>
        </w:tabs>
        <w:ind w:firstLine="540"/>
        <w:jc w:val="both"/>
      </w:pPr>
      <w:r w:rsidRPr="00E20DFE">
        <w:t>Федерально</w:t>
      </w:r>
      <w:r>
        <w:t>е</w:t>
      </w:r>
      <w:r w:rsidRPr="00E20DFE">
        <w:t xml:space="preserve"> государственно</w:t>
      </w:r>
      <w:r>
        <w:t>е</w:t>
      </w:r>
      <w:r w:rsidRPr="00E20DFE">
        <w:t xml:space="preserve"> бюджетно</w:t>
      </w:r>
      <w:r>
        <w:t>е</w:t>
      </w:r>
      <w:r w:rsidRPr="00E20DFE">
        <w:t xml:space="preserve"> учреждени</w:t>
      </w:r>
      <w:r>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t xml:space="preserve">именуемое </w:t>
      </w:r>
      <w:r w:rsidRPr="00196766">
        <w:t>в дальнейшем</w:t>
      </w:r>
      <w:r>
        <w:t xml:space="preserve"> «Продавец», в лице _______________</w:t>
      </w:r>
      <w:r w:rsidRPr="00E20DFE">
        <w:t xml:space="preserve">, действующего на основании </w:t>
      </w:r>
      <w:r>
        <w:t>_______________</w:t>
      </w:r>
      <w:r w:rsidRPr="00E20DFE">
        <w:t xml:space="preserve"> г.,</w:t>
      </w:r>
      <w:r>
        <w:t xml:space="preserve"> </w:t>
      </w:r>
      <w:r w:rsidRPr="00CD6EB7">
        <w:t xml:space="preserve">с одной стороны, и______________________ </w:t>
      </w:r>
      <w:r w:rsidRPr="00CD6EB7">
        <w:rPr>
          <w:bCs/>
        </w:rPr>
        <w:t xml:space="preserve">именуемое в дальнейшем </w:t>
      </w:r>
      <w:r w:rsidRPr="00CD6EB7">
        <w:t>«</w:t>
      </w:r>
      <w:r w:rsidRPr="00CD6EB7">
        <w:rPr>
          <w:bCs/>
        </w:rPr>
        <w:t>Покупатель</w:t>
      </w:r>
      <w:r w:rsidRPr="00CD6EB7">
        <w:t>»</w:t>
      </w:r>
      <w:r w:rsidRPr="00CD6EB7">
        <w:rPr>
          <w:bCs/>
        </w:rPr>
        <w:t>, в лице _______________________________, действующего на основании</w:t>
      </w:r>
      <w:r w:rsidRPr="00CD6EB7">
        <w:t xml:space="preserve"> __________,  с другой стороны, в дальнейшем при совместном упоминании именуемые «Стороны», заключили настоящий </w:t>
      </w:r>
      <w:r>
        <w:t>д</w:t>
      </w:r>
      <w:r w:rsidRPr="00CD6EB7">
        <w:t xml:space="preserve">оговор (далее по тексту - Договор) </w:t>
      </w:r>
      <w:r w:rsidRPr="00CD6EB7">
        <w:rPr>
          <w:color w:val="000000"/>
        </w:rPr>
        <w:t xml:space="preserve">на </w:t>
      </w:r>
      <w:r w:rsidRPr="00CD6EB7">
        <w:t>основании результатов  проведения открытого аукциона №_________________ от «____» _________ 201</w:t>
      </w:r>
      <w:r>
        <w:t>8</w:t>
      </w:r>
      <w:r w:rsidRPr="00CD6EB7">
        <w:t>г. о нижеследующем:</w:t>
      </w:r>
    </w:p>
    <w:p w:rsidR="007B3F81" w:rsidRPr="00CD6EB7" w:rsidRDefault="007B3F81" w:rsidP="007B3F81">
      <w:pPr>
        <w:ind w:firstLine="720"/>
        <w:jc w:val="both"/>
      </w:pPr>
    </w:p>
    <w:p w:rsidR="007B3F81" w:rsidRDefault="007B3F81" w:rsidP="007B3F81">
      <w:pPr>
        <w:widowControl w:val="0"/>
        <w:numPr>
          <w:ilvl w:val="0"/>
          <w:numId w:val="2"/>
        </w:numPr>
        <w:autoSpaceDE w:val="0"/>
        <w:autoSpaceDN w:val="0"/>
        <w:adjustRightInd w:val="0"/>
        <w:jc w:val="center"/>
        <w:rPr>
          <w:b/>
        </w:rPr>
      </w:pPr>
      <w:r w:rsidRPr="006D15EA">
        <w:rPr>
          <w:b/>
        </w:rPr>
        <w:t>ПРЕДМЕТ ДОГОВОРА</w:t>
      </w:r>
    </w:p>
    <w:p w:rsidR="007B3F81" w:rsidRPr="006D15EA" w:rsidRDefault="007B3F81" w:rsidP="007B3F81">
      <w:pPr>
        <w:widowControl w:val="0"/>
        <w:autoSpaceDE w:val="0"/>
        <w:autoSpaceDN w:val="0"/>
        <w:adjustRightInd w:val="0"/>
        <w:ind w:left="720"/>
        <w:rPr>
          <w:b/>
        </w:rPr>
      </w:pPr>
    </w:p>
    <w:p w:rsidR="007B3F81" w:rsidRPr="000B4260" w:rsidRDefault="007B3F81" w:rsidP="007B3F81">
      <w:pPr>
        <w:pStyle w:val="Style2"/>
        <w:widowControl/>
        <w:spacing w:line="240" w:lineRule="auto"/>
        <w:jc w:val="both"/>
      </w:pPr>
      <w:r w:rsidRPr="006D15EA">
        <w:t xml:space="preserve">          1.1. Продавец</w:t>
      </w:r>
      <w:r w:rsidRPr="006D15EA">
        <w:rPr>
          <w:color w:val="000000"/>
        </w:rPr>
        <w:t xml:space="preserve"> предоставляет Покупателю </w:t>
      </w:r>
      <w:r w:rsidRPr="006D15EA">
        <w:t>добытые (выловленные) водные биоресурсы после их использования</w:t>
      </w:r>
      <w:r w:rsidRPr="00562B80">
        <w:t xml:space="preserve"> в целях искусственного воспроизводства</w:t>
      </w:r>
      <w:r>
        <w:t xml:space="preserve"> </w:t>
      </w:r>
      <w:r w:rsidRPr="00CD6EB7">
        <w:rPr>
          <w:color w:val="000000"/>
        </w:rPr>
        <w:t>(далее – Продукция), в общем объёме согласно Спецификации (приложение №1</w:t>
      </w:r>
      <w:r>
        <w:rPr>
          <w:color w:val="000000"/>
        </w:rPr>
        <w:t xml:space="preserve"> к Договору</w:t>
      </w:r>
      <w:r w:rsidRPr="00CD6EB7">
        <w:rPr>
          <w:color w:val="000000"/>
        </w:rPr>
        <w:t xml:space="preserve">), являющейся неотъемлемой частью настоящего </w:t>
      </w:r>
      <w:r>
        <w:rPr>
          <w:color w:val="000000"/>
        </w:rPr>
        <w:t>Д</w:t>
      </w:r>
      <w:r w:rsidRPr="00CD6EB7">
        <w:rPr>
          <w:color w:val="000000"/>
        </w:rPr>
        <w:t xml:space="preserve">оговора (далее – Спецификация), а Покупатель получает Продукцию и оплачивает согласно условиям настоящего </w:t>
      </w:r>
      <w:r>
        <w:rPr>
          <w:color w:val="000000"/>
        </w:rPr>
        <w:t>Д</w:t>
      </w:r>
      <w:r w:rsidRPr="00CD6EB7">
        <w:rPr>
          <w:color w:val="000000"/>
        </w:rPr>
        <w:t>оговора.</w:t>
      </w:r>
    </w:p>
    <w:p w:rsidR="007B3F81" w:rsidRPr="00CD6EB7" w:rsidRDefault="007B3F81" w:rsidP="007B3F81">
      <w:pPr>
        <w:shd w:val="clear" w:color="auto" w:fill="FFFFFF"/>
        <w:tabs>
          <w:tab w:val="left" w:pos="1392"/>
        </w:tabs>
        <w:ind w:firstLine="567"/>
        <w:jc w:val="both"/>
        <w:rPr>
          <w:color w:val="000000"/>
        </w:rPr>
      </w:pPr>
      <w:r>
        <w:rPr>
          <w:color w:val="000000"/>
        </w:rPr>
        <w:t>1.2. Количество, ассортимент,</w:t>
      </w:r>
      <w:r w:rsidRPr="00CD6EB7">
        <w:rPr>
          <w:color w:val="000000"/>
        </w:rPr>
        <w:t xml:space="preserve"> место </w:t>
      </w:r>
      <w:r>
        <w:rPr>
          <w:color w:val="000000"/>
        </w:rPr>
        <w:t>отгрузки</w:t>
      </w:r>
      <w:r w:rsidRPr="00873FE6">
        <w:rPr>
          <w:color w:val="000000"/>
        </w:rPr>
        <w:t xml:space="preserve">, </w:t>
      </w:r>
      <w:r w:rsidRPr="00E4593A">
        <w:t>технические условия которым соответствует Продукция,</w:t>
      </w:r>
      <w:r w:rsidRPr="00CD6EB7">
        <w:rPr>
          <w:color w:val="000000"/>
        </w:rPr>
        <w:t xml:space="preserve"> указываются в Спецификации.</w:t>
      </w:r>
    </w:p>
    <w:p w:rsidR="007B3F81" w:rsidRPr="00CD6EB7" w:rsidRDefault="007B3F81" w:rsidP="007B3F81">
      <w:pPr>
        <w:shd w:val="clear" w:color="auto" w:fill="FFFFFF"/>
        <w:tabs>
          <w:tab w:val="left" w:pos="1392"/>
        </w:tabs>
        <w:ind w:firstLine="567"/>
        <w:jc w:val="both"/>
        <w:rPr>
          <w:color w:val="000000"/>
        </w:rPr>
      </w:pPr>
    </w:p>
    <w:p w:rsidR="007B3F81" w:rsidRDefault="007B3F81" w:rsidP="007B3F81">
      <w:pPr>
        <w:widowControl w:val="0"/>
        <w:autoSpaceDE w:val="0"/>
        <w:autoSpaceDN w:val="0"/>
        <w:adjustRightInd w:val="0"/>
        <w:ind w:left="720"/>
        <w:jc w:val="center"/>
        <w:rPr>
          <w:b/>
          <w:color w:val="000000"/>
          <w:spacing w:val="12"/>
        </w:rPr>
      </w:pPr>
      <w:r w:rsidRPr="00CD6EB7">
        <w:rPr>
          <w:b/>
          <w:color w:val="000000"/>
          <w:spacing w:val="12"/>
        </w:rPr>
        <w:t xml:space="preserve">2. ОБЯЗАННОСТИ СТОРОН </w:t>
      </w:r>
    </w:p>
    <w:p w:rsidR="007B3F81" w:rsidRPr="00CD6EB7" w:rsidRDefault="007B3F81" w:rsidP="007B3F81">
      <w:pPr>
        <w:widowControl w:val="0"/>
        <w:autoSpaceDE w:val="0"/>
        <w:autoSpaceDN w:val="0"/>
        <w:adjustRightInd w:val="0"/>
        <w:ind w:left="720"/>
        <w:jc w:val="center"/>
        <w:rPr>
          <w:color w:val="000000"/>
          <w:spacing w:val="12"/>
        </w:rPr>
      </w:pPr>
    </w:p>
    <w:p w:rsidR="007B3F81" w:rsidRPr="00CD6EB7" w:rsidRDefault="007B3F81" w:rsidP="007B3F81">
      <w:pPr>
        <w:tabs>
          <w:tab w:val="left" w:pos="1134"/>
        </w:tabs>
        <w:ind w:firstLine="567"/>
        <w:jc w:val="both"/>
      </w:pPr>
      <w:r w:rsidRPr="00CD6EB7">
        <w:t xml:space="preserve">2.1. </w:t>
      </w:r>
      <w:r>
        <w:t>Продавец</w:t>
      </w:r>
      <w:r w:rsidRPr="00CD6EB7">
        <w:t xml:space="preserve"> обязуется: </w:t>
      </w:r>
    </w:p>
    <w:p w:rsidR="007B3F81" w:rsidRPr="00CD6EB7" w:rsidRDefault="007B3F81" w:rsidP="007B3F81">
      <w:pPr>
        <w:tabs>
          <w:tab w:val="left" w:pos="1134"/>
        </w:tabs>
        <w:ind w:firstLine="567"/>
        <w:jc w:val="both"/>
      </w:pPr>
      <w:r w:rsidRPr="00CD6EB7">
        <w:t xml:space="preserve">2.1.1. </w:t>
      </w:r>
      <w:r>
        <w:t>Передать</w:t>
      </w:r>
      <w:r w:rsidRPr="00CD6EB7">
        <w:t xml:space="preserve"> </w:t>
      </w:r>
      <w:r>
        <w:t>П</w:t>
      </w:r>
      <w:r w:rsidRPr="00CD6EB7">
        <w:t>родукцию Покупателю</w:t>
      </w:r>
      <w:r>
        <w:t xml:space="preserve"> по месту отгрузки в соответствии со Спецификацией</w:t>
      </w:r>
      <w:r w:rsidRPr="00CD6EB7">
        <w:t xml:space="preserve">; </w:t>
      </w:r>
    </w:p>
    <w:p w:rsidR="007B3F81" w:rsidRPr="00CD6EB7" w:rsidRDefault="007B3F81" w:rsidP="007B3F81">
      <w:pPr>
        <w:tabs>
          <w:tab w:val="left" w:pos="1134"/>
        </w:tabs>
        <w:ind w:firstLine="567"/>
        <w:jc w:val="both"/>
      </w:pPr>
      <w:r w:rsidRPr="00CD6EB7">
        <w:t>2.1.2. Передать Покупателю необходимые документы на Продукцию;</w:t>
      </w:r>
    </w:p>
    <w:p w:rsidR="007B3F81" w:rsidRPr="00CD6EB7" w:rsidRDefault="007B3F81" w:rsidP="007B3F81">
      <w:pPr>
        <w:tabs>
          <w:tab w:val="left" w:pos="1134"/>
        </w:tabs>
        <w:ind w:firstLine="567"/>
        <w:jc w:val="both"/>
      </w:pPr>
      <w:r w:rsidRPr="00CD6EB7">
        <w:t xml:space="preserve">2.1.3. </w:t>
      </w:r>
      <w:r>
        <w:t>Передать</w:t>
      </w:r>
      <w:r w:rsidRPr="00CD6EB7">
        <w:t xml:space="preserve"> Покупателю продукцию, свободную от любых прав третьих лиц.</w:t>
      </w:r>
    </w:p>
    <w:p w:rsidR="007B3F81" w:rsidRPr="00CD6EB7" w:rsidRDefault="007B3F81" w:rsidP="007B3F81">
      <w:pPr>
        <w:tabs>
          <w:tab w:val="left" w:pos="1134"/>
        </w:tabs>
        <w:ind w:firstLine="567"/>
        <w:jc w:val="both"/>
      </w:pPr>
      <w:r w:rsidRPr="00CD6EB7">
        <w:t>2.2. Покупатель обязуется:</w:t>
      </w:r>
    </w:p>
    <w:p w:rsidR="007B3F81" w:rsidRPr="00CD6EB7" w:rsidRDefault="007B3F81" w:rsidP="007B3F81">
      <w:pPr>
        <w:tabs>
          <w:tab w:val="left" w:pos="1134"/>
        </w:tabs>
        <w:ind w:firstLine="567"/>
        <w:jc w:val="both"/>
      </w:pPr>
      <w:r w:rsidRPr="00CD6EB7">
        <w:t xml:space="preserve">2.2.1. Оплатить </w:t>
      </w:r>
      <w:r>
        <w:t>П</w:t>
      </w:r>
      <w:r w:rsidRPr="00CD6EB7">
        <w:t>родукцию в соответствии с условиями настоящего Договора</w:t>
      </w:r>
      <w:r>
        <w:t>;</w:t>
      </w:r>
    </w:p>
    <w:p w:rsidR="007B3F81" w:rsidRPr="00CD6EB7" w:rsidRDefault="007B3F81" w:rsidP="007B3F81">
      <w:pPr>
        <w:tabs>
          <w:tab w:val="left" w:pos="1134"/>
        </w:tabs>
        <w:ind w:firstLine="567"/>
        <w:jc w:val="both"/>
      </w:pPr>
      <w:r w:rsidRPr="00CD6EB7">
        <w:t>2.2.2. За счёт собственных сил и средств</w:t>
      </w:r>
      <w:r>
        <w:t>,</w:t>
      </w:r>
      <w:r w:rsidRPr="00CD6EB7">
        <w:t xml:space="preserve"> произвести </w:t>
      </w:r>
      <w:r>
        <w:t xml:space="preserve">погрузку </w:t>
      </w:r>
      <w:r w:rsidRPr="00CD6EB7">
        <w:t>для транспортировки</w:t>
      </w:r>
      <w:r>
        <w:t xml:space="preserve"> и вывоз</w:t>
      </w:r>
      <w:r w:rsidRPr="00CD6EB7">
        <w:t xml:space="preserve"> </w:t>
      </w:r>
      <w:r>
        <w:t>П</w:t>
      </w:r>
      <w:r w:rsidRPr="00CD6EB7">
        <w:t>родукци</w:t>
      </w:r>
      <w:r>
        <w:t>и с места отгрузки в соответствии со Спецификацией;</w:t>
      </w:r>
    </w:p>
    <w:p w:rsidR="007B3F81" w:rsidRPr="00E4593A" w:rsidRDefault="007B3F81" w:rsidP="007B3F81">
      <w:pPr>
        <w:tabs>
          <w:tab w:val="left" w:pos="1134"/>
        </w:tabs>
        <w:ind w:firstLine="567"/>
        <w:jc w:val="both"/>
      </w:pPr>
      <w:r w:rsidRPr="00E4593A">
        <w:t>2.2.3. Покупатель обязуется получ</w:t>
      </w:r>
      <w:r>
        <w:t>а</w:t>
      </w:r>
      <w:r w:rsidRPr="00E4593A">
        <w:t xml:space="preserve">ть </w:t>
      </w:r>
      <w:r w:rsidRPr="00CD6EB7">
        <w:t>(принимать)</w:t>
      </w:r>
      <w:r>
        <w:t xml:space="preserve"> </w:t>
      </w:r>
      <w:r w:rsidRPr="00E4593A">
        <w:t xml:space="preserve">объём Продукции у Продавца </w:t>
      </w:r>
      <w:r>
        <w:t>партиями</w:t>
      </w:r>
      <w:r w:rsidRPr="00E4593A">
        <w:t xml:space="preserve"> в срок, указанный Продавцом в уведомлении о готовности к отгрузке. Уведомление направляется Продавцом Покупателю по электронной почте с досылкой оригинала почтовой связью.</w:t>
      </w:r>
    </w:p>
    <w:p w:rsidR="007B3F81" w:rsidRPr="00CD6EB7" w:rsidRDefault="007B3F81" w:rsidP="007B3F81">
      <w:pPr>
        <w:tabs>
          <w:tab w:val="left" w:pos="1134"/>
        </w:tabs>
        <w:ind w:firstLine="567"/>
        <w:jc w:val="both"/>
      </w:pPr>
    </w:p>
    <w:p w:rsidR="007B3F81" w:rsidRDefault="007B3F81" w:rsidP="007B3F81">
      <w:pPr>
        <w:ind w:firstLine="567"/>
        <w:jc w:val="center"/>
        <w:rPr>
          <w:b/>
        </w:rPr>
      </w:pPr>
      <w:r w:rsidRPr="00CD6EB7">
        <w:rPr>
          <w:b/>
        </w:rPr>
        <w:t>3. ЦЕНА ДОГОВОРА И ПОРЯДОК РАСЧЕТОВ</w:t>
      </w:r>
    </w:p>
    <w:p w:rsidR="007B3F81" w:rsidRPr="00CD6EB7" w:rsidRDefault="007B3F81" w:rsidP="007B3F81">
      <w:pPr>
        <w:ind w:firstLine="567"/>
        <w:jc w:val="center"/>
        <w:rPr>
          <w:b/>
        </w:rPr>
      </w:pPr>
    </w:p>
    <w:p w:rsidR="007B3F81" w:rsidRPr="00CD6EB7" w:rsidRDefault="007B3F81" w:rsidP="007B3F81">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Стоимость единицы Продукции (кг) определена </w:t>
      </w:r>
      <w:r>
        <w:t>С</w:t>
      </w:r>
      <w:r w:rsidRPr="00DF0C7C">
        <w:t>пецификацией.</w:t>
      </w:r>
    </w:p>
    <w:p w:rsidR="007B3F81" w:rsidRPr="00CD6EB7" w:rsidRDefault="007B3F81" w:rsidP="007B3F81">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t>Продавц</w:t>
      </w:r>
      <w:r w:rsidRPr="00CD6EB7">
        <w:t xml:space="preserve">а. </w:t>
      </w:r>
    </w:p>
    <w:p w:rsidR="007B3F81" w:rsidRPr="00CD6EB7" w:rsidRDefault="007B3F81" w:rsidP="007B3F81">
      <w:pPr>
        <w:shd w:val="clear" w:color="auto" w:fill="FFFFFF"/>
        <w:tabs>
          <w:tab w:val="left" w:pos="709"/>
        </w:tabs>
        <w:ind w:firstLine="567"/>
        <w:jc w:val="both"/>
      </w:pPr>
      <w:r w:rsidRPr="00CD6EB7">
        <w:t xml:space="preserve">3.3. Покупатель обязуется оплатить стоимость продукции по Договору в течение </w:t>
      </w:r>
      <w:r>
        <w:t>1</w:t>
      </w:r>
      <w:r w:rsidRPr="00CD6EB7">
        <w:t>0 (</w:t>
      </w:r>
      <w:r>
        <w:t>десяти</w:t>
      </w:r>
      <w:r w:rsidRPr="00CD6EB7">
        <w:t xml:space="preserve">) </w:t>
      </w:r>
      <w:r>
        <w:t>рабочих</w:t>
      </w:r>
      <w:r w:rsidRPr="00CD6EB7">
        <w:t xml:space="preserve"> дней с даты отгрузки </w:t>
      </w:r>
      <w:r>
        <w:t>П</w:t>
      </w:r>
      <w:r w:rsidRPr="00CD6EB7">
        <w:t xml:space="preserve">родукции. </w:t>
      </w:r>
      <w:r>
        <w:t>Продавец</w:t>
      </w:r>
      <w:r w:rsidRPr="00CD6EB7">
        <w:t xml:space="preserve"> не позднее 5 (пяти) </w:t>
      </w:r>
      <w:r>
        <w:t>рабочих</w:t>
      </w:r>
      <w:r w:rsidRPr="00CD6EB7">
        <w:t xml:space="preserve"> дней, считая с даты отгрузки продукции выставляет Покупателю счет-фактуру по форме, предусмотренной действующим законодательством Российской Федерации,</w:t>
      </w:r>
      <w:r>
        <w:t xml:space="preserve"> товарную</w:t>
      </w:r>
      <w:r w:rsidRPr="00CD6EB7">
        <w:t xml:space="preserve"> накладную. </w:t>
      </w:r>
    </w:p>
    <w:p w:rsidR="007B3F81" w:rsidRDefault="007B3F81" w:rsidP="007B3F81">
      <w:pPr>
        <w:shd w:val="clear" w:color="auto" w:fill="FFFFFF"/>
        <w:tabs>
          <w:tab w:val="left" w:pos="709"/>
        </w:tabs>
        <w:ind w:firstLine="567"/>
        <w:jc w:val="both"/>
      </w:pPr>
      <w:r w:rsidRPr="00CD6EB7">
        <w:t xml:space="preserve">3.4. </w:t>
      </w:r>
      <w:r>
        <w:t xml:space="preserve"> </w:t>
      </w:r>
      <w:r w:rsidRPr="00CD6EB7">
        <w:t xml:space="preserve">Датой отгрузки </w:t>
      </w:r>
      <w:r>
        <w:t>П</w:t>
      </w:r>
      <w:r w:rsidRPr="00CD6EB7">
        <w:t xml:space="preserve">родукции считается дата, указанная в </w:t>
      </w:r>
      <w:r>
        <w:t xml:space="preserve">товарной </w:t>
      </w:r>
      <w:r w:rsidRPr="00CD6EB7">
        <w:t xml:space="preserve">накладной. </w:t>
      </w:r>
    </w:p>
    <w:p w:rsidR="007B3F81" w:rsidRPr="00CD6EB7" w:rsidRDefault="007B3F81" w:rsidP="007B3F81">
      <w:pPr>
        <w:shd w:val="clear" w:color="auto" w:fill="FFFFFF" w:themeFill="background1"/>
        <w:jc w:val="both"/>
      </w:pPr>
      <w:r>
        <w:t xml:space="preserve">         3.5. На момент заключения договора покупателем внесен задаток в размере </w:t>
      </w:r>
      <w:r w:rsidRPr="00037CAE">
        <w:t>22 298 320,00 (двадцать два миллиона двести девяносто восемь тысяч триста двадцать) рублей 00 копеек</w:t>
      </w:r>
      <w:r>
        <w:t>.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7B3F81" w:rsidRPr="00FF3D1C" w:rsidRDefault="007B3F81" w:rsidP="007B3F81">
      <w:pPr>
        <w:rPr>
          <w:b/>
        </w:rPr>
      </w:pPr>
    </w:p>
    <w:p w:rsidR="007B3F81" w:rsidRDefault="007B3F81" w:rsidP="007B3F81">
      <w:pPr>
        <w:ind w:firstLine="567"/>
        <w:jc w:val="center"/>
        <w:rPr>
          <w:b/>
        </w:rPr>
      </w:pPr>
    </w:p>
    <w:p w:rsidR="007B3F81" w:rsidRDefault="007B3F81" w:rsidP="007B3F81">
      <w:pPr>
        <w:ind w:firstLine="567"/>
        <w:jc w:val="center"/>
        <w:rPr>
          <w:b/>
        </w:rPr>
      </w:pPr>
      <w:r w:rsidRPr="00CD6EB7">
        <w:rPr>
          <w:b/>
        </w:rPr>
        <w:t xml:space="preserve">4. УСЛОВИЯ И СРОКИ </w:t>
      </w:r>
      <w:r>
        <w:rPr>
          <w:b/>
        </w:rPr>
        <w:t>ОТГРУЗКИ</w:t>
      </w:r>
    </w:p>
    <w:p w:rsidR="007B3F81" w:rsidRPr="00CD6EB7" w:rsidRDefault="007B3F81" w:rsidP="007B3F81">
      <w:pPr>
        <w:ind w:firstLine="567"/>
        <w:jc w:val="center"/>
        <w:rPr>
          <w:b/>
        </w:rPr>
      </w:pPr>
    </w:p>
    <w:p w:rsidR="007B3F81" w:rsidRPr="00CD6EB7" w:rsidRDefault="007B3F81" w:rsidP="007B3F81">
      <w:pPr>
        <w:ind w:firstLine="567"/>
        <w:jc w:val="both"/>
        <w:rPr>
          <w:color w:val="000000"/>
        </w:rPr>
      </w:pPr>
      <w:r w:rsidRPr="00CD6EB7">
        <w:t xml:space="preserve">4.1. </w:t>
      </w:r>
      <w:r>
        <w:t>Отгрузка</w:t>
      </w:r>
      <w:r w:rsidRPr="00CD6EB7">
        <w:t xml:space="preserve"> осуществляется со склада </w:t>
      </w:r>
      <w:r>
        <w:t>Продавц</w:t>
      </w:r>
      <w:r w:rsidRPr="00CD6EB7">
        <w:t>а, указанного в Спецификации</w:t>
      </w:r>
      <w:r w:rsidRPr="00CD6EB7">
        <w:rPr>
          <w:color w:val="000000"/>
        </w:rPr>
        <w:t xml:space="preserve">. </w:t>
      </w:r>
      <w:r>
        <w:rPr>
          <w:color w:val="000000"/>
        </w:rPr>
        <w:t>Отгрузка</w:t>
      </w:r>
      <w:r w:rsidRPr="00CD6EB7">
        <w:rPr>
          <w:color w:val="000000"/>
        </w:rPr>
        <w:t xml:space="preserve"> осуществляется в срок, не превышающий срок действия договора.</w:t>
      </w:r>
    </w:p>
    <w:p w:rsidR="007B3F81" w:rsidRPr="00CD6EB7" w:rsidRDefault="007B3F81" w:rsidP="007B3F81">
      <w:pPr>
        <w:shd w:val="clear" w:color="auto" w:fill="FFFFFF"/>
        <w:tabs>
          <w:tab w:val="left" w:pos="709"/>
        </w:tabs>
        <w:ind w:firstLine="567"/>
        <w:jc w:val="both"/>
      </w:pPr>
      <w:r w:rsidRPr="00CD6EB7">
        <w:t>4.</w:t>
      </w:r>
      <w:r>
        <w:t>2</w:t>
      </w:r>
      <w:r w:rsidRPr="00CD6EB7">
        <w:t xml:space="preserve">. Покупатель в письменной форме сообщает </w:t>
      </w:r>
      <w:r>
        <w:t>Продавц</w:t>
      </w:r>
      <w:r w:rsidRPr="00CD6EB7">
        <w:t>у: марки и номера автотранспортных средств, ФИО сопровож</w:t>
      </w:r>
      <w:r>
        <w:t>дающих лиц и контактные телефоны, не позднее, чем за 10 дней до предполагаемой даты отгрузки.</w:t>
      </w:r>
    </w:p>
    <w:p w:rsidR="007B3F81" w:rsidRPr="00CD6EB7" w:rsidRDefault="007B3F81" w:rsidP="007B3F81">
      <w:pPr>
        <w:shd w:val="clear" w:color="auto" w:fill="FFFFFF"/>
        <w:tabs>
          <w:tab w:val="left" w:pos="709"/>
        </w:tabs>
        <w:ind w:firstLine="567"/>
        <w:jc w:val="both"/>
      </w:pPr>
      <w:r w:rsidRPr="00CD6EB7">
        <w:t>4.</w:t>
      </w:r>
      <w:r>
        <w:t>3</w:t>
      </w:r>
      <w:r w:rsidRPr="00CD6EB7">
        <w:t>.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продукцию (далее - Представитель), и документа, удостоверяющего личность Представителя.</w:t>
      </w:r>
    </w:p>
    <w:p w:rsidR="007B3F81" w:rsidRPr="00CD6EB7" w:rsidRDefault="007B3F81" w:rsidP="007B3F81">
      <w:pPr>
        <w:shd w:val="clear" w:color="auto" w:fill="FFFFFF"/>
        <w:tabs>
          <w:tab w:val="left" w:pos="709"/>
        </w:tabs>
        <w:ind w:firstLine="567"/>
        <w:jc w:val="both"/>
      </w:pPr>
      <w:r w:rsidRPr="00CD6EB7">
        <w:t>4.</w:t>
      </w:r>
      <w:r>
        <w:t>4</w:t>
      </w:r>
      <w:r w:rsidRPr="00CD6EB7">
        <w:t>. Вместе с Продукцией Покупателю предоставляется следующая документация:</w:t>
      </w:r>
    </w:p>
    <w:p w:rsidR="007B3F81" w:rsidRPr="00777428" w:rsidRDefault="007B3F81" w:rsidP="007B3F81">
      <w:pPr>
        <w:shd w:val="clear" w:color="auto" w:fill="FFFFFF"/>
        <w:tabs>
          <w:tab w:val="left" w:pos="709"/>
        </w:tabs>
        <w:ind w:firstLine="567"/>
        <w:jc w:val="both"/>
      </w:pPr>
      <w:r>
        <w:t>- копия декларации о соответствии</w:t>
      </w:r>
      <w:r w:rsidRPr="00795705">
        <w:t>;</w:t>
      </w:r>
    </w:p>
    <w:p w:rsidR="007B3F81" w:rsidRPr="00CD6EB7" w:rsidRDefault="007B3F81" w:rsidP="007B3F81">
      <w:pPr>
        <w:shd w:val="clear" w:color="auto" w:fill="FFFFFF"/>
        <w:tabs>
          <w:tab w:val="left" w:pos="709"/>
        </w:tabs>
        <w:ind w:firstLine="567"/>
        <w:jc w:val="both"/>
      </w:pPr>
      <w:r>
        <w:t>- качественное удостоверение</w:t>
      </w:r>
      <w:r w:rsidRPr="00CD6EB7">
        <w:t>;</w:t>
      </w:r>
    </w:p>
    <w:p w:rsidR="007B3F81" w:rsidRPr="004465F4" w:rsidRDefault="007B3F81" w:rsidP="007B3F81">
      <w:pPr>
        <w:shd w:val="clear" w:color="auto" w:fill="FFFFFF"/>
        <w:tabs>
          <w:tab w:val="left" w:pos="709"/>
        </w:tabs>
        <w:ind w:firstLine="567"/>
        <w:jc w:val="both"/>
      </w:pPr>
      <w:r>
        <w:t>- ветеринарное свидетельство</w:t>
      </w:r>
      <w:r w:rsidRPr="004465F4">
        <w:t>;</w:t>
      </w:r>
    </w:p>
    <w:p w:rsidR="007B3F81" w:rsidRPr="004465F4" w:rsidRDefault="007B3F81" w:rsidP="007B3F81">
      <w:pPr>
        <w:shd w:val="clear" w:color="auto" w:fill="FFFFFF"/>
        <w:tabs>
          <w:tab w:val="left" w:pos="709"/>
        </w:tabs>
        <w:ind w:firstLine="567"/>
        <w:jc w:val="both"/>
      </w:pPr>
      <w:r w:rsidRPr="004465F4">
        <w:t xml:space="preserve">- </w:t>
      </w:r>
      <w:r>
        <w:t>копия разрешения на вылов.</w:t>
      </w:r>
    </w:p>
    <w:p w:rsidR="007B3F81" w:rsidRPr="00CD6EB7" w:rsidRDefault="007B3F81" w:rsidP="007B3F81">
      <w:pPr>
        <w:shd w:val="clear" w:color="auto" w:fill="FFFFFF"/>
        <w:tabs>
          <w:tab w:val="left" w:pos="709"/>
        </w:tabs>
        <w:ind w:firstLine="567"/>
        <w:jc w:val="both"/>
      </w:pPr>
      <w:r w:rsidRPr="00CD6EB7">
        <w:t>4.</w:t>
      </w:r>
      <w:r>
        <w:t>5</w:t>
      </w:r>
      <w:r w:rsidRPr="00CD6EB7">
        <w:t xml:space="preserve">. Датой </w:t>
      </w:r>
      <w:r>
        <w:t>отгрузки</w:t>
      </w:r>
      <w:r w:rsidRPr="00CD6EB7">
        <w:t xml:space="preserve"> Продукции считается дата подписания Сторонами товарной накладной.</w:t>
      </w:r>
    </w:p>
    <w:p w:rsidR="007B3F81" w:rsidRPr="00CD6EB7" w:rsidRDefault="007B3F81" w:rsidP="007B3F81">
      <w:pPr>
        <w:shd w:val="clear" w:color="auto" w:fill="FFFFFF"/>
        <w:tabs>
          <w:tab w:val="left" w:pos="709"/>
        </w:tabs>
        <w:ind w:firstLine="567"/>
        <w:jc w:val="both"/>
      </w:pPr>
      <w:r w:rsidRPr="00CD6EB7">
        <w:t>4.</w:t>
      </w:r>
      <w:r>
        <w:t>6</w:t>
      </w:r>
      <w:r w:rsidRPr="00CD6EB7">
        <w:t>. Право собственности на Продукцию возникает у Покупателя с момента подписания товарной накладной Сторонами.</w:t>
      </w:r>
    </w:p>
    <w:p w:rsidR="007B3F81" w:rsidRPr="00E4593A" w:rsidRDefault="007B3F81" w:rsidP="007B3F81">
      <w:pPr>
        <w:shd w:val="clear" w:color="auto" w:fill="FFFFFF"/>
        <w:tabs>
          <w:tab w:val="left" w:pos="709"/>
        </w:tabs>
        <w:ind w:firstLine="567"/>
        <w:jc w:val="both"/>
      </w:pPr>
      <w:r w:rsidRPr="00E4593A">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p>
    <w:p w:rsidR="007B3F81" w:rsidRPr="00E4593A" w:rsidRDefault="007B3F81" w:rsidP="007B3F81">
      <w:pPr>
        <w:shd w:val="clear" w:color="auto" w:fill="FFFFFF"/>
        <w:tabs>
          <w:tab w:val="left" w:pos="709"/>
        </w:tabs>
        <w:ind w:firstLine="567"/>
        <w:jc w:val="both"/>
      </w:pPr>
      <w:r w:rsidRPr="00E4593A">
        <w:t xml:space="preserve">4.8. Сопроводительные документы на Продукцию подтверждаются оригинальной печатью Продавца, </w:t>
      </w:r>
      <w:proofErr w:type="gramStart"/>
      <w:r w:rsidRPr="00E4593A">
        <w:t>кроме документов</w:t>
      </w:r>
      <w:proofErr w:type="gramEnd"/>
      <w:r w:rsidRPr="00E4593A">
        <w:t xml:space="preserve"> выдаваемых сторонними организациями.</w:t>
      </w:r>
    </w:p>
    <w:p w:rsidR="007B3F81" w:rsidRPr="00CD6EB7" w:rsidRDefault="007B3F81" w:rsidP="007B3F81">
      <w:pPr>
        <w:shd w:val="clear" w:color="auto" w:fill="FFFFFF"/>
        <w:tabs>
          <w:tab w:val="left" w:pos="709"/>
        </w:tabs>
        <w:ind w:firstLine="567"/>
        <w:jc w:val="both"/>
        <w:rPr>
          <w:color w:val="000000"/>
        </w:rPr>
      </w:pPr>
      <w:r w:rsidRPr="0025128C">
        <w:rPr>
          <w:color w:val="000000"/>
        </w:rPr>
        <w:t>4.9. В случае не полного объема отгрузки Продукции Продавцом Покупателю,</w:t>
      </w:r>
      <w:r>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7B3F81" w:rsidRPr="00CD6EB7" w:rsidRDefault="007B3F81" w:rsidP="007B3F81">
      <w:pPr>
        <w:shd w:val="clear" w:color="auto" w:fill="FFFFFF"/>
        <w:tabs>
          <w:tab w:val="left" w:pos="2658"/>
        </w:tabs>
        <w:ind w:firstLine="567"/>
        <w:jc w:val="both"/>
      </w:pPr>
    </w:p>
    <w:p w:rsidR="007B3F81" w:rsidRDefault="007B3F81" w:rsidP="007B3F81">
      <w:pPr>
        <w:shd w:val="clear" w:color="auto" w:fill="FFFFFF"/>
        <w:tabs>
          <w:tab w:val="left" w:pos="2658"/>
        </w:tabs>
        <w:ind w:firstLine="567"/>
        <w:jc w:val="both"/>
        <w:rPr>
          <w:b/>
        </w:rPr>
      </w:pPr>
      <w:r w:rsidRPr="00CD6EB7">
        <w:tab/>
      </w:r>
      <w:r w:rsidRPr="00CD6EB7">
        <w:rPr>
          <w:b/>
        </w:rPr>
        <w:t>5. ОТВЕТСТВЕННОСТИ СТОРОН</w:t>
      </w:r>
    </w:p>
    <w:p w:rsidR="007B3F81" w:rsidRPr="00CD6EB7" w:rsidRDefault="007B3F81" w:rsidP="007B3F81">
      <w:pPr>
        <w:shd w:val="clear" w:color="auto" w:fill="FFFFFF"/>
        <w:tabs>
          <w:tab w:val="left" w:pos="2658"/>
        </w:tabs>
        <w:ind w:firstLine="567"/>
        <w:jc w:val="both"/>
        <w:rPr>
          <w:b/>
        </w:rPr>
      </w:pPr>
    </w:p>
    <w:p w:rsidR="007B3F81" w:rsidRPr="00CD6EB7" w:rsidRDefault="007B3F81" w:rsidP="007B3F81">
      <w:pPr>
        <w:shd w:val="clear" w:color="auto" w:fill="FFFFFF"/>
        <w:tabs>
          <w:tab w:val="left" w:pos="2658"/>
        </w:tabs>
        <w:ind w:firstLine="567"/>
        <w:jc w:val="both"/>
        <w:rPr>
          <w:b/>
        </w:rPr>
      </w:pPr>
      <w:r w:rsidRPr="00CD6EB7">
        <w:t xml:space="preserve">5.1.  В случае просрочки исполнения Покупателем обязательств, предусмотренных Договором, </w:t>
      </w:r>
      <w:r>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t>ключевой ставки</w:t>
      </w:r>
      <w:r w:rsidRPr="00CD6EB7">
        <w:t xml:space="preserve">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t>Д</w:t>
      </w:r>
      <w:r w:rsidRPr="00CD6EB7">
        <w:t>оговору и подтверждены документально компетентными государственными органами.</w:t>
      </w:r>
    </w:p>
    <w:p w:rsidR="007B3F81" w:rsidRPr="00CD6EB7" w:rsidRDefault="007B3F81" w:rsidP="007B3F81">
      <w:pPr>
        <w:shd w:val="clear" w:color="auto" w:fill="FFFFFF"/>
        <w:tabs>
          <w:tab w:val="left" w:pos="2658"/>
        </w:tabs>
        <w:ind w:firstLine="567"/>
        <w:jc w:val="both"/>
      </w:pPr>
      <w:r w:rsidRPr="00CD6EB7">
        <w:t>5.</w:t>
      </w:r>
      <w:r>
        <w:t>2</w:t>
      </w:r>
      <w:r w:rsidRPr="00CD6EB7">
        <w:t xml:space="preserve">.  В случае неисполнения Покупателем </w:t>
      </w:r>
      <w:r w:rsidRPr="008A0A3D">
        <w:t>обязательств, предусмотренных п.2.2.3.</w:t>
      </w:r>
      <w:r w:rsidRPr="00CD6EB7">
        <w:t xml:space="preserve"> </w:t>
      </w:r>
      <w:r>
        <w:t>Д</w:t>
      </w:r>
      <w:r w:rsidRPr="00CD6EB7">
        <w:t xml:space="preserve">оговора, Покупатель оплачивает </w:t>
      </w:r>
      <w:r>
        <w:t>Продавц</w:t>
      </w:r>
      <w:r w:rsidRPr="00CD6EB7">
        <w:t xml:space="preserve">у дополнительно к стоимости продукции стоимость хранения продукции на складе </w:t>
      </w:r>
      <w:r>
        <w:t>Продавц</w:t>
      </w:r>
      <w:r w:rsidRPr="00CD6EB7">
        <w:t>а в размере 0,10 рублей за килограмм продукции в сутки – в течение первого месяца: 0,20 рублей за килог</w:t>
      </w:r>
      <w:r>
        <w:t>рамм продукции в сутки в течение</w:t>
      </w:r>
      <w:r w:rsidRPr="00CD6EB7">
        <w:t xml:space="preserve"> последующих периодов.</w:t>
      </w:r>
    </w:p>
    <w:p w:rsidR="007B3F81" w:rsidRPr="00CD6EB7" w:rsidRDefault="007B3F81" w:rsidP="007B3F81">
      <w:pPr>
        <w:shd w:val="clear" w:color="auto" w:fill="FFFFFF"/>
        <w:tabs>
          <w:tab w:val="left" w:pos="2658"/>
        </w:tabs>
        <w:ind w:firstLine="567"/>
        <w:jc w:val="both"/>
      </w:pPr>
      <w:r>
        <w:t>5.3</w:t>
      </w:r>
      <w:r w:rsidRPr="00CD6EB7">
        <w:t xml:space="preserve">. В случае неисполнения Покупателем обязательств, предусмотренных п.2.2.3. </w:t>
      </w:r>
      <w:r>
        <w:t>Д</w:t>
      </w:r>
      <w:r w:rsidRPr="00CD6EB7">
        <w:t>оговора или отказа от исполнения указанн</w:t>
      </w:r>
      <w:r>
        <w:t>ого</w:t>
      </w:r>
      <w:r w:rsidRPr="00CD6EB7">
        <w:t xml:space="preserve"> пункт</w:t>
      </w:r>
      <w:r>
        <w:t>а</w:t>
      </w:r>
      <w:r w:rsidRPr="00CD6EB7">
        <w:t xml:space="preserve">, а также в случае расторжения </w:t>
      </w:r>
      <w:r>
        <w:t>Д</w:t>
      </w:r>
      <w:r w:rsidRPr="00CD6EB7">
        <w:t xml:space="preserve">оговора по инициативе Покупателя, Покупатель выплачивает </w:t>
      </w:r>
      <w:r>
        <w:t>Продавц</w:t>
      </w:r>
      <w:r w:rsidRPr="00CD6EB7">
        <w:t xml:space="preserve">у штраф в </w:t>
      </w:r>
      <w:r>
        <w:t>размере 30 </w:t>
      </w:r>
      <w:r w:rsidRPr="00CD6EB7">
        <w:t xml:space="preserve">% </w:t>
      </w:r>
      <w:r>
        <w:t>(тридцати) от цены Д</w:t>
      </w:r>
      <w:r w:rsidRPr="00CD6EB7">
        <w:t>оговора.</w:t>
      </w:r>
    </w:p>
    <w:p w:rsidR="007B3F81" w:rsidRDefault="007B3F81" w:rsidP="007B3F81">
      <w:pPr>
        <w:shd w:val="clear" w:color="auto" w:fill="FFFFFF"/>
        <w:tabs>
          <w:tab w:val="left" w:pos="2658"/>
        </w:tabs>
        <w:ind w:firstLine="567"/>
        <w:jc w:val="both"/>
      </w:pPr>
      <w:r w:rsidRPr="00CD6EB7">
        <w:t>5.</w:t>
      </w:r>
      <w:r>
        <w:t>4</w:t>
      </w:r>
      <w:r w:rsidRPr="00CD6EB7">
        <w:t xml:space="preserve">. Уплата неустойки </w:t>
      </w:r>
      <w:r>
        <w:t xml:space="preserve">и штрафа </w:t>
      </w:r>
      <w:r w:rsidRPr="00CD6EB7">
        <w:t xml:space="preserve">не освобождает Стороны от исполнения лежащих на них обязательств или устранения нарушений по </w:t>
      </w:r>
      <w:r>
        <w:t>Д</w:t>
      </w:r>
      <w:r w:rsidRPr="00CD6EB7">
        <w:t>оговору.</w:t>
      </w:r>
    </w:p>
    <w:p w:rsidR="007B3F81" w:rsidRPr="00E4593A" w:rsidRDefault="007B3F81" w:rsidP="007B3F81">
      <w:pPr>
        <w:shd w:val="clear" w:color="auto" w:fill="FFFFFF"/>
        <w:tabs>
          <w:tab w:val="left" w:pos="2658"/>
        </w:tabs>
        <w:ind w:firstLine="567"/>
        <w:jc w:val="both"/>
      </w:pPr>
      <w:r w:rsidRPr="00E4593A">
        <w:t>5.</w:t>
      </w:r>
      <w:r>
        <w:t>5</w:t>
      </w:r>
      <w:r w:rsidRPr="00E4593A">
        <w:t>. Упущенная выгода не подлежит взысканию с Продавца.</w:t>
      </w:r>
    </w:p>
    <w:p w:rsidR="007B3F81" w:rsidRPr="00CD6EB7" w:rsidRDefault="007B3F81" w:rsidP="007B3F81">
      <w:pPr>
        <w:shd w:val="clear" w:color="auto" w:fill="FFFFFF"/>
        <w:tabs>
          <w:tab w:val="left" w:pos="2658"/>
        </w:tabs>
        <w:ind w:firstLine="567"/>
        <w:jc w:val="both"/>
      </w:pPr>
      <w:r w:rsidRPr="00CD6EB7">
        <w:t>5.</w:t>
      </w:r>
      <w:r>
        <w:t>6</w:t>
      </w:r>
      <w:r w:rsidRPr="00CD6EB7">
        <w:t>. Ответственность Сторон в иных случаях определяется в соответствии с законодательством Российской Федерации.</w:t>
      </w:r>
    </w:p>
    <w:p w:rsidR="007B3F81" w:rsidRPr="00CD6EB7" w:rsidRDefault="007B3F81" w:rsidP="007B3F81">
      <w:pPr>
        <w:shd w:val="clear" w:color="auto" w:fill="FFFFFF"/>
        <w:tabs>
          <w:tab w:val="left" w:pos="2658"/>
        </w:tabs>
        <w:jc w:val="both"/>
      </w:pPr>
    </w:p>
    <w:p w:rsidR="007B3F81" w:rsidRDefault="007B3F81" w:rsidP="007B3F81">
      <w:pPr>
        <w:shd w:val="clear" w:color="auto" w:fill="FFFFFF"/>
        <w:tabs>
          <w:tab w:val="left" w:pos="2658"/>
        </w:tabs>
        <w:jc w:val="center"/>
        <w:rPr>
          <w:b/>
        </w:rPr>
      </w:pPr>
      <w:r w:rsidRPr="00CD6EB7">
        <w:rPr>
          <w:b/>
        </w:rPr>
        <w:t>6. ДЕЙСТВИЕ ОБСТОЯТЕЛЬСТВ НЕПРЕОДОЛИМОЙ СИЛЫ</w:t>
      </w:r>
    </w:p>
    <w:p w:rsidR="007B3F81" w:rsidRPr="00CD6EB7" w:rsidRDefault="007B3F81" w:rsidP="007B3F81">
      <w:pPr>
        <w:shd w:val="clear" w:color="auto" w:fill="FFFFFF"/>
        <w:tabs>
          <w:tab w:val="left" w:pos="2658"/>
        </w:tabs>
        <w:jc w:val="center"/>
        <w:rPr>
          <w:b/>
        </w:rPr>
      </w:pPr>
    </w:p>
    <w:p w:rsidR="007B3F81" w:rsidRPr="00CD6EB7" w:rsidRDefault="007B3F81" w:rsidP="007B3F81">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B3F81" w:rsidRPr="00CD6EB7" w:rsidRDefault="007B3F81" w:rsidP="007B3F81">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B3F81" w:rsidRPr="00CD6EB7" w:rsidRDefault="007B3F81" w:rsidP="007B3F81">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B3F81" w:rsidRPr="00CD6EB7" w:rsidRDefault="007B3F81" w:rsidP="007B3F81">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B3F81" w:rsidRPr="00CD6EB7" w:rsidRDefault="007B3F81" w:rsidP="007B3F81">
      <w:pPr>
        <w:shd w:val="clear" w:color="auto" w:fill="FFFFFF"/>
        <w:tabs>
          <w:tab w:val="left" w:pos="2658"/>
        </w:tabs>
        <w:jc w:val="both"/>
      </w:pPr>
    </w:p>
    <w:p w:rsidR="007B3F81" w:rsidRDefault="007B3F81" w:rsidP="007B3F81">
      <w:pPr>
        <w:shd w:val="clear" w:color="auto" w:fill="FFFFFF"/>
        <w:tabs>
          <w:tab w:val="left" w:pos="2658"/>
        </w:tabs>
        <w:jc w:val="center"/>
        <w:rPr>
          <w:b/>
        </w:rPr>
      </w:pPr>
      <w:r w:rsidRPr="00CD6EB7">
        <w:rPr>
          <w:b/>
        </w:rPr>
        <w:t>7. ПОРЯДОК РАЗРЕШЕНИЯ СПОРОВ</w:t>
      </w:r>
    </w:p>
    <w:p w:rsidR="007B3F81" w:rsidRPr="00CD6EB7" w:rsidRDefault="007B3F81" w:rsidP="007B3F81">
      <w:pPr>
        <w:shd w:val="clear" w:color="auto" w:fill="FFFFFF"/>
        <w:tabs>
          <w:tab w:val="left" w:pos="2658"/>
        </w:tabs>
        <w:jc w:val="center"/>
        <w:rPr>
          <w:b/>
        </w:rPr>
      </w:pPr>
    </w:p>
    <w:p w:rsidR="007B3F81" w:rsidRPr="00E4593A" w:rsidRDefault="007B3F81" w:rsidP="007B3F81">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7B3F81" w:rsidRPr="00E4593A" w:rsidRDefault="007B3F81" w:rsidP="007B3F81">
      <w:pPr>
        <w:shd w:val="clear" w:color="auto" w:fill="FFFFFF"/>
        <w:tabs>
          <w:tab w:val="left" w:pos="2658"/>
        </w:tabs>
        <w:ind w:firstLine="567"/>
        <w:jc w:val="both"/>
      </w:pPr>
      <w:r w:rsidRPr="00E4593A">
        <w:t>7.2. Досудебный (претензионный) порядок разрешения споров</w:t>
      </w:r>
      <w:r>
        <w:t>:</w:t>
      </w:r>
    </w:p>
    <w:p w:rsidR="007B3F81" w:rsidRPr="00E4593A" w:rsidRDefault="007B3F81" w:rsidP="007B3F81">
      <w:pPr>
        <w:shd w:val="clear" w:color="auto" w:fill="FFFFFF"/>
        <w:tabs>
          <w:tab w:val="left" w:pos="2658"/>
        </w:tabs>
        <w:ind w:firstLine="567"/>
        <w:jc w:val="both"/>
      </w:pPr>
      <w:r w:rsidRPr="00E4593A">
        <w:t xml:space="preserve">7.2.1. До предъявления иска, вытекающего из Договора, </w:t>
      </w:r>
      <w:r>
        <w:t>С</w:t>
      </w:r>
      <w:r w:rsidRPr="00E4593A">
        <w:t xml:space="preserve">торона, которая считает, что ее права нарушены (далее - заинтересованная сторона), обязана направить другой </w:t>
      </w:r>
      <w:r>
        <w:t>С</w:t>
      </w:r>
      <w:r w:rsidRPr="00E4593A">
        <w:t>тороне письменную претензию.</w:t>
      </w:r>
    </w:p>
    <w:p w:rsidR="007B3F81" w:rsidRPr="00E4593A" w:rsidRDefault="007B3F81" w:rsidP="007B3F81">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B3F81" w:rsidRPr="00E4593A" w:rsidRDefault="007B3F81" w:rsidP="007B3F81">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B3F81" w:rsidRPr="00E4593A" w:rsidRDefault="007B3F81" w:rsidP="007B3F81">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7B3F81" w:rsidRPr="00E4593A" w:rsidRDefault="007B3F81" w:rsidP="007B3F81">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t>г. Москвы</w:t>
      </w:r>
      <w:r w:rsidRPr="00E4593A">
        <w:t>.</w:t>
      </w:r>
    </w:p>
    <w:p w:rsidR="007B3F81" w:rsidRPr="00CD6EB7" w:rsidRDefault="007B3F81" w:rsidP="007B3F81">
      <w:pPr>
        <w:shd w:val="clear" w:color="auto" w:fill="FFFFFF"/>
        <w:tabs>
          <w:tab w:val="left" w:pos="2658"/>
        </w:tabs>
        <w:ind w:firstLine="567"/>
        <w:jc w:val="both"/>
      </w:pPr>
    </w:p>
    <w:p w:rsidR="007B3F81" w:rsidRPr="00CD6EB7" w:rsidRDefault="007B3F81" w:rsidP="007B3F81">
      <w:pPr>
        <w:shd w:val="clear" w:color="auto" w:fill="FFFFFF"/>
        <w:tabs>
          <w:tab w:val="left" w:pos="2658"/>
        </w:tabs>
        <w:ind w:firstLine="567"/>
        <w:jc w:val="center"/>
        <w:rPr>
          <w:b/>
        </w:rPr>
      </w:pPr>
      <w:r w:rsidRPr="00CD6EB7">
        <w:rPr>
          <w:b/>
        </w:rPr>
        <w:t>8. ПОРЯДОК ИЗМЕНЕНИЯ И РАСТОРЖЕНИЯ ДОГОВОРА</w:t>
      </w:r>
    </w:p>
    <w:p w:rsidR="007B3F81" w:rsidRPr="00CD6EB7" w:rsidRDefault="007B3F81" w:rsidP="007B3F81">
      <w:pPr>
        <w:shd w:val="clear" w:color="auto" w:fill="FFFFFF"/>
        <w:tabs>
          <w:tab w:val="left" w:pos="2658"/>
        </w:tabs>
        <w:ind w:firstLine="567"/>
        <w:jc w:val="center"/>
        <w:rPr>
          <w:b/>
        </w:rPr>
      </w:pPr>
    </w:p>
    <w:p w:rsidR="007B3F81" w:rsidRPr="00CD6EB7" w:rsidRDefault="007B3F81" w:rsidP="007B3F81">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B3F81" w:rsidRDefault="007B3F81" w:rsidP="007B3F81">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B3F81" w:rsidRPr="00CD6EB7" w:rsidRDefault="007B3F81" w:rsidP="007B3F81">
      <w:pPr>
        <w:shd w:val="clear" w:color="auto" w:fill="FFFFFF"/>
        <w:tabs>
          <w:tab w:val="left" w:pos="2658"/>
        </w:tabs>
        <w:ind w:firstLine="567"/>
        <w:jc w:val="both"/>
      </w:pPr>
      <w:r>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B3F81" w:rsidRPr="00CD6EB7" w:rsidRDefault="007B3F81" w:rsidP="007B3F81">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E4593A">
        <w:t xml:space="preserve">10 (десять) </w:t>
      </w:r>
      <w:r w:rsidRPr="00CD6EB7">
        <w:t>календарных дней до предполагаемого дня расторжения Договора.</w:t>
      </w:r>
    </w:p>
    <w:p w:rsidR="007B3F81" w:rsidRPr="00CD6EB7" w:rsidRDefault="007B3F81" w:rsidP="007B3F81">
      <w:pPr>
        <w:shd w:val="clear" w:color="auto" w:fill="FFFFFF"/>
        <w:tabs>
          <w:tab w:val="left" w:pos="2658"/>
        </w:tabs>
        <w:rPr>
          <w:b/>
        </w:rPr>
      </w:pPr>
    </w:p>
    <w:p w:rsidR="007B3F81" w:rsidRDefault="007B3F81" w:rsidP="007B3F81">
      <w:pPr>
        <w:shd w:val="clear" w:color="auto" w:fill="FFFFFF"/>
        <w:tabs>
          <w:tab w:val="left" w:pos="2658"/>
        </w:tabs>
        <w:ind w:firstLine="567"/>
        <w:jc w:val="center"/>
        <w:rPr>
          <w:b/>
        </w:rPr>
      </w:pPr>
      <w:r w:rsidRPr="00CD6EB7">
        <w:rPr>
          <w:b/>
        </w:rPr>
        <w:t>9. СРОК ДЕЙСТВИЯ ДОГОВОРА</w:t>
      </w:r>
    </w:p>
    <w:p w:rsidR="007B3F81" w:rsidRPr="00CD6EB7" w:rsidRDefault="007B3F81" w:rsidP="007B3F81">
      <w:pPr>
        <w:shd w:val="clear" w:color="auto" w:fill="FFFFFF"/>
        <w:tabs>
          <w:tab w:val="left" w:pos="2658"/>
        </w:tabs>
        <w:ind w:firstLine="567"/>
        <w:jc w:val="center"/>
        <w:rPr>
          <w:b/>
        </w:rPr>
      </w:pPr>
    </w:p>
    <w:p w:rsidR="007B3F81" w:rsidRPr="00CD6EB7" w:rsidRDefault="007B3F81" w:rsidP="007B3F81">
      <w:pPr>
        <w:shd w:val="clear" w:color="auto" w:fill="FFFFFF"/>
        <w:tabs>
          <w:tab w:val="left" w:pos="2658"/>
        </w:tabs>
        <w:ind w:firstLine="567"/>
        <w:jc w:val="both"/>
      </w:pPr>
      <w:r w:rsidRPr="00CD6EB7">
        <w:t>9.1. Договор вступает в силу с момента подписания обеими Сторонами и действует по 30.12.201</w:t>
      </w:r>
      <w:r>
        <w:t>8</w:t>
      </w:r>
      <w:r w:rsidRPr="00CD6EB7">
        <w:t xml:space="preserve"> г.</w:t>
      </w:r>
    </w:p>
    <w:p w:rsidR="007B3F81" w:rsidRDefault="007B3F81" w:rsidP="007B3F81">
      <w:pPr>
        <w:shd w:val="clear" w:color="auto" w:fill="FFFFFF"/>
        <w:tabs>
          <w:tab w:val="left" w:pos="2658"/>
        </w:tabs>
        <w:ind w:firstLine="567"/>
        <w:jc w:val="center"/>
        <w:rPr>
          <w:b/>
        </w:rPr>
      </w:pPr>
    </w:p>
    <w:p w:rsidR="007B3F81" w:rsidRDefault="007B3F81" w:rsidP="007B3F81">
      <w:pPr>
        <w:shd w:val="clear" w:color="auto" w:fill="FFFFFF"/>
        <w:tabs>
          <w:tab w:val="left" w:pos="2658"/>
        </w:tabs>
        <w:ind w:firstLine="567"/>
        <w:jc w:val="center"/>
        <w:rPr>
          <w:b/>
        </w:rPr>
      </w:pPr>
      <w:r w:rsidRPr="00CD6EB7">
        <w:rPr>
          <w:b/>
        </w:rPr>
        <w:t>10. ПРОЧИЕ УСЛОВИЯ</w:t>
      </w:r>
    </w:p>
    <w:p w:rsidR="007B3F81" w:rsidRPr="00CD6EB7" w:rsidRDefault="007B3F81" w:rsidP="007B3F81">
      <w:pPr>
        <w:shd w:val="clear" w:color="auto" w:fill="FFFFFF"/>
        <w:tabs>
          <w:tab w:val="left" w:pos="2658"/>
        </w:tabs>
        <w:ind w:firstLine="567"/>
        <w:jc w:val="center"/>
        <w:rPr>
          <w:b/>
        </w:rPr>
      </w:pPr>
    </w:p>
    <w:p w:rsidR="007B3F81" w:rsidRPr="007320B9" w:rsidRDefault="007B3F81" w:rsidP="007B3F81">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7B3F81" w:rsidRPr="00E4593A" w:rsidRDefault="007B3F81" w:rsidP="007B3F81">
      <w:pPr>
        <w:shd w:val="clear" w:color="auto" w:fill="FFFFFF"/>
        <w:tabs>
          <w:tab w:val="left" w:pos="2658"/>
        </w:tabs>
        <w:ind w:firstLine="567"/>
        <w:jc w:val="both"/>
      </w:pPr>
      <w:r w:rsidRPr="007320B9">
        <w:t>10.2. Направление юридически значимых</w:t>
      </w:r>
      <w:r w:rsidRPr="00E4593A">
        <w:t xml:space="preserve"> сообщений</w:t>
      </w:r>
      <w:r>
        <w:t>:</w:t>
      </w:r>
    </w:p>
    <w:p w:rsidR="007B3F81" w:rsidRPr="00E4593A" w:rsidRDefault="007B3F81" w:rsidP="007B3F81">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B3F81" w:rsidRPr="00E4593A" w:rsidRDefault="007B3F81" w:rsidP="007B3F81">
      <w:pPr>
        <w:shd w:val="clear" w:color="auto" w:fill="FFFFFF"/>
        <w:tabs>
          <w:tab w:val="left" w:pos="2658"/>
        </w:tabs>
        <w:ind w:firstLine="567"/>
        <w:jc w:val="both"/>
      </w:pPr>
      <w:r w:rsidRPr="00E4593A">
        <w:t>- нарочным (курьерской доставкой);</w:t>
      </w:r>
    </w:p>
    <w:p w:rsidR="007B3F81" w:rsidRPr="00E4593A" w:rsidRDefault="007B3F81" w:rsidP="007B3F81">
      <w:pPr>
        <w:shd w:val="clear" w:color="auto" w:fill="FFFFFF"/>
        <w:tabs>
          <w:tab w:val="left" w:pos="2658"/>
        </w:tabs>
        <w:ind w:firstLine="567"/>
        <w:jc w:val="both"/>
      </w:pPr>
      <w:r w:rsidRPr="00E4593A">
        <w:t>- заказным письмом с уведомлением о вручении;</w:t>
      </w:r>
    </w:p>
    <w:p w:rsidR="007B3F81" w:rsidRPr="00E4593A" w:rsidRDefault="007B3F81" w:rsidP="007B3F81">
      <w:pPr>
        <w:shd w:val="clear" w:color="auto" w:fill="FFFFFF"/>
        <w:tabs>
          <w:tab w:val="left" w:pos="2658"/>
        </w:tabs>
        <w:ind w:firstLine="567"/>
        <w:jc w:val="both"/>
      </w:pPr>
      <w:r w:rsidRPr="00E4593A">
        <w:t xml:space="preserve">- по электронной почте, указанной в </w:t>
      </w:r>
      <w:r>
        <w:t>Д</w:t>
      </w:r>
      <w:r w:rsidRPr="00E4593A">
        <w:t>оговоре, считаются доставленными в день направления;</w:t>
      </w:r>
    </w:p>
    <w:p w:rsidR="007B3F81" w:rsidRPr="00E4593A" w:rsidRDefault="007B3F81" w:rsidP="007B3F81">
      <w:pPr>
        <w:shd w:val="clear" w:color="auto" w:fill="FFFFFF"/>
        <w:tabs>
          <w:tab w:val="left" w:pos="2658"/>
        </w:tabs>
        <w:ind w:firstLine="567"/>
        <w:jc w:val="both"/>
      </w:pPr>
      <w:r w:rsidRPr="00E4593A">
        <w:t xml:space="preserve">- по факсу, указанному в </w:t>
      </w:r>
      <w:r>
        <w:t>Д</w:t>
      </w:r>
      <w:r w:rsidRPr="00E4593A">
        <w:t>оговоре, считаются доставленными в день направления.</w:t>
      </w:r>
    </w:p>
    <w:p w:rsidR="007B3F81" w:rsidRPr="00E4593A" w:rsidRDefault="007B3F81" w:rsidP="007B3F81">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B3F81" w:rsidRPr="00E4593A" w:rsidRDefault="007B3F81" w:rsidP="007B3F81">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t>С</w:t>
      </w:r>
      <w:r w:rsidRPr="00E4593A">
        <w:t>тороны наступление гражданско-правовых последствий с момента доставки соответствующего сообщения ей или её представителю.</w:t>
      </w:r>
    </w:p>
    <w:p w:rsidR="007B3F81" w:rsidRPr="00E4593A" w:rsidRDefault="007B3F81" w:rsidP="007B3F81">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3F81" w:rsidRPr="00E4593A" w:rsidRDefault="007B3F81" w:rsidP="007B3F81">
      <w:pPr>
        <w:shd w:val="clear" w:color="auto" w:fill="FFFFFF"/>
        <w:tabs>
          <w:tab w:val="left" w:pos="2658"/>
        </w:tabs>
        <w:ind w:firstLine="567"/>
        <w:jc w:val="both"/>
      </w:pPr>
      <w:r w:rsidRPr="00E4593A">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B3F81" w:rsidRPr="00CD6EB7" w:rsidRDefault="007B3F81" w:rsidP="007B3F81">
      <w:pPr>
        <w:shd w:val="clear" w:color="auto" w:fill="FFFFFF"/>
        <w:tabs>
          <w:tab w:val="left" w:pos="2658"/>
        </w:tabs>
        <w:ind w:firstLine="567"/>
        <w:jc w:val="both"/>
      </w:pPr>
      <w:r w:rsidRPr="00CD6EB7">
        <w:t>10.</w:t>
      </w:r>
      <w:r>
        <w:t>3</w:t>
      </w:r>
      <w:r w:rsidRPr="00CD6EB7">
        <w:t>. Договор составлен в 2 (двух) экземплярах, имеющих одинаковую юридическую силу, по одному экземпляру для каждой из Сторон.</w:t>
      </w:r>
    </w:p>
    <w:p w:rsidR="007B3F81" w:rsidRPr="00CD6EB7" w:rsidRDefault="007B3F81" w:rsidP="007B3F81">
      <w:pPr>
        <w:shd w:val="clear" w:color="auto" w:fill="FFFFFF"/>
        <w:tabs>
          <w:tab w:val="left" w:pos="2658"/>
        </w:tabs>
        <w:ind w:firstLine="567"/>
        <w:jc w:val="both"/>
      </w:pPr>
      <w:r w:rsidRPr="00CD6EB7">
        <w:t>10.</w:t>
      </w:r>
      <w:r>
        <w:t>4</w:t>
      </w:r>
      <w:r w:rsidRPr="00CD6EB7">
        <w:t xml:space="preserve">. Следующие приложения являются неотъемлемой частью Договора: Приложение №1 </w:t>
      </w:r>
      <w:r>
        <w:t>(Спецификация)</w:t>
      </w:r>
    </w:p>
    <w:p w:rsidR="007B3F81" w:rsidRPr="00CD6EB7" w:rsidRDefault="007B3F81" w:rsidP="007B3F81">
      <w:pPr>
        <w:shd w:val="clear" w:color="auto" w:fill="FFFFFF"/>
        <w:tabs>
          <w:tab w:val="left" w:pos="2658"/>
        </w:tabs>
        <w:ind w:firstLine="567"/>
        <w:jc w:val="both"/>
      </w:pPr>
      <w:r w:rsidRPr="00CD6EB7">
        <w:t>10.</w:t>
      </w:r>
      <w:r>
        <w:t>5</w:t>
      </w:r>
      <w:r w:rsidRPr="00CD6EB7">
        <w:t>. Вопросы, не урегулированные Договором, разрешаются в соответствии с законодательством Российской Федерации.</w:t>
      </w:r>
    </w:p>
    <w:p w:rsidR="007B3F81" w:rsidRPr="00CD6EB7" w:rsidRDefault="007B3F81" w:rsidP="007B3F81">
      <w:pPr>
        <w:shd w:val="clear" w:color="auto" w:fill="FFFFFF"/>
        <w:tabs>
          <w:tab w:val="left" w:pos="2658"/>
        </w:tabs>
        <w:ind w:firstLine="567"/>
        <w:jc w:val="both"/>
      </w:pPr>
    </w:p>
    <w:p w:rsidR="007B3F81" w:rsidRPr="00CD6EB7" w:rsidRDefault="007B3F81" w:rsidP="007B3F81">
      <w:pPr>
        <w:jc w:val="center"/>
        <w:rPr>
          <w:b/>
        </w:rPr>
      </w:pPr>
      <w:r w:rsidRPr="00CD6EB7">
        <w:rPr>
          <w:b/>
        </w:rPr>
        <w:t>11. РЕКВИЗИТЫ И АДРЕСА СТОРОН</w:t>
      </w:r>
    </w:p>
    <w:p w:rsidR="007B3F81" w:rsidRPr="00CD6EB7" w:rsidRDefault="007B3F81" w:rsidP="007B3F81"/>
    <w:tbl>
      <w:tblPr>
        <w:tblW w:w="10172" w:type="dxa"/>
        <w:tblLayout w:type="fixed"/>
        <w:tblLook w:val="0000" w:firstRow="0" w:lastRow="0" w:firstColumn="0" w:lastColumn="0" w:noHBand="0" w:noVBand="0"/>
      </w:tblPr>
      <w:tblGrid>
        <w:gridCol w:w="5211"/>
        <w:gridCol w:w="4961"/>
      </w:tblGrid>
      <w:tr w:rsidR="007B3F81" w:rsidRPr="00CD6EB7" w:rsidTr="00EC0EEF">
        <w:trPr>
          <w:trHeight w:val="302"/>
        </w:trPr>
        <w:tc>
          <w:tcPr>
            <w:tcW w:w="5211" w:type="dxa"/>
          </w:tcPr>
          <w:tbl>
            <w:tblPr>
              <w:tblW w:w="10172" w:type="dxa"/>
              <w:tblLayout w:type="fixed"/>
              <w:tblLook w:val="0000" w:firstRow="0" w:lastRow="0" w:firstColumn="0" w:lastColumn="0" w:noHBand="0" w:noVBand="0"/>
            </w:tblPr>
            <w:tblGrid>
              <w:gridCol w:w="10172"/>
            </w:tblGrid>
            <w:tr w:rsidR="007B3F81" w:rsidRPr="00CD6EB7" w:rsidTr="00EC0EEF">
              <w:trPr>
                <w:trHeight w:val="302"/>
              </w:trPr>
              <w:tc>
                <w:tcPr>
                  <w:tcW w:w="4961" w:type="dxa"/>
                </w:tcPr>
                <w:p w:rsidR="007B3F81" w:rsidRPr="00CD6EB7" w:rsidRDefault="007B3F81" w:rsidP="00EC0EEF">
                  <w:pPr>
                    <w:shd w:val="clear" w:color="auto" w:fill="FFFFFF"/>
                    <w:tabs>
                      <w:tab w:val="left" w:pos="5098"/>
                    </w:tabs>
                    <w:rPr>
                      <w:b/>
                      <w:color w:val="000000"/>
                      <w:spacing w:val="3"/>
                    </w:rPr>
                  </w:pPr>
                  <w:r>
                    <w:rPr>
                      <w:b/>
                      <w:color w:val="000000"/>
                      <w:spacing w:val="3"/>
                    </w:rPr>
                    <w:t>Продавец</w:t>
                  </w:r>
                </w:p>
                <w:p w:rsidR="007B3F81" w:rsidRPr="00CD6EB7" w:rsidRDefault="007B3F81" w:rsidP="00EC0EEF">
                  <w:pPr>
                    <w:shd w:val="clear" w:color="auto" w:fill="FFFFFF"/>
                    <w:tabs>
                      <w:tab w:val="left" w:pos="5098"/>
                    </w:tabs>
                    <w:rPr>
                      <w:b/>
                      <w:color w:val="000000"/>
                      <w:spacing w:val="3"/>
                    </w:rPr>
                  </w:pPr>
                </w:p>
              </w:tc>
            </w:tr>
            <w:tr w:rsidR="007B3F81" w:rsidRPr="00CD6EB7" w:rsidTr="00EC0EEF">
              <w:trPr>
                <w:trHeight w:hRule="exact" w:val="900"/>
              </w:trPr>
              <w:tc>
                <w:tcPr>
                  <w:tcW w:w="4961" w:type="dxa"/>
                </w:tcPr>
                <w:p w:rsidR="007B3F81" w:rsidRPr="00CD6EB7" w:rsidRDefault="007B3F81" w:rsidP="004B4357">
                  <w:pPr>
                    <w:rPr>
                      <w:color w:val="000000"/>
                      <w:spacing w:val="3"/>
                    </w:rPr>
                  </w:pPr>
                </w:p>
              </w:tc>
            </w:tr>
            <w:tr w:rsidR="007B3F81" w:rsidRPr="00CD6EB7" w:rsidTr="00EC0EEF">
              <w:trPr>
                <w:trHeight w:val="675"/>
              </w:trPr>
              <w:tc>
                <w:tcPr>
                  <w:tcW w:w="4961" w:type="dxa"/>
                </w:tcPr>
                <w:p w:rsidR="007B3F81" w:rsidRDefault="007B3F81" w:rsidP="00EC0EEF">
                  <w:pPr>
                    <w:shd w:val="clear" w:color="auto" w:fill="FFFFFF"/>
                    <w:tabs>
                      <w:tab w:val="left" w:pos="5098"/>
                    </w:tabs>
                  </w:pPr>
                </w:p>
                <w:p w:rsidR="007B3F81" w:rsidRPr="00245AC8" w:rsidRDefault="007B3F81" w:rsidP="00EC0EEF">
                  <w:pPr>
                    <w:shd w:val="clear" w:color="auto" w:fill="FFFFFF"/>
                    <w:tabs>
                      <w:tab w:val="left" w:pos="5098"/>
                    </w:tabs>
                  </w:pPr>
                </w:p>
                <w:p w:rsidR="007B3F81" w:rsidRPr="00245AC8" w:rsidRDefault="007B3F81" w:rsidP="00EC0EEF">
                  <w:pPr>
                    <w:shd w:val="clear" w:color="auto" w:fill="FFFFFF"/>
                    <w:tabs>
                      <w:tab w:val="left" w:pos="5098"/>
                    </w:tabs>
                  </w:pPr>
                  <w:r w:rsidRPr="00245AC8">
                    <w:rPr>
                      <w:color w:val="000000"/>
                      <w:spacing w:val="3"/>
                    </w:rPr>
                    <w:t>____________</w:t>
                  </w:r>
                  <w:r w:rsidRPr="00245AC8">
                    <w:t xml:space="preserve">____ </w:t>
                  </w:r>
                  <w:r>
                    <w:t xml:space="preserve"> /______________/</w:t>
                  </w:r>
                </w:p>
                <w:p w:rsidR="007B3F81" w:rsidRPr="00CD6EB7" w:rsidRDefault="007B3F81" w:rsidP="00EC0EEF">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7B3F81" w:rsidRPr="00CD6EB7" w:rsidRDefault="007B3F81" w:rsidP="00EC0EEF"/>
        </w:tc>
        <w:tc>
          <w:tcPr>
            <w:tcW w:w="4961" w:type="dxa"/>
          </w:tcPr>
          <w:p w:rsidR="007B3F81" w:rsidRPr="00CD6EB7" w:rsidRDefault="007B3F81" w:rsidP="00EC0EEF">
            <w:pPr>
              <w:shd w:val="clear" w:color="auto" w:fill="FFFFFF"/>
              <w:tabs>
                <w:tab w:val="left" w:pos="5098"/>
              </w:tabs>
              <w:rPr>
                <w:b/>
                <w:color w:val="000000"/>
                <w:spacing w:val="3"/>
              </w:rPr>
            </w:pPr>
            <w:r>
              <w:rPr>
                <w:b/>
                <w:color w:val="000000"/>
                <w:spacing w:val="3"/>
              </w:rPr>
              <w:t xml:space="preserve">                  </w:t>
            </w:r>
            <w:r w:rsidRPr="00CD6EB7">
              <w:rPr>
                <w:b/>
                <w:color w:val="000000"/>
                <w:spacing w:val="3"/>
              </w:rPr>
              <w:t>Покупатель</w:t>
            </w:r>
          </w:p>
          <w:p w:rsidR="007B3F81" w:rsidRPr="00CD6EB7" w:rsidRDefault="007B3F81" w:rsidP="00EC0EEF">
            <w:pPr>
              <w:shd w:val="clear" w:color="auto" w:fill="FFFFFF"/>
              <w:tabs>
                <w:tab w:val="left" w:pos="5098"/>
              </w:tabs>
              <w:rPr>
                <w:b/>
                <w:color w:val="000000"/>
                <w:spacing w:val="3"/>
              </w:rPr>
            </w:pPr>
          </w:p>
          <w:p w:rsidR="007B3F81" w:rsidRPr="00CD6EB7" w:rsidRDefault="007B3F81" w:rsidP="00EC0EEF">
            <w:pPr>
              <w:shd w:val="clear" w:color="auto" w:fill="FFFFFF"/>
              <w:tabs>
                <w:tab w:val="left" w:pos="5098"/>
              </w:tabs>
              <w:rPr>
                <w:b/>
                <w:color w:val="000000"/>
                <w:spacing w:val="3"/>
              </w:rPr>
            </w:pPr>
          </w:p>
          <w:p w:rsidR="007B3F81" w:rsidRPr="00CD6EB7" w:rsidRDefault="007B3F81" w:rsidP="00EC0EEF">
            <w:pPr>
              <w:shd w:val="clear" w:color="auto" w:fill="FFFFFF"/>
              <w:tabs>
                <w:tab w:val="left" w:pos="5098"/>
              </w:tabs>
            </w:pPr>
          </w:p>
          <w:p w:rsidR="007B3F81" w:rsidRPr="00CD6EB7" w:rsidRDefault="007B3F81" w:rsidP="00EC0EEF">
            <w:pPr>
              <w:shd w:val="clear" w:color="auto" w:fill="FFFFFF"/>
              <w:tabs>
                <w:tab w:val="left" w:pos="5098"/>
              </w:tabs>
            </w:pPr>
          </w:p>
          <w:p w:rsidR="007B3F81" w:rsidRPr="00CD6EB7" w:rsidRDefault="007B3F81" w:rsidP="00EC0EEF">
            <w:pPr>
              <w:shd w:val="clear" w:color="auto" w:fill="FFFFFF"/>
              <w:tabs>
                <w:tab w:val="left" w:pos="5098"/>
              </w:tabs>
            </w:pPr>
          </w:p>
          <w:p w:rsidR="007B3F81" w:rsidRPr="00CD6EB7" w:rsidRDefault="007B3F81" w:rsidP="00EC0EEF">
            <w:pPr>
              <w:shd w:val="clear" w:color="auto" w:fill="FFFFFF"/>
              <w:tabs>
                <w:tab w:val="left" w:pos="5098"/>
              </w:tabs>
            </w:pPr>
          </w:p>
          <w:p w:rsidR="007B3F81" w:rsidRPr="00CD6EB7" w:rsidRDefault="007B3F81" w:rsidP="00EC0EEF">
            <w:pPr>
              <w:shd w:val="clear" w:color="auto" w:fill="FFFFFF"/>
              <w:tabs>
                <w:tab w:val="left" w:pos="5098"/>
              </w:tabs>
            </w:pPr>
            <w:r>
              <w:t xml:space="preserve">       </w:t>
            </w:r>
            <w:r w:rsidRPr="00CD6EB7">
              <w:t xml:space="preserve">____________________ </w:t>
            </w:r>
            <w:r>
              <w:t>/______________/</w:t>
            </w:r>
          </w:p>
          <w:p w:rsidR="007B3F81" w:rsidRPr="00CD6EB7" w:rsidRDefault="007B3F81" w:rsidP="00EC0EEF">
            <w:pPr>
              <w:shd w:val="clear" w:color="auto" w:fill="FFFFFF"/>
              <w:tabs>
                <w:tab w:val="left" w:pos="5098"/>
              </w:tabs>
              <w:rPr>
                <w:color w:val="000000"/>
                <w:spacing w:val="3"/>
              </w:rPr>
            </w:pPr>
            <w:r w:rsidRPr="00CD6EB7">
              <w:rPr>
                <w:color w:val="000000"/>
                <w:spacing w:val="3"/>
              </w:rPr>
              <w:t xml:space="preserve">    </w:t>
            </w:r>
            <w:r>
              <w:rPr>
                <w:color w:val="000000"/>
                <w:spacing w:val="3"/>
              </w:rPr>
              <w:t xml:space="preserve">                     </w:t>
            </w:r>
            <w:proofErr w:type="spellStart"/>
            <w:r w:rsidRPr="00CD6EB7">
              <w:rPr>
                <w:color w:val="000000"/>
                <w:spacing w:val="3"/>
              </w:rPr>
              <w:t>м.п</w:t>
            </w:r>
            <w:proofErr w:type="spellEnd"/>
            <w:r w:rsidRPr="00CD6EB7">
              <w:rPr>
                <w:color w:val="000000"/>
                <w:spacing w:val="3"/>
              </w:rPr>
              <w:t>.</w:t>
            </w:r>
            <w:r>
              <w:rPr>
                <w:color w:val="000000"/>
                <w:spacing w:val="3"/>
              </w:rPr>
              <w:t xml:space="preserve"> (при наличии)</w:t>
            </w:r>
          </w:p>
        </w:tc>
      </w:tr>
    </w:tbl>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sectPr w:rsidR="007B3F81" w:rsidSect="00CD391B">
          <w:pgSz w:w="11906" w:h="16838"/>
          <w:pgMar w:top="567" w:right="850" w:bottom="1134" w:left="1276" w:header="708" w:footer="708" w:gutter="0"/>
          <w:cols w:space="708"/>
          <w:docGrid w:linePitch="360"/>
        </w:sect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r>
        <w:rPr>
          <w:lang w:eastAsia="en-US"/>
        </w:rPr>
        <w:t xml:space="preserve">Приложение № 1 </w:t>
      </w:r>
      <w:r w:rsidRPr="0063142F">
        <w:rPr>
          <w:lang w:eastAsia="en-US"/>
        </w:rPr>
        <w:t>к д</w:t>
      </w:r>
      <w:r>
        <w:rPr>
          <w:lang w:eastAsia="en-US"/>
        </w:rPr>
        <w:t>оговору</w:t>
      </w:r>
    </w:p>
    <w:p w:rsidR="007B3F81" w:rsidRDefault="007B3F81" w:rsidP="007B3F81">
      <w:pPr>
        <w:ind w:firstLine="720"/>
        <w:jc w:val="right"/>
        <w:rPr>
          <w:lang w:eastAsia="en-US"/>
        </w:rPr>
      </w:pPr>
      <w:r>
        <w:rPr>
          <w:lang w:eastAsia="en-US"/>
        </w:rPr>
        <w:t>№______ от «____» _________2018</w:t>
      </w:r>
      <w:r w:rsidRPr="0063142F">
        <w:rPr>
          <w:lang w:eastAsia="en-US"/>
        </w:rPr>
        <w:t xml:space="preserve"> г.</w:t>
      </w:r>
    </w:p>
    <w:p w:rsidR="007B3F81" w:rsidRPr="0063142F" w:rsidRDefault="007B3F81" w:rsidP="007B3F81">
      <w:pPr>
        <w:ind w:firstLine="720"/>
        <w:jc w:val="right"/>
        <w:rPr>
          <w:lang w:eastAsia="en-US"/>
        </w:rPr>
      </w:pPr>
    </w:p>
    <w:p w:rsidR="007B3F81" w:rsidRPr="0063142F" w:rsidRDefault="007B3F81" w:rsidP="007B3F81">
      <w:pPr>
        <w:rPr>
          <w:lang w:eastAsia="en-US"/>
        </w:rPr>
      </w:pPr>
    </w:p>
    <w:p w:rsidR="007B3F81" w:rsidRDefault="007B3F81" w:rsidP="007B3F81">
      <w:pPr>
        <w:ind w:firstLine="720"/>
        <w:jc w:val="center"/>
        <w:rPr>
          <w:lang w:eastAsia="en-US"/>
        </w:rPr>
      </w:pPr>
      <w:r w:rsidRPr="00BD748B">
        <w:rPr>
          <w:lang w:eastAsia="en-US"/>
        </w:rPr>
        <w:t>СПЕЦИФИКАЦИЯ</w:t>
      </w:r>
    </w:p>
    <w:p w:rsidR="007B3F81" w:rsidRPr="0063142F" w:rsidRDefault="007B3F81" w:rsidP="007B3F81">
      <w:pPr>
        <w:ind w:firstLine="720"/>
        <w:jc w:val="center"/>
        <w:rPr>
          <w:lang w:eastAsia="en-US"/>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992"/>
        <w:gridCol w:w="1701"/>
        <w:gridCol w:w="1276"/>
        <w:gridCol w:w="1418"/>
      </w:tblGrid>
      <w:tr w:rsidR="007B3F81" w:rsidRPr="00245AC8" w:rsidTr="00EC0EEF">
        <w:trPr>
          <w:trHeight w:val="1314"/>
        </w:trPr>
        <w:tc>
          <w:tcPr>
            <w:tcW w:w="709"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 п/п</w:t>
            </w:r>
          </w:p>
        </w:tc>
        <w:tc>
          <w:tcPr>
            <w:tcW w:w="4111"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Наименование и характеристики товара</w:t>
            </w:r>
          </w:p>
        </w:tc>
        <w:tc>
          <w:tcPr>
            <w:tcW w:w="992"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Количество (кг.)</w:t>
            </w:r>
          </w:p>
        </w:tc>
        <w:tc>
          <w:tcPr>
            <w:tcW w:w="1701"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 xml:space="preserve">Место </w:t>
            </w:r>
            <w:r>
              <w:rPr>
                <w:rFonts w:eastAsia="Calibri"/>
                <w:sz w:val="20"/>
                <w:szCs w:val="20"/>
                <w:lang w:eastAsia="en-US"/>
              </w:rPr>
              <w:t>отгрузки</w:t>
            </w:r>
          </w:p>
        </w:tc>
        <w:tc>
          <w:tcPr>
            <w:tcW w:w="1276"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Цена за кг. товара (руб.)</w:t>
            </w:r>
          </w:p>
        </w:tc>
        <w:tc>
          <w:tcPr>
            <w:tcW w:w="1418"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sidRPr="004B0C25">
              <w:rPr>
                <w:rFonts w:eastAsia="Calibri"/>
                <w:sz w:val="20"/>
                <w:szCs w:val="20"/>
                <w:lang w:eastAsia="en-US"/>
              </w:rPr>
              <w:t>Общая стоимость (руб.)</w:t>
            </w:r>
          </w:p>
        </w:tc>
      </w:tr>
      <w:tr w:rsidR="007B3F81" w:rsidRPr="00245AC8" w:rsidTr="00EC0EEF">
        <w:tc>
          <w:tcPr>
            <w:tcW w:w="709" w:type="dxa"/>
            <w:vMerge w:val="restart"/>
            <w:shd w:val="clear" w:color="auto" w:fill="auto"/>
            <w:vAlign w:val="center"/>
          </w:tcPr>
          <w:p w:rsidR="007B3F81" w:rsidRPr="004B0C25" w:rsidRDefault="00ED4F4B" w:rsidP="00EC0EEF">
            <w:pPr>
              <w:spacing w:after="200" w:line="276" w:lineRule="auto"/>
              <w:jc w:val="center"/>
              <w:rPr>
                <w:rFonts w:eastAsia="Calibri"/>
                <w:sz w:val="20"/>
                <w:szCs w:val="20"/>
                <w:lang w:eastAsia="en-US"/>
              </w:rPr>
            </w:pPr>
            <w:r>
              <w:rPr>
                <w:rFonts w:eastAsia="Calibri"/>
                <w:sz w:val="20"/>
                <w:szCs w:val="20"/>
                <w:lang w:eastAsia="en-US"/>
              </w:rPr>
              <w:t>1</w:t>
            </w:r>
          </w:p>
        </w:tc>
        <w:tc>
          <w:tcPr>
            <w:tcW w:w="4111" w:type="dxa"/>
            <w:vMerge w:val="restart"/>
            <w:shd w:val="clear" w:color="auto" w:fill="auto"/>
          </w:tcPr>
          <w:p w:rsidR="007B3F81" w:rsidRDefault="007B3F81" w:rsidP="00EC0EEF">
            <w:pPr>
              <w:jc w:val="both"/>
              <w:rPr>
                <w:rFonts w:eastAsia="Calibri"/>
                <w:sz w:val="20"/>
                <w:szCs w:val="20"/>
                <w:lang w:eastAsia="en-US"/>
              </w:rPr>
            </w:pPr>
            <w:r>
              <w:rPr>
                <w:rFonts w:eastAsia="Calibri"/>
                <w:sz w:val="20"/>
                <w:szCs w:val="20"/>
                <w:lang w:eastAsia="en-US"/>
              </w:rPr>
              <w:t>Кета (самцы, самки).</w:t>
            </w:r>
          </w:p>
          <w:p w:rsidR="007B3F81" w:rsidRDefault="007B3F81" w:rsidP="00EC0EEF">
            <w:pPr>
              <w:jc w:val="both"/>
              <w:rPr>
                <w:rFonts w:eastAsia="Calibri"/>
                <w:sz w:val="20"/>
                <w:szCs w:val="20"/>
                <w:lang w:eastAsia="en-US"/>
              </w:rPr>
            </w:pPr>
            <w:r>
              <w:rPr>
                <w:rFonts w:eastAsia="Calibri"/>
                <w:sz w:val="20"/>
                <w:szCs w:val="20"/>
                <w:lang w:eastAsia="en-US"/>
              </w:rPr>
              <w:t>Рыба-сырец после забора половых продуктов.</w:t>
            </w:r>
          </w:p>
          <w:p w:rsidR="007B3F81" w:rsidRDefault="007B3F81" w:rsidP="00EC0EEF">
            <w:pPr>
              <w:jc w:val="both"/>
              <w:rPr>
                <w:rFonts w:eastAsia="Calibri"/>
                <w:sz w:val="20"/>
                <w:szCs w:val="20"/>
                <w:lang w:eastAsia="en-US"/>
              </w:rPr>
            </w:pPr>
            <w:r w:rsidRPr="004B0C25">
              <w:rPr>
                <w:sz w:val="20"/>
                <w:szCs w:val="20"/>
              </w:rPr>
              <w:t xml:space="preserve">Упаковка: </w:t>
            </w:r>
            <w:r>
              <w:rPr>
                <w:sz w:val="20"/>
                <w:szCs w:val="20"/>
              </w:rPr>
              <w:t>отсутствует</w:t>
            </w:r>
          </w:p>
          <w:p w:rsidR="007B3F81" w:rsidRDefault="007B3F81" w:rsidP="00EC0EEF">
            <w:pPr>
              <w:jc w:val="both"/>
              <w:rPr>
                <w:rFonts w:eastAsia="Calibri"/>
                <w:sz w:val="20"/>
                <w:szCs w:val="20"/>
                <w:lang w:eastAsia="en-US"/>
              </w:rPr>
            </w:pPr>
          </w:p>
          <w:p w:rsidR="007B3F81" w:rsidRDefault="007B3F81" w:rsidP="00EC0EEF">
            <w:pPr>
              <w:jc w:val="both"/>
              <w:rPr>
                <w:rFonts w:eastAsia="Calibri"/>
                <w:sz w:val="20"/>
                <w:szCs w:val="20"/>
                <w:lang w:eastAsia="en-US"/>
              </w:rPr>
            </w:pPr>
            <w:r w:rsidRPr="004B0C25">
              <w:rPr>
                <w:rStyle w:val="2"/>
                <w:b/>
                <w:sz w:val="20"/>
                <w:szCs w:val="20"/>
              </w:rPr>
              <w:t>Внешний вид рыбы:</w:t>
            </w:r>
          </w:p>
          <w:p w:rsidR="007B3F81" w:rsidRDefault="007B3F81" w:rsidP="00EC0EEF">
            <w:pPr>
              <w:jc w:val="both"/>
              <w:rPr>
                <w:rFonts w:eastAsia="Calibri"/>
                <w:sz w:val="20"/>
                <w:szCs w:val="20"/>
                <w:lang w:eastAsia="en-US"/>
              </w:rPr>
            </w:pPr>
            <w:r>
              <w:rPr>
                <w:rFonts w:eastAsia="Calibri"/>
                <w:sz w:val="20"/>
                <w:szCs w:val="20"/>
                <w:lang w:eastAsia="en-US"/>
              </w:rPr>
              <w:t>Сразу после изъятия половых продуктов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головах и плавниках имеется слабовыраженные потертости, особенно это заметно в конце закладки.</w:t>
            </w:r>
          </w:p>
          <w:p w:rsidR="007B3F81" w:rsidRDefault="007B3F81" w:rsidP="00EC0EEF">
            <w:pPr>
              <w:jc w:val="both"/>
              <w:rPr>
                <w:rFonts w:eastAsia="Calibri"/>
                <w:sz w:val="20"/>
                <w:szCs w:val="20"/>
                <w:lang w:eastAsia="en-US"/>
              </w:rPr>
            </w:pPr>
            <w:r w:rsidRPr="004B0C25">
              <w:rPr>
                <w:rStyle w:val="2"/>
                <w:b/>
                <w:sz w:val="20"/>
                <w:szCs w:val="20"/>
              </w:rPr>
              <w:t>Внешний вид мышечной ткани/мяса:</w:t>
            </w:r>
          </w:p>
          <w:p w:rsidR="007B3F81" w:rsidRDefault="007B3F81" w:rsidP="00EC0EEF">
            <w:pPr>
              <w:jc w:val="both"/>
              <w:rPr>
                <w:rFonts w:eastAsia="Calibri"/>
                <w:sz w:val="20"/>
                <w:szCs w:val="20"/>
                <w:lang w:eastAsia="en-US"/>
              </w:rPr>
            </w:pPr>
            <w:r>
              <w:rPr>
                <w:rFonts w:eastAsia="Calibri"/>
                <w:sz w:val="20"/>
                <w:szCs w:val="20"/>
                <w:lang w:eastAsia="en-US"/>
              </w:rPr>
              <w:t>В результате нерестовых изменений мышечные ткани становятся рыхлыми, имеют слабо-розовый цвет в начале отлова и серый цвет к концу сезона. Питательной ценности такая рыба практически не имеет, так как после захода в реку тихоокеанские лососи перестают питаться и в течение месяца до нереста живут за счет накопленных в мышцах питательных веществ.</w:t>
            </w:r>
          </w:p>
        </w:tc>
        <w:tc>
          <w:tcPr>
            <w:tcW w:w="992" w:type="dxa"/>
            <w:shd w:val="clear" w:color="auto" w:fill="auto"/>
            <w:vAlign w:val="center"/>
          </w:tcPr>
          <w:p w:rsidR="007B3F81" w:rsidRPr="00A96325" w:rsidRDefault="007B3F81" w:rsidP="00EC0EEF">
            <w:pPr>
              <w:jc w:val="center"/>
              <w:rPr>
                <w:sz w:val="20"/>
                <w:szCs w:val="20"/>
              </w:rPr>
            </w:pPr>
            <w:r>
              <w:rPr>
                <w:sz w:val="20"/>
                <w:szCs w:val="20"/>
              </w:rPr>
              <w:t>83 010</w:t>
            </w:r>
          </w:p>
        </w:tc>
        <w:tc>
          <w:tcPr>
            <w:tcW w:w="1701" w:type="dxa"/>
            <w:shd w:val="clear" w:color="auto" w:fill="auto"/>
            <w:vAlign w:val="center"/>
          </w:tcPr>
          <w:p w:rsidR="007B3F81" w:rsidRPr="00A96325" w:rsidRDefault="007B3F81" w:rsidP="00EC0EEF">
            <w:pPr>
              <w:jc w:val="center"/>
              <w:rPr>
                <w:sz w:val="20"/>
                <w:szCs w:val="20"/>
              </w:rPr>
            </w:pPr>
            <w:proofErr w:type="spellStart"/>
            <w:r>
              <w:rPr>
                <w:sz w:val="20"/>
                <w:szCs w:val="20"/>
              </w:rPr>
              <w:t>Паратунский</w:t>
            </w:r>
            <w:proofErr w:type="spellEnd"/>
            <w:r>
              <w:rPr>
                <w:sz w:val="20"/>
                <w:szCs w:val="20"/>
              </w:rPr>
              <w:t xml:space="preserve"> ЭПЛРЗ</w:t>
            </w:r>
            <w:r>
              <w:rPr>
                <w:sz w:val="20"/>
                <w:szCs w:val="20"/>
              </w:rPr>
              <w:br/>
            </w:r>
            <w:proofErr w:type="spellStart"/>
            <w:r>
              <w:rPr>
                <w:sz w:val="20"/>
                <w:szCs w:val="20"/>
              </w:rPr>
              <w:t>п.Термальный</w:t>
            </w:r>
            <w:proofErr w:type="spellEnd"/>
            <w:r>
              <w:rPr>
                <w:sz w:val="20"/>
                <w:szCs w:val="20"/>
              </w:rPr>
              <w:t xml:space="preserve"> </w:t>
            </w:r>
            <w:proofErr w:type="spellStart"/>
            <w:r>
              <w:rPr>
                <w:sz w:val="20"/>
                <w:szCs w:val="20"/>
              </w:rPr>
              <w:t>Елизовского</w:t>
            </w:r>
            <w:proofErr w:type="spellEnd"/>
            <w:r>
              <w:rPr>
                <w:sz w:val="20"/>
                <w:szCs w:val="20"/>
              </w:rPr>
              <w:t xml:space="preserve"> р-на, р. Паратунка (- участок «</w:t>
            </w:r>
            <w:proofErr w:type="spellStart"/>
            <w:r>
              <w:rPr>
                <w:sz w:val="20"/>
                <w:szCs w:val="20"/>
              </w:rPr>
              <w:t>Парамон</w:t>
            </w:r>
            <w:proofErr w:type="spellEnd"/>
            <w:r>
              <w:rPr>
                <w:sz w:val="20"/>
                <w:szCs w:val="20"/>
              </w:rPr>
              <w:t xml:space="preserve">» в 4 км от устья реки Паратунка, в 5 км от п. </w:t>
            </w:r>
            <w:proofErr w:type="gramStart"/>
            <w:r>
              <w:rPr>
                <w:sz w:val="20"/>
                <w:szCs w:val="20"/>
              </w:rPr>
              <w:t>Николаевка;</w:t>
            </w:r>
            <w:r>
              <w:rPr>
                <w:sz w:val="20"/>
                <w:szCs w:val="20"/>
              </w:rPr>
              <w:br/>
              <w:t>-</w:t>
            </w:r>
            <w:proofErr w:type="gramEnd"/>
            <w:r>
              <w:rPr>
                <w:sz w:val="20"/>
                <w:szCs w:val="20"/>
              </w:rPr>
              <w:t xml:space="preserve"> </w:t>
            </w:r>
            <w:proofErr w:type="spellStart"/>
            <w:r>
              <w:rPr>
                <w:sz w:val="20"/>
                <w:szCs w:val="20"/>
              </w:rPr>
              <w:t>руч</w:t>
            </w:r>
            <w:proofErr w:type="spellEnd"/>
            <w:r>
              <w:rPr>
                <w:sz w:val="20"/>
                <w:szCs w:val="20"/>
              </w:rPr>
              <w:t>. Трезубец в районе, п. Термальный)</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EC0EEF">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992" w:type="dxa"/>
            <w:shd w:val="clear" w:color="auto" w:fill="auto"/>
            <w:vAlign w:val="center"/>
          </w:tcPr>
          <w:p w:rsidR="007B3F81" w:rsidRPr="00A96325" w:rsidRDefault="007B3F81" w:rsidP="00EC0EEF">
            <w:pPr>
              <w:jc w:val="center"/>
              <w:rPr>
                <w:sz w:val="20"/>
                <w:szCs w:val="20"/>
              </w:rPr>
            </w:pPr>
            <w:r>
              <w:rPr>
                <w:sz w:val="20"/>
                <w:szCs w:val="20"/>
              </w:rPr>
              <w:t>46 884</w:t>
            </w:r>
          </w:p>
        </w:tc>
        <w:tc>
          <w:tcPr>
            <w:tcW w:w="1701" w:type="dxa"/>
            <w:shd w:val="clear" w:color="auto" w:fill="auto"/>
            <w:vAlign w:val="center"/>
          </w:tcPr>
          <w:p w:rsidR="007B3F81" w:rsidRPr="00A96325" w:rsidRDefault="007B3F81" w:rsidP="00EC0EEF">
            <w:pPr>
              <w:jc w:val="center"/>
              <w:rPr>
                <w:sz w:val="20"/>
                <w:szCs w:val="20"/>
              </w:rPr>
            </w:pPr>
            <w:r>
              <w:rPr>
                <w:sz w:val="20"/>
                <w:szCs w:val="20"/>
              </w:rPr>
              <w:t>ЛРЗ «</w:t>
            </w:r>
            <w:proofErr w:type="spellStart"/>
            <w:proofErr w:type="gramStart"/>
            <w:r>
              <w:rPr>
                <w:sz w:val="20"/>
                <w:szCs w:val="20"/>
              </w:rPr>
              <w:t>Кеткино</w:t>
            </w:r>
            <w:proofErr w:type="spellEnd"/>
            <w:r>
              <w:rPr>
                <w:sz w:val="20"/>
                <w:szCs w:val="20"/>
              </w:rPr>
              <w:t>»</w:t>
            </w:r>
            <w:r>
              <w:rPr>
                <w:sz w:val="20"/>
                <w:szCs w:val="20"/>
              </w:rPr>
              <w:br/>
              <w:t>п.</w:t>
            </w:r>
            <w:proofErr w:type="gramEnd"/>
            <w:r>
              <w:rPr>
                <w:sz w:val="20"/>
                <w:szCs w:val="20"/>
              </w:rPr>
              <w:t xml:space="preserve"> Раздольный </w:t>
            </w:r>
            <w:proofErr w:type="spellStart"/>
            <w:r>
              <w:rPr>
                <w:sz w:val="20"/>
                <w:szCs w:val="20"/>
              </w:rPr>
              <w:t>Елизовского</w:t>
            </w:r>
            <w:proofErr w:type="spellEnd"/>
            <w:r>
              <w:rPr>
                <w:sz w:val="20"/>
                <w:szCs w:val="20"/>
              </w:rPr>
              <w:t xml:space="preserve"> р-на, р. </w:t>
            </w:r>
            <w:proofErr w:type="spellStart"/>
            <w:r>
              <w:rPr>
                <w:sz w:val="20"/>
                <w:szCs w:val="20"/>
              </w:rPr>
              <w:t>Авача</w:t>
            </w:r>
            <w:proofErr w:type="spellEnd"/>
            <w:r>
              <w:rPr>
                <w:sz w:val="20"/>
                <w:szCs w:val="20"/>
              </w:rPr>
              <w:br/>
              <w:t xml:space="preserve">(участок «Печка» на правом берегу реки в 4 км вниз по течению от моста через р. </w:t>
            </w:r>
            <w:proofErr w:type="spellStart"/>
            <w:r>
              <w:rPr>
                <w:sz w:val="20"/>
                <w:szCs w:val="20"/>
              </w:rPr>
              <w:t>Авача</w:t>
            </w:r>
            <w:proofErr w:type="spellEnd"/>
            <w:r>
              <w:rPr>
                <w:sz w:val="20"/>
                <w:szCs w:val="20"/>
              </w:rPr>
              <w:t xml:space="preserve"> (район «13 кордон»), расположенный по дороге от п. Нагорный до п. </w:t>
            </w:r>
            <w:proofErr w:type="spellStart"/>
            <w:r>
              <w:rPr>
                <w:sz w:val="20"/>
                <w:szCs w:val="20"/>
              </w:rPr>
              <w:t>Вулканный</w:t>
            </w:r>
            <w:proofErr w:type="spellEnd"/>
            <w:r>
              <w:rPr>
                <w:sz w:val="20"/>
                <w:szCs w:val="20"/>
              </w:rPr>
              <w:t>)</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EC0EEF">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992" w:type="dxa"/>
            <w:shd w:val="clear" w:color="auto" w:fill="auto"/>
            <w:vAlign w:val="center"/>
          </w:tcPr>
          <w:p w:rsidR="007B3F81" w:rsidRPr="00A96325" w:rsidRDefault="007B3F81" w:rsidP="00EC0EEF">
            <w:pPr>
              <w:jc w:val="center"/>
              <w:rPr>
                <w:sz w:val="20"/>
                <w:szCs w:val="20"/>
              </w:rPr>
            </w:pPr>
            <w:r>
              <w:rPr>
                <w:sz w:val="20"/>
                <w:szCs w:val="20"/>
              </w:rPr>
              <w:t>5 112</w:t>
            </w:r>
          </w:p>
        </w:tc>
        <w:tc>
          <w:tcPr>
            <w:tcW w:w="1701" w:type="dxa"/>
            <w:shd w:val="clear" w:color="auto" w:fill="auto"/>
            <w:vAlign w:val="center"/>
          </w:tcPr>
          <w:p w:rsidR="007B3F81" w:rsidRPr="00A96325" w:rsidRDefault="007B3F81" w:rsidP="00EC0EEF">
            <w:pPr>
              <w:jc w:val="center"/>
              <w:rPr>
                <w:sz w:val="20"/>
                <w:szCs w:val="20"/>
              </w:rPr>
            </w:pPr>
            <w:r>
              <w:rPr>
                <w:sz w:val="20"/>
                <w:szCs w:val="20"/>
              </w:rPr>
              <w:t>ЛРЗ «</w:t>
            </w:r>
            <w:proofErr w:type="gramStart"/>
            <w:r>
              <w:rPr>
                <w:sz w:val="20"/>
                <w:szCs w:val="20"/>
              </w:rPr>
              <w:t>Озерки»</w:t>
            </w:r>
            <w:r>
              <w:rPr>
                <w:sz w:val="20"/>
                <w:szCs w:val="20"/>
              </w:rPr>
              <w:br/>
              <w:t>п.</w:t>
            </w:r>
            <w:proofErr w:type="gramEnd"/>
            <w:r>
              <w:rPr>
                <w:sz w:val="20"/>
                <w:szCs w:val="20"/>
              </w:rPr>
              <w:t xml:space="preserve"> </w:t>
            </w:r>
            <w:proofErr w:type="spellStart"/>
            <w:r>
              <w:rPr>
                <w:sz w:val="20"/>
                <w:szCs w:val="20"/>
              </w:rPr>
              <w:t>Сокоч</w:t>
            </w:r>
            <w:proofErr w:type="spellEnd"/>
            <w:r>
              <w:rPr>
                <w:sz w:val="20"/>
                <w:szCs w:val="20"/>
              </w:rPr>
              <w:t xml:space="preserve"> </w:t>
            </w:r>
            <w:proofErr w:type="spellStart"/>
            <w:r>
              <w:rPr>
                <w:sz w:val="20"/>
                <w:szCs w:val="20"/>
              </w:rPr>
              <w:t>Елизовского</w:t>
            </w:r>
            <w:proofErr w:type="spellEnd"/>
            <w:r>
              <w:rPr>
                <w:sz w:val="20"/>
                <w:szCs w:val="20"/>
              </w:rPr>
              <w:t xml:space="preserve"> р-на, р. Плотникова</w:t>
            </w:r>
            <w:r>
              <w:rPr>
                <w:sz w:val="20"/>
                <w:szCs w:val="20"/>
              </w:rPr>
              <w:br/>
              <w:t xml:space="preserve">(в 5 км от развилки на </w:t>
            </w:r>
            <w:proofErr w:type="spellStart"/>
            <w:r>
              <w:rPr>
                <w:sz w:val="20"/>
                <w:szCs w:val="20"/>
              </w:rPr>
              <w:t>Усть-Большерецкую</w:t>
            </w:r>
            <w:proofErr w:type="spellEnd"/>
            <w:r>
              <w:rPr>
                <w:sz w:val="20"/>
                <w:szCs w:val="20"/>
              </w:rPr>
              <w:t xml:space="preserve"> трассу)</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EC0EEF">
        <w:tc>
          <w:tcPr>
            <w:tcW w:w="709" w:type="dxa"/>
            <w:vMerge w:val="restart"/>
            <w:shd w:val="clear" w:color="auto" w:fill="auto"/>
            <w:vAlign w:val="center"/>
          </w:tcPr>
          <w:p w:rsidR="007B3F81" w:rsidRPr="004B0C25" w:rsidRDefault="00ED4F4B" w:rsidP="00EC0EEF">
            <w:pPr>
              <w:spacing w:after="200" w:line="276" w:lineRule="auto"/>
              <w:jc w:val="center"/>
              <w:rPr>
                <w:rFonts w:eastAsia="Calibri"/>
                <w:sz w:val="20"/>
                <w:szCs w:val="20"/>
                <w:lang w:eastAsia="en-US"/>
              </w:rPr>
            </w:pPr>
            <w:r>
              <w:rPr>
                <w:rFonts w:eastAsia="Calibri"/>
                <w:sz w:val="20"/>
                <w:szCs w:val="20"/>
                <w:lang w:eastAsia="en-US"/>
              </w:rPr>
              <w:t>2</w:t>
            </w:r>
          </w:p>
        </w:tc>
        <w:tc>
          <w:tcPr>
            <w:tcW w:w="4111" w:type="dxa"/>
            <w:vMerge w:val="restart"/>
            <w:shd w:val="clear" w:color="auto" w:fill="auto"/>
          </w:tcPr>
          <w:p w:rsidR="007B3F81" w:rsidRDefault="007B3F81" w:rsidP="00EC0EEF">
            <w:pPr>
              <w:jc w:val="both"/>
              <w:rPr>
                <w:rFonts w:eastAsia="Calibri"/>
                <w:sz w:val="20"/>
                <w:szCs w:val="20"/>
                <w:lang w:eastAsia="en-US"/>
              </w:rPr>
            </w:pPr>
            <w:proofErr w:type="spellStart"/>
            <w:r>
              <w:rPr>
                <w:rFonts w:eastAsia="Calibri"/>
                <w:sz w:val="20"/>
                <w:szCs w:val="20"/>
                <w:lang w:eastAsia="en-US"/>
              </w:rPr>
              <w:t>Кижуч</w:t>
            </w:r>
            <w:proofErr w:type="spellEnd"/>
            <w:r>
              <w:rPr>
                <w:rFonts w:eastAsia="Calibri"/>
                <w:sz w:val="20"/>
                <w:szCs w:val="20"/>
                <w:lang w:eastAsia="en-US"/>
              </w:rPr>
              <w:t xml:space="preserve"> (самцы, самки).</w:t>
            </w:r>
          </w:p>
          <w:p w:rsidR="007B3F81" w:rsidRDefault="007B3F81" w:rsidP="00EC0EEF">
            <w:pPr>
              <w:jc w:val="both"/>
              <w:rPr>
                <w:rFonts w:eastAsia="Calibri"/>
                <w:sz w:val="20"/>
                <w:szCs w:val="20"/>
                <w:lang w:eastAsia="en-US"/>
              </w:rPr>
            </w:pPr>
            <w:r>
              <w:rPr>
                <w:rFonts w:eastAsia="Calibri"/>
                <w:sz w:val="20"/>
                <w:szCs w:val="20"/>
                <w:lang w:eastAsia="en-US"/>
              </w:rPr>
              <w:t>Рыба-сырец после забора половых продуктов.</w:t>
            </w:r>
          </w:p>
          <w:p w:rsidR="007B3F81" w:rsidRDefault="007B3F81" w:rsidP="00EC0EEF">
            <w:pPr>
              <w:jc w:val="both"/>
              <w:rPr>
                <w:rFonts w:eastAsia="Calibri"/>
                <w:sz w:val="20"/>
                <w:szCs w:val="20"/>
                <w:lang w:eastAsia="en-US"/>
              </w:rPr>
            </w:pPr>
            <w:r w:rsidRPr="004B0C25">
              <w:rPr>
                <w:sz w:val="20"/>
                <w:szCs w:val="20"/>
              </w:rPr>
              <w:t xml:space="preserve">Упаковка: </w:t>
            </w:r>
            <w:r>
              <w:rPr>
                <w:sz w:val="20"/>
                <w:szCs w:val="20"/>
              </w:rPr>
              <w:t>отсутствует</w:t>
            </w:r>
          </w:p>
          <w:p w:rsidR="007B3F81" w:rsidRDefault="007B3F81" w:rsidP="00EC0EEF">
            <w:pPr>
              <w:jc w:val="both"/>
              <w:rPr>
                <w:rFonts w:eastAsia="Calibri"/>
                <w:sz w:val="20"/>
                <w:szCs w:val="20"/>
                <w:lang w:eastAsia="en-US"/>
              </w:rPr>
            </w:pPr>
          </w:p>
          <w:p w:rsidR="007B3F81" w:rsidRDefault="007B3F81" w:rsidP="00EC0EEF">
            <w:pPr>
              <w:jc w:val="both"/>
              <w:rPr>
                <w:rFonts w:eastAsia="Calibri"/>
                <w:sz w:val="20"/>
                <w:szCs w:val="20"/>
                <w:lang w:eastAsia="en-US"/>
              </w:rPr>
            </w:pPr>
            <w:r w:rsidRPr="004B0C25">
              <w:rPr>
                <w:rStyle w:val="2"/>
                <w:b/>
                <w:sz w:val="20"/>
                <w:szCs w:val="20"/>
              </w:rPr>
              <w:t>Внешний вид рыбы:</w:t>
            </w:r>
          </w:p>
          <w:p w:rsidR="007B3F81" w:rsidRDefault="007B3F81" w:rsidP="00EC0EEF">
            <w:pPr>
              <w:jc w:val="both"/>
              <w:rPr>
                <w:rFonts w:eastAsia="Calibri"/>
                <w:sz w:val="20"/>
                <w:szCs w:val="20"/>
                <w:lang w:eastAsia="en-US"/>
              </w:rPr>
            </w:pPr>
            <w:r>
              <w:rPr>
                <w:rFonts w:eastAsia="Calibri"/>
                <w:sz w:val="20"/>
                <w:szCs w:val="20"/>
                <w:lang w:eastAsia="en-US"/>
              </w:rPr>
              <w:t>Сразу после изъятия половых продуктов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головах и плавниках имеется слабовыраженные потертости, особенно это заметно в конце закладки.</w:t>
            </w:r>
          </w:p>
          <w:p w:rsidR="007B3F81" w:rsidRDefault="007B3F81" w:rsidP="00EC0EEF">
            <w:pPr>
              <w:jc w:val="both"/>
              <w:rPr>
                <w:rFonts w:eastAsia="Calibri"/>
                <w:sz w:val="20"/>
                <w:szCs w:val="20"/>
                <w:lang w:eastAsia="en-US"/>
              </w:rPr>
            </w:pPr>
            <w:r w:rsidRPr="004B0C25">
              <w:rPr>
                <w:rStyle w:val="2"/>
                <w:b/>
                <w:sz w:val="20"/>
                <w:szCs w:val="20"/>
              </w:rPr>
              <w:t>Внешний вид мышечной ткани/мяса:</w:t>
            </w:r>
          </w:p>
          <w:p w:rsidR="007B3F81" w:rsidRDefault="007B3F81" w:rsidP="00EC0EEF">
            <w:pPr>
              <w:spacing w:after="200" w:line="276" w:lineRule="auto"/>
              <w:jc w:val="both"/>
              <w:rPr>
                <w:rFonts w:eastAsia="Calibri"/>
                <w:sz w:val="20"/>
                <w:szCs w:val="20"/>
                <w:lang w:eastAsia="en-US"/>
              </w:rPr>
            </w:pPr>
            <w:r>
              <w:rPr>
                <w:rFonts w:eastAsia="Calibri"/>
                <w:sz w:val="20"/>
                <w:szCs w:val="20"/>
                <w:lang w:eastAsia="en-US"/>
              </w:rPr>
              <w:t>В результате нерестовых изменений мышечные ткани становятся рыхлыми, имеют слабо-розовый цвет в начале отлова и серый цвет к концу сезона. Питательной ценности такая рыба практически не имеет, так как после захода в реку тихоокеанские лососи перестают питаться и в течение месяца до нереста живут за счет накопленных в мышцах питательных веществ.</w:t>
            </w:r>
          </w:p>
        </w:tc>
        <w:tc>
          <w:tcPr>
            <w:tcW w:w="992" w:type="dxa"/>
            <w:shd w:val="clear" w:color="auto" w:fill="auto"/>
            <w:vAlign w:val="center"/>
          </w:tcPr>
          <w:p w:rsidR="007B3F81" w:rsidRDefault="007B3F81" w:rsidP="00EC0EEF">
            <w:pPr>
              <w:jc w:val="center"/>
              <w:rPr>
                <w:sz w:val="20"/>
                <w:szCs w:val="20"/>
              </w:rPr>
            </w:pPr>
            <w:r>
              <w:rPr>
                <w:sz w:val="20"/>
                <w:szCs w:val="20"/>
              </w:rPr>
              <w:t>1 152</w:t>
            </w:r>
          </w:p>
        </w:tc>
        <w:tc>
          <w:tcPr>
            <w:tcW w:w="1701" w:type="dxa"/>
            <w:shd w:val="clear" w:color="auto" w:fill="auto"/>
            <w:vAlign w:val="center"/>
          </w:tcPr>
          <w:p w:rsidR="007B3F81" w:rsidRDefault="007B3F81" w:rsidP="00EC0EEF">
            <w:pPr>
              <w:jc w:val="center"/>
              <w:rPr>
                <w:sz w:val="20"/>
                <w:szCs w:val="20"/>
              </w:rPr>
            </w:pPr>
            <w:proofErr w:type="spellStart"/>
            <w:r>
              <w:rPr>
                <w:sz w:val="20"/>
                <w:szCs w:val="20"/>
              </w:rPr>
              <w:t>Паратунский</w:t>
            </w:r>
            <w:proofErr w:type="spellEnd"/>
            <w:r>
              <w:rPr>
                <w:sz w:val="20"/>
                <w:szCs w:val="20"/>
              </w:rPr>
              <w:t xml:space="preserve"> ЭПЛРЗ</w:t>
            </w:r>
            <w:r>
              <w:rPr>
                <w:sz w:val="20"/>
                <w:szCs w:val="20"/>
              </w:rPr>
              <w:br/>
            </w:r>
            <w:proofErr w:type="spellStart"/>
            <w:r>
              <w:rPr>
                <w:sz w:val="20"/>
                <w:szCs w:val="20"/>
              </w:rPr>
              <w:t>п.Термальный</w:t>
            </w:r>
            <w:proofErr w:type="spellEnd"/>
            <w:r>
              <w:rPr>
                <w:sz w:val="20"/>
                <w:szCs w:val="20"/>
              </w:rPr>
              <w:t xml:space="preserve"> </w:t>
            </w:r>
            <w:proofErr w:type="spellStart"/>
            <w:r>
              <w:rPr>
                <w:sz w:val="20"/>
                <w:szCs w:val="20"/>
              </w:rPr>
              <w:t>Елизовского</w:t>
            </w:r>
            <w:proofErr w:type="spellEnd"/>
            <w:r>
              <w:rPr>
                <w:sz w:val="20"/>
                <w:szCs w:val="20"/>
              </w:rPr>
              <w:t xml:space="preserve"> р-на, р. Паратунка (- участок «</w:t>
            </w:r>
            <w:proofErr w:type="spellStart"/>
            <w:r>
              <w:rPr>
                <w:sz w:val="20"/>
                <w:szCs w:val="20"/>
              </w:rPr>
              <w:t>Парамон</w:t>
            </w:r>
            <w:proofErr w:type="spellEnd"/>
            <w:r>
              <w:rPr>
                <w:sz w:val="20"/>
                <w:szCs w:val="20"/>
              </w:rPr>
              <w:t xml:space="preserve">» в 4 км от устья реки Паратунка, в 5 км от п. </w:t>
            </w:r>
            <w:proofErr w:type="gramStart"/>
            <w:r>
              <w:rPr>
                <w:sz w:val="20"/>
                <w:szCs w:val="20"/>
              </w:rPr>
              <w:t>Николаевка;</w:t>
            </w:r>
            <w:r>
              <w:rPr>
                <w:sz w:val="20"/>
                <w:szCs w:val="20"/>
              </w:rPr>
              <w:br/>
              <w:t>-</w:t>
            </w:r>
            <w:proofErr w:type="gramEnd"/>
            <w:r>
              <w:rPr>
                <w:sz w:val="20"/>
                <w:szCs w:val="20"/>
              </w:rPr>
              <w:t xml:space="preserve"> </w:t>
            </w:r>
            <w:proofErr w:type="spellStart"/>
            <w:r>
              <w:rPr>
                <w:sz w:val="20"/>
                <w:szCs w:val="20"/>
              </w:rPr>
              <w:t>руч</w:t>
            </w:r>
            <w:proofErr w:type="spellEnd"/>
            <w:r>
              <w:rPr>
                <w:sz w:val="20"/>
                <w:szCs w:val="20"/>
              </w:rPr>
              <w:t>. Трезубец в районе, п. Термальный)</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EC0EEF">
        <w:tc>
          <w:tcPr>
            <w:tcW w:w="709" w:type="dxa"/>
            <w:vMerge/>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spacing w:after="200" w:line="276" w:lineRule="auto"/>
              <w:jc w:val="both"/>
              <w:rPr>
                <w:rFonts w:eastAsia="Calibri"/>
                <w:sz w:val="20"/>
                <w:szCs w:val="20"/>
                <w:lang w:eastAsia="en-US"/>
              </w:rPr>
            </w:pPr>
          </w:p>
        </w:tc>
        <w:tc>
          <w:tcPr>
            <w:tcW w:w="992" w:type="dxa"/>
            <w:shd w:val="clear" w:color="auto" w:fill="auto"/>
            <w:vAlign w:val="center"/>
          </w:tcPr>
          <w:p w:rsidR="007B3F81" w:rsidRDefault="007B3F81" w:rsidP="00EC0EEF">
            <w:pPr>
              <w:jc w:val="center"/>
              <w:rPr>
                <w:sz w:val="20"/>
                <w:szCs w:val="20"/>
              </w:rPr>
            </w:pPr>
            <w:r>
              <w:rPr>
                <w:sz w:val="20"/>
                <w:szCs w:val="20"/>
              </w:rPr>
              <w:t>1 380</w:t>
            </w:r>
          </w:p>
        </w:tc>
        <w:tc>
          <w:tcPr>
            <w:tcW w:w="1701" w:type="dxa"/>
            <w:shd w:val="clear" w:color="auto" w:fill="auto"/>
            <w:vAlign w:val="center"/>
          </w:tcPr>
          <w:p w:rsidR="007B3F81" w:rsidRDefault="007B3F81" w:rsidP="00EC0EEF">
            <w:pPr>
              <w:jc w:val="center"/>
              <w:rPr>
                <w:sz w:val="20"/>
                <w:szCs w:val="20"/>
              </w:rPr>
            </w:pPr>
            <w:r>
              <w:rPr>
                <w:sz w:val="20"/>
                <w:szCs w:val="20"/>
              </w:rPr>
              <w:t>Вилюйский ЛРЗ</w:t>
            </w:r>
            <w:r>
              <w:rPr>
                <w:sz w:val="20"/>
                <w:szCs w:val="20"/>
              </w:rPr>
              <w:br/>
              <w:t xml:space="preserve">г. </w:t>
            </w:r>
            <w:proofErr w:type="spellStart"/>
            <w:r>
              <w:rPr>
                <w:sz w:val="20"/>
                <w:szCs w:val="20"/>
              </w:rPr>
              <w:t>Вилючинск</w:t>
            </w:r>
            <w:proofErr w:type="spellEnd"/>
            <w:r>
              <w:rPr>
                <w:sz w:val="20"/>
                <w:szCs w:val="20"/>
              </w:rPr>
              <w:t xml:space="preserve">, озеро Большой </w:t>
            </w:r>
            <w:proofErr w:type="gramStart"/>
            <w:r>
              <w:rPr>
                <w:sz w:val="20"/>
                <w:szCs w:val="20"/>
              </w:rPr>
              <w:t>Вилюй</w:t>
            </w:r>
            <w:r>
              <w:rPr>
                <w:sz w:val="20"/>
                <w:szCs w:val="20"/>
              </w:rPr>
              <w:br/>
              <w:t>(</w:t>
            </w:r>
            <w:proofErr w:type="gramEnd"/>
            <w:r>
              <w:rPr>
                <w:sz w:val="20"/>
                <w:szCs w:val="20"/>
              </w:rPr>
              <w:t xml:space="preserve">ЗАТО г. </w:t>
            </w:r>
            <w:proofErr w:type="spellStart"/>
            <w:r>
              <w:rPr>
                <w:sz w:val="20"/>
                <w:szCs w:val="20"/>
              </w:rPr>
              <w:t>Вилючинск</w:t>
            </w:r>
            <w:proofErr w:type="spellEnd"/>
            <w:r>
              <w:rPr>
                <w:sz w:val="20"/>
                <w:szCs w:val="20"/>
              </w:rPr>
              <w:t>)</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EC0EEF">
        <w:tc>
          <w:tcPr>
            <w:tcW w:w="709" w:type="dxa"/>
            <w:shd w:val="clear" w:color="auto" w:fill="auto"/>
            <w:vAlign w:val="center"/>
          </w:tcPr>
          <w:p w:rsidR="007B3F81" w:rsidRPr="004B0C25" w:rsidRDefault="007B3F81" w:rsidP="00EC0EEF">
            <w:pPr>
              <w:spacing w:after="200" w:line="276" w:lineRule="auto"/>
              <w:jc w:val="center"/>
              <w:rPr>
                <w:rFonts w:eastAsia="Calibri"/>
                <w:sz w:val="20"/>
                <w:szCs w:val="20"/>
                <w:lang w:eastAsia="en-US"/>
              </w:rPr>
            </w:pPr>
            <w:r>
              <w:rPr>
                <w:rFonts w:eastAsia="Calibri"/>
                <w:sz w:val="20"/>
                <w:szCs w:val="20"/>
                <w:lang w:eastAsia="en-US"/>
              </w:rPr>
              <w:t>9</w:t>
            </w:r>
          </w:p>
        </w:tc>
        <w:tc>
          <w:tcPr>
            <w:tcW w:w="4111" w:type="dxa"/>
            <w:shd w:val="clear" w:color="auto" w:fill="auto"/>
          </w:tcPr>
          <w:p w:rsidR="007B3F81" w:rsidRDefault="007B3F81" w:rsidP="00EC0EEF">
            <w:pPr>
              <w:jc w:val="both"/>
              <w:rPr>
                <w:rFonts w:eastAsia="Calibri"/>
                <w:sz w:val="20"/>
                <w:szCs w:val="20"/>
                <w:lang w:eastAsia="en-US"/>
              </w:rPr>
            </w:pPr>
            <w:r>
              <w:rPr>
                <w:rFonts w:eastAsia="Calibri"/>
                <w:sz w:val="20"/>
                <w:szCs w:val="20"/>
                <w:lang w:eastAsia="en-US"/>
              </w:rPr>
              <w:t>Чавыча (самцы, самки).</w:t>
            </w:r>
          </w:p>
          <w:p w:rsidR="007B3F81" w:rsidRDefault="007B3F81" w:rsidP="00EC0EEF">
            <w:pPr>
              <w:jc w:val="both"/>
              <w:rPr>
                <w:rFonts w:eastAsia="Calibri"/>
                <w:sz w:val="20"/>
                <w:szCs w:val="20"/>
                <w:lang w:eastAsia="en-US"/>
              </w:rPr>
            </w:pPr>
            <w:r>
              <w:rPr>
                <w:rFonts w:eastAsia="Calibri"/>
                <w:sz w:val="20"/>
                <w:szCs w:val="20"/>
                <w:lang w:eastAsia="en-US"/>
              </w:rPr>
              <w:t>Рыба-сырец после забора половых продуктов.</w:t>
            </w:r>
          </w:p>
          <w:p w:rsidR="007B3F81" w:rsidRDefault="007B3F81" w:rsidP="00EC0EEF">
            <w:pPr>
              <w:jc w:val="both"/>
              <w:rPr>
                <w:rFonts w:eastAsia="Calibri"/>
                <w:sz w:val="20"/>
                <w:szCs w:val="20"/>
                <w:lang w:eastAsia="en-US"/>
              </w:rPr>
            </w:pPr>
            <w:r w:rsidRPr="004B0C25">
              <w:rPr>
                <w:sz w:val="20"/>
                <w:szCs w:val="20"/>
              </w:rPr>
              <w:t xml:space="preserve">Упаковка: </w:t>
            </w:r>
            <w:r>
              <w:rPr>
                <w:sz w:val="20"/>
                <w:szCs w:val="20"/>
              </w:rPr>
              <w:t>отсутствует</w:t>
            </w:r>
          </w:p>
          <w:p w:rsidR="007B3F81" w:rsidRDefault="007B3F81" w:rsidP="00EC0EEF">
            <w:pPr>
              <w:jc w:val="both"/>
              <w:rPr>
                <w:rFonts w:eastAsia="Calibri"/>
                <w:sz w:val="20"/>
                <w:szCs w:val="20"/>
                <w:lang w:eastAsia="en-US"/>
              </w:rPr>
            </w:pPr>
          </w:p>
          <w:p w:rsidR="007B3F81" w:rsidRDefault="007B3F81" w:rsidP="00EC0EEF">
            <w:pPr>
              <w:jc w:val="both"/>
              <w:rPr>
                <w:rFonts w:eastAsia="Calibri"/>
                <w:sz w:val="20"/>
                <w:szCs w:val="20"/>
                <w:lang w:eastAsia="en-US"/>
              </w:rPr>
            </w:pPr>
            <w:r w:rsidRPr="004B0C25">
              <w:rPr>
                <w:rStyle w:val="2"/>
                <w:b/>
                <w:sz w:val="20"/>
                <w:szCs w:val="20"/>
              </w:rPr>
              <w:t>Внешний вид рыбы:</w:t>
            </w:r>
          </w:p>
          <w:p w:rsidR="007B3F81" w:rsidRDefault="007B3F81" w:rsidP="00EC0EEF">
            <w:pPr>
              <w:jc w:val="both"/>
              <w:rPr>
                <w:rFonts w:eastAsia="Calibri"/>
                <w:sz w:val="20"/>
                <w:szCs w:val="20"/>
                <w:lang w:eastAsia="en-US"/>
              </w:rPr>
            </w:pPr>
            <w:r>
              <w:rPr>
                <w:rFonts w:eastAsia="Calibri"/>
                <w:sz w:val="20"/>
                <w:szCs w:val="20"/>
                <w:lang w:eastAsia="en-US"/>
              </w:rPr>
              <w:t>Сразу после изъятия половых продуктов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головах и плавниках имеется слабовыраженные потертости, особенно это заметно в конце закладки.</w:t>
            </w:r>
          </w:p>
          <w:p w:rsidR="007B3F81" w:rsidRDefault="007B3F81" w:rsidP="00EC0EEF">
            <w:pPr>
              <w:jc w:val="both"/>
              <w:rPr>
                <w:rFonts w:eastAsia="Calibri"/>
                <w:sz w:val="20"/>
                <w:szCs w:val="20"/>
                <w:lang w:eastAsia="en-US"/>
              </w:rPr>
            </w:pPr>
            <w:r w:rsidRPr="004B0C25">
              <w:rPr>
                <w:rStyle w:val="2"/>
                <w:b/>
                <w:sz w:val="20"/>
                <w:szCs w:val="20"/>
              </w:rPr>
              <w:t>Внешний вид мышечной ткани/мяса:</w:t>
            </w:r>
          </w:p>
          <w:p w:rsidR="007B3F81" w:rsidRDefault="007B3F81" w:rsidP="00EC0EEF">
            <w:pPr>
              <w:spacing w:after="200" w:line="276" w:lineRule="auto"/>
              <w:jc w:val="both"/>
              <w:rPr>
                <w:rFonts w:eastAsia="Calibri"/>
                <w:sz w:val="20"/>
                <w:szCs w:val="20"/>
                <w:lang w:eastAsia="en-US"/>
              </w:rPr>
            </w:pPr>
            <w:r>
              <w:rPr>
                <w:rFonts w:eastAsia="Calibri"/>
                <w:sz w:val="20"/>
                <w:szCs w:val="20"/>
                <w:lang w:eastAsia="en-US"/>
              </w:rPr>
              <w:t>В результате нерестовых изменений мышечные ткани становятся рыхлыми, имеют слабо-розовый цвет в начале отлова и серый цвет к концу сезона. Питательной ценности такая рыба практически не имеет, так как после захода в реку тихоокеанские лососи перестают питаться и в течение месяца до нереста живут за счет накопленных в мышцах питательных веществ.</w:t>
            </w:r>
          </w:p>
        </w:tc>
        <w:tc>
          <w:tcPr>
            <w:tcW w:w="992" w:type="dxa"/>
            <w:shd w:val="clear" w:color="auto" w:fill="auto"/>
            <w:vAlign w:val="center"/>
          </w:tcPr>
          <w:p w:rsidR="007B3F81" w:rsidRDefault="007B3F81" w:rsidP="00EC0EEF">
            <w:pPr>
              <w:jc w:val="center"/>
              <w:rPr>
                <w:sz w:val="20"/>
                <w:szCs w:val="20"/>
              </w:rPr>
            </w:pPr>
            <w:r>
              <w:rPr>
                <w:sz w:val="20"/>
                <w:szCs w:val="20"/>
              </w:rPr>
              <w:t>3 307</w:t>
            </w:r>
          </w:p>
        </w:tc>
        <w:tc>
          <w:tcPr>
            <w:tcW w:w="1701" w:type="dxa"/>
            <w:shd w:val="clear" w:color="auto" w:fill="auto"/>
            <w:vAlign w:val="center"/>
          </w:tcPr>
          <w:p w:rsidR="007B3F81" w:rsidRDefault="007B3F81" w:rsidP="00EC0EEF">
            <w:pPr>
              <w:jc w:val="center"/>
              <w:rPr>
                <w:sz w:val="20"/>
                <w:szCs w:val="20"/>
              </w:rPr>
            </w:pPr>
            <w:proofErr w:type="spellStart"/>
            <w:r>
              <w:rPr>
                <w:sz w:val="20"/>
                <w:szCs w:val="20"/>
              </w:rPr>
              <w:t>Малкинский</w:t>
            </w:r>
            <w:proofErr w:type="spellEnd"/>
            <w:r>
              <w:rPr>
                <w:sz w:val="20"/>
                <w:szCs w:val="20"/>
              </w:rPr>
              <w:t xml:space="preserve"> ЛРЗ</w:t>
            </w:r>
            <w:r>
              <w:rPr>
                <w:sz w:val="20"/>
                <w:szCs w:val="20"/>
              </w:rPr>
              <w:br/>
              <w:t xml:space="preserve">п. Малка </w:t>
            </w:r>
            <w:proofErr w:type="spellStart"/>
            <w:r>
              <w:rPr>
                <w:sz w:val="20"/>
                <w:szCs w:val="20"/>
              </w:rPr>
              <w:t>Елизовского</w:t>
            </w:r>
            <w:proofErr w:type="spellEnd"/>
            <w:r>
              <w:rPr>
                <w:sz w:val="20"/>
                <w:szCs w:val="20"/>
              </w:rPr>
              <w:t xml:space="preserve"> р-на, р. Быстрая</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EC0EEF">
        <w:tc>
          <w:tcPr>
            <w:tcW w:w="709" w:type="dxa"/>
            <w:vMerge w:val="restart"/>
            <w:shd w:val="clear" w:color="auto" w:fill="auto"/>
            <w:vAlign w:val="center"/>
          </w:tcPr>
          <w:p w:rsidR="007B3F81" w:rsidRDefault="007B3F81" w:rsidP="00EC0EEF">
            <w:pPr>
              <w:spacing w:after="200" w:line="276" w:lineRule="auto"/>
              <w:jc w:val="center"/>
              <w:rPr>
                <w:rFonts w:eastAsia="Calibri"/>
                <w:sz w:val="20"/>
                <w:szCs w:val="20"/>
                <w:lang w:eastAsia="en-US"/>
              </w:rPr>
            </w:pPr>
            <w:r>
              <w:rPr>
                <w:rFonts w:eastAsia="Calibri"/>
                <w:sz w:val="20"/>
                <w:szCs w:val="20"/>
                <w:lang w:eastAsia="en-US"/>
              </w:rPr>
              <w:t>10</w:t>
            </w:r>
          </w:p>
        </w:tc>
        <w:tc>
          <w:tcPr>
            <w:tcW w:w="4111" w:type="dxa"/>
            <w:vMerge w:val="restart"/>
            <w:shd w:val="clear" w:color="auto" w:fill="auto"/>
          </w:tcPr>
          <w:p w:rsidR="007B3F81" w:rsidRDefault="007B3F81" w:rsidP="00EC0EEF">
            <w:pPr>
              <w:jc w:val="both"/>
              <w:rPr>
                <w:rFonts w:eastAsia="Calibri"/>
                <w:sz w:val="20"/>
                <w:szCs w:val="20"/>
                <w:lang w:eastAsia="en-US"/>
              </w:rPr>
            </w:pPr>
            <w:r>
              <w:rPr>
                <w:rFonts w:eastAsia="Calibri"/>
                <w:sz w:val="20"/>
                <w:szCs w:val="20"/>
                <w:lang w:eastAsia="en-US"/>
              </w:rPr>
              <w:t>Нерка (самцы, самки).</w:t>
            </w:r>
          </w:p>
          <w:p w:rsidR="007B3F81" w:rsidRDefault="007B3F81" w:rsidP="00EC0EEF">
            <w:pPr>
              <w:jc w:val="both"/>
              <w:rPr>
                <w:rFonts w:eastAsia="Calibri"/>
                <w:sz w:val="20"/>
                <w:szCs w:val="20"/>
                <w:lang w:eastAsia="en-US"/>
              </w:rPr>
            </w:pPr>
            <w:r>
              <w:rPr>
                <w:rFonts w:eastAsia="Calibri"/>
                <w:sz w:val="20"/>
                <w:szCs w:val="20"/>
                <w:lang w:eastAsia="en-US"/>
              </w:rPr>
              <w:t>Рыба-сырец после забора половых продуктов.</w:t>
            </w:r>
          </w:p>
          <w:p w:rsidR="007B3F81" w:rsidRDefault="007B3F81" w:rsidP="00EC0EEF">
            <w:pPr>
              <w:jc w:val="both"/>
              <w:rPr>
                <w:rFonts w:eastAsia="Calibri"/>
                <w:sz w:val="20"/>
                <w:szCs w:val="20"/>
                <w:lang w:eastAsia="en-US"/>
              </w:rPr>
            </w:pPr>
            <w:r w:rsidRPr="004B0C25">
              <w:rPr>
                <w:sz w:val="20"/>
                <w:szCs w:val="20"/>
              </w:rPr>
              <w:t xml:space="preserve">Упаковка: </w:t>
            </w:r>
            <w:r>
              <w:rPr>
                <w:sz w:val="20"/>
                <w:szCs w:val="20"/>
              </w:rPr>
              <w:t>отсутствует</w:t>
            </w:r>
          </w:p>
          <w:p w:rsidR="007B3F81" w:rsidRDefault="007B3F81" w:rsidP="00EC0EEF">
            <w:pPr>
              <w:jc w:val="both"/>
              <w:rPr>
                <w:rFonts w:eastAsia="Calibri"/>
                <w:sz w:val="20"/>
                <w:szCs w:val="20"/>
                <w:lang w:eastAsia="en-US"/>
              </w:rPr>
            </w:pPr>
          </w:p>
          <w:p w:rsidR="007B3F81" w:rsidRDefault="007B3F81" w:rsidP="00EC0EEF">
            <w:pPr>
              <w:jc w:val="both"/>
              <w:rPr>
                <w:rFonts w:eastAsia="Calibri"/>
                <w:sz w:val="20"/>
                <w:szCs w:val="20"/>
                <w:lang w:eastAsia="en-US"/>
              </w:rPr>
            </w:pPr>
            <w:r w:rsidRPr="004B0C25">
              <w:rPr>
                <w:rStyle w:val="2"/>
                <w:b/>
                <w:sz w:val="20"/>
                <w:szCs w:val="20"/>
              </w:rPr>
              <w:t>Внешний вид рыбы:</w:t>
            </w:r>
          </w:p>
          <w:p w:rsidR="007B3F81" w:rsidRDefault="007B3F81" w:rsidP="00EC0EEF">
            <w:pPr>
              <w:jc w:val="both"/>
              <w:rPr>
                <w:rFonts w:eastAsia="Calibri"/>
                <w:sz w:val="20"/>
                <w:szCs w:val="20"/>
                <w:lang w:eastAsia="en-US"/>
              </w:rPr>
            </w:pPr>
            <w:r>
              <w:rPr>
                <w:rFonts w:eastAsia="Calibri"/>
                <w:sz w:val="20"/>
                <w:szCs w:val="20"/>
                <w:lang w:eastAsia="en-US"/>
              </w:rPr>
              <w:t>Сразу после изъятия половых продуктов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головах и плавниках имеется слабовыраженные потертости, особенно это заметно в конце закладки.</w:t>
            </w:r>
          </w:p>
          <w:p w:rsidR="007B3F81" w:rsidRDefault="007B3F81" w:rsidP="00EC0EEF">
            <w:pPr>
              <w:jc w:val="both"/>
              <w:rPr>
                <w:rFonts w:eastAsia="Calibri"/>
                <w:sz w:val="20"/>
                <w:szCs w:val="20"/>
                <w:lang w:eastAsia="en-US"/>
              </w:rPr>
            </w:pPr>
            <w:r w:rsidRPr="004B0C25">
              <w:rPr>
                <w:rStyle w:val="2"/>
                <w:b/>
                <w:sz w:val="20"/>
                <w:szCs w:val="20"/>
              </w:rPr>
              <w:t>Внешний вид мышечной ткани/мяса:</w:t>
            </w:r>
          </w:p>
          <w:p w:rsidR="007B3F81" w:rsidRDefault="007B3F81" w:rsidP="00EC0EEF">
            <w:pPr>
              <w:jc w:val="both"/>
              <w:rPr>
                <w:rFonts w:eastAsia="Calibri"/>
                <w:sz w:val="20"/>
                <w:szCs w:val="20"/>
                <w:lang w:eastAsia="en-US"/>
              </w:rPr>
            </w:pPr>
            <w:r>
              <w:rPr>
                <w:rFonts w:eastAsia="Calibri"/>
                <w:sz w:val="20"/>
                <w:szCs w:val="20"/>
                <w:lang w:eastAsia="en-US"/>
              </w:rPr>
              <w:t>В результате нерестовых изменений мышечные ткани становятся рыхлыми, имеют слабо-розовый цвет в начале отлова и серый цвет к концу сезона. Питательной ценности такая рыба практически не имеет, так как после захода в реку тихоокеанские лососи перестают питаться и в течение месяца до нереста живут за счет накопленных в мышцах питательных веществ.</w:t>
            </w:r>
          </w:p>
        </w:tc>
        <w:tc>
          <w:tcPr>
            <w:tcW w:w="992" w:type="dxa"/>
            <w:shd w:val="clear" w:color="auto" w:fill="auto"/>
            <w:vAlign w:val="center"/>
          </w:tcPr>
          <w:p w:rsidR="007B3F81" w:rsidRDefault="007B3F81" w:rsidP="00EC0EEF">
            <w:pPr>
              <w:jc w:val="center"/>
              <w:rPr>
                <w:sz w:val="20"/>
                <w:szCs w:val="20"/>
              </w:rPr>
            </w:pPr>
            <w:r>
              <w:rPr>
                <w:sz w:val="20"/>
                <w:szCs w:val="20"/>
              </w:rPr>
              <w:t>1 575</w:t>
            </w:r>
          </w:p>
        </w:tc>
        <w:tc>
          <w:tcPr>
            <w:tcW w:w="1701" w:type="dxa"/>
            <w:shd w:val="clear" w:color="auto" w:fill="auto"/>
            <w:vAlign w:val="center"/>
          </w:tcPr>
          <w:p w:rsidR="007B3F81" w:rsidRDefault="007B3F81" w:rsidP="00EC0EEF">
            <w:pPr>
              <w:jc w:val="center"/>
              <w:rPr>
                <w:sz w:val="20"/>
                <w:szCs w:val="20"/>
              </w:rPr>
            </w:pPr>
            <w:proofErr w:type="spellStart"/>
            <w:r>
              <w:rPr>
                <w:sz w:val="20"/>
                <w:szCs w:val="20"/>
              </w:rPr>
              <w:t>Малкинский</w:t>
            </w:r>
            <w:proofErr w:type="spellEnd"/>
            <w:r>
              <w:rPr>
                <w:sz w:val="20"/>
                <w:szCs w:val="20"/>
              </w:rPr>
              <w:t xml:space="preserve"> ЛРЗ</w:t>
            </w:r>
            <w:r>
              <w:rPr>
                <w:sz w:val="20"/>
                <w:szCs w:val="20"/>
              </w:rPr>
              <w:br/>
              <w:t xml:space="preserve">п. Малка </w:t>
            </w:r>
            <w:proofErr w:type="spellStart"/>
            <w:r>
              <w:rPr>
                <w:sz w:val="20"/>
                <w:szCs w:val="20"/>
              </w:rPr>
              <w:t>Елизовского</w:t>
            </w:r>
            <w:proofErr w:type="spellEnd"/>
            <w:r>
              <w:rPr>
                <w:sz w:val="20"/>
                <w:szCs w:val="20"/>
              </w:rPr>
              <w:t xml:space="preserve"> р-на, р. Быстрая</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EC0EEF">
        <w:tc>
          <w:tcPr>
            <w:tcW w:w="709" w:type="dxa"/>
            <w:vMerge/>
            <w:shd w:val="clear" w:color="auto" w:fill="auto"/>
            <w:vAlign w:val="center"/>
          </w:tcPr>
          <w:p w:rsidR="007B3F81" w:rsidRDefault="007B3F81" w:rsidP="00EC0EEF">
            <w:pPr>
              <w:spacing w:after="200" w:line="276" w:lineRule="auto"/>
              <w:jc w:val="center"/>
              <w:rPr>
                <w:rFonts w:eastAsia="Calibri"/>
                <w:sz w:val="20"/>
                <w:szCs w:val="20"/>
                <w:lang w:eastAsia="en-US"/>
              </w:rPr>
            </w:pPr>
          </w:p>
        </w:tc>
        <w:tc>
          <w:tcPr>
            <w:tcW w:w="4111" w:type="dxa"/>
            <w:vMerge/>
            <w:shd w:val="clear" w:color="auto" w:fill="auto"/>
          </w:tcPr>
          <w:p w:rsidR="007B3F81" w:rsidRDefault="007B3F81" w:rsidP="00EC0EEF">
            <w:pPr>
              <w:jc w:val="both"/>
              <w:rPr>
                <w:rFonts w:eastAsia="Calibri"/>
                <w:sz w:val="20"/>
                <w:szCs w:val="20"/>
                <w:lang w:eastAsia="en-US"/>
              </w:rPr>
            </w:pPr>
          </w:p>
        </w:tc>
        <w:tc>
          <w:tcPr>
            <w:tcW w:w="992" w:type="dxa"/>
            <w:shd w:val="clear" w:color="auto" w:fill="auto"/>
            <w:vAlign w:val="center"/>
          </w:tcPr>
          <w:p w:rsidR="007B3F81" w:rsidRDefault="007B3F81" w:rsidP="00EC0EEF">
            <w:pPr>
              <w:jc w:val="center"/>
              <w:rPr>
                <w:sz w:val="20"/>
                <w:szCs w:val="20"/>
              </w:rPr>
            </w:pPr>
            <w:r>
              <w:rPr>
                <w:sz w:val="20"/>
                <w:szCs w:val="20"/>
              </w:rPr>
              <w:t>30 246</w:t>
            </w:r>
          </w:p>
        </w:tc>
        <w:tc>
          <w:tcPr>
            <w:tcW w:w="1701" w:type="dxa"/>
            <w:shd w:val="clear" w:color="auto" w:fill="auto"/>
            <w:vAlign w:val="center"/>
          </w:tcPr>
          <w:p w:rsidR="007B3F81" w:rsidRDefault="007B3F81" w:rsidP="00EC0EEF">
            <w:pPr>
              <w:jc w:val="center"/>
              <w:rPr>
                <w:sz w:val="20"/>
                <w:szCs w:val="20"/>
              </w:rPr>
            </w:pPr>
            <w:r>
              <w:rPr>
                <w:sz w:val="20"/>
                <w:szCs w:val="20"/>
              </w:rPr>
              <w:t>ЛРЗ «</w:t>
            </w:r>
            <w:proofErr w:type="gramStart"/>
            <w:r>
              <w:rPr>
                <w:sz w:val="20"/>
                <w:szCs w:val="20"/>
              </w:rPr>
              <w:t>Озерки»</w:t>
            </w:r>
            <w:r>
              <w:rPr>
                <w:sz w:val="20"/>
                <w:szCs w:val="20"/>
              </w:rPr>
              <w:br/>
              <w:t>п.</w:t>
            </w:r>
            <w:proofErr w:type="gramEnd"/>
            <w:r>
              <w:rPr>
                <w:sz w:val="20"/>
                <w:szCs w:val="20"/>
              </w:rPr>
              <w:t xml:space="preserve"> </w:t>
            </w:r>
            <w:proofErr w:type="spellStart"/>
            <w:r>
              <w:rPr>
                <w:sz w:val="20"/>
                <w:szCs w:val="20"/>
              </w:rPr>
              <w:t>Сокоч</w:t>
            </w:r>
            <w:proofErr w:type="spellEnd"/>
            <w:r>
              <w:rPr>
                <w:sz w:val="20"/>
                <w:szCs w:val="20"/>
              </w:rPr>
              <w:t xml:space="preserve"> </w:t>
            </w:r>
            <w:proofErr w:type="spellStart"/>
            <w:r>
              <w:rPr>
                <w:sz w:val="20"/>
                <w:szCs w:val="20"/>
              </w:rPr>
              <w:t>Елизовского</w:t>
            </w:r>
            <w:proofErr w:type="spellEnd"/>
            <w:r>
              <w:rPr>
                <w:sz w:val="20"/>
                <w:szCs w:val="20"/>
              </w:rPr>
              <w:t xml:space="preserve"> р-на, р. Плотникова</w:t>
            </w:r>
            <w:r>
              <w:rPr>
                <w:sz w:val="20"/>
                <w:szCs w:val="20"/>
              </w:rPr>
              <w:br/>
              <w:t xml:space="preserve">(в 5 км от развилки на </w:t>
            </w:r>
            <w:proofErr w:type="spellStart"/>
            <w:r>
              <w:rPr>
                <w:sz w:val="20"/>
                <w:szCs w:val="20"/>
              </w:rPr>
              <w:t>Усть-Большерецкую</w:t>
            </w:r>
            <w:proofErr w:type="spellEnd"/>
            <w:r>
              <w:rPr>
                <w:sz w:val="20"/>
                <w:szCs w:val="20"/>
              </w:rPr>
              <w:t xml:space="preserve"> трассу)</w:t>
            </w: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r w:rsidR="007B3F81" w:rsidRPr="00245AC8" w:rsidTr="00EC0EEF">
        <w:tc>
          <w:tcPr>
            <w:tcW w:w="709" w:type="dxa"/>
            <w:shd w:val="clear" w:color="auto" w:fill="auto"/>
          </w:tcPr>
          <w:p w:rsidR="007B3F81" w:rsidRPr="004B0C25" w:rsidRDefault="007B3F81" w:rsidP="00EC0EEF">
            <w:pPr>
              <w:spacing w:after="200" w:line="276" w:lineRule="auto"/>
              <w:jc w:val="center"/>
              <w:rPr>
                <w:rFonts w:eastAsia="Calibri"/>
                <w:sz w:val="20"/>
                <w:szCs w:val="20"/>
                <w:lang w:eastAsia="en-US"/>
              </w:rPr>
            </w:pPr>
          </w:p>
        </w:tc>
        <w:tc>
          <w:tcPr>
            <w:tcW w:w="4111" w:type="dxa"/>
            <w:shd w:val="clear" w:color="auto" w:fill="auto"/>
          </w:tcPr>
          <w:p w:rsidR="007B3F81" w:rsidRPr="004B0C25" w:rsidRDefault="007B3F81" w:rsidP="00EC0EEF">
            <w:pPr>
              <w:spacing w:after="200" w:line="276" w:lineRule="auto"/>
              <w:rPr>
                <w:rFonts w:eastAsia="Calibri"/>
                <w:b/>
                <w:sz w:val="20"/>
                <w:szCs w:val="20"/>
                <w:lang w:eastAsia="en-US"/>
              </w:rPr>
            </w:pPr>
            <w:r w:rsidRPr="004B0C25">
              <w:rPr>
                <w:rFonts w:eastAsia="Calibri"/>
                <w:b/>
                <w:sz w:val="20"/>
                <w:szCs w:val="20"/>
                <w:lang w:eastAsia="en-US"/>
              </w:rPr>
              <w:t xml:space="preserve"> Итого</w:t>
            </w:r>
          </w:p>
        </w:tc>
        <w:tc>
          <w:tcPr>
            <w:tcW w:w="992" w:type="dxa"/>
            <w:shd w:val="clear" w:color="auto" w:fill="auto"/>
            <w:vAlign w:val="center"/>
          </w:tcPr>
          <w:p w:rsidR="007B3F81" w:rsidRPr="004B0C25" w:rsidRDefault="002A08DD" w:rsidP="002A08DD">
            <w:pPr>
              <w:spacing w:after="200" w:line="276" w:lineRule="auto"/>
              <w:ind w:left="-108"/>
              <w:jc w:val="center"/>
              <w:rPr>
                <w:rFonts w:eastAsia="Calibri"/>
                <w:b/>
                <w:sz w:val="20"/>
                <w:szCs w:val="20"/>
                <w:lang w:eastAsia="en-US"/>
              </w:rPr>
            </w:pPr>
            <w:r>
              <w:rPr>
                <w:rFonts w:eastAsia="Calibri"/>
                <w:b/>
                <w:sz w:val="20"/>
                <w:szCs w:val="20"/>
                <w:lang w:eastAsia="en-US"/>
              </w:rPr>
              <w:t>172 666</w:t>
            </w:r>
          </w:p>
        </w:tc>
        <w:tc>
          <w:tcPr>
            <w:tcW w:w="1701"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276"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c>
          <w:tcPr>
            <w:tcW w:w="1418" w:type="dxa"/>
            <w:shd w:val="clear" w:color="auto" w:fill="auto"/>
            <w:vAlign w:val="center"/>
          </w:tcPr>
          <w:p w:rsidR="007B3F81" w:rsidRPr="004B0C25" w:rsidRDefault="007B3F81" w:rsidP="00EC0EEF">
            <w:pPr>
              <w:spacing w:after="200" w:line="276" w:lineRule="auto"/>
              <w:jc w:val="center"/>
              <w:rPr>
                <w:rFonts w:eastAsia="Calibri"/>
                <w:b/>
                <w:sz w:val="20"/>
                <w:szCs w:val="20"/>
                <w:lang w:eastAsia="en-US"/>
              </w:rPr>
            </w:pPr>
          </w:p>
        </w:tc>
      </w:tr>
    </w:tbl>
    <w:p w:rsidR="007B3F81" w:rsidRPr="00245AC8" w:rsidRDefault="007B3F81" w:rsidP="007B3F81">
      <w:pPr>
        <w:rPr>
          <w:lang w:eastAsia="en-US"/>
        </w:rPr>
      </w:pPr>
    </w:p>
    <w:tbl>
      <w:tblPr>
        <w:tblW w:w="9889" w:type="dxa"/>
        <w:tblLayout w:type="fixed"/>
        <w:tblLook w:val="0000" w:firstRow="0" w:lastRow="0" w:firstColumn="0" w:lastColumn="0" w:noHBand="0" w:noVBand="0"/>
      </w:tblPr>
      <w:tblGrid>
        <w:gridCol w:w="5211"/>
        <w:gridCol w:w="4678"/>
      </w:tblGrid>
      <w:tr w:rsidR="007B3F81" w:rsidRPr="00245AC8" w:rsidTr="00EC0EEF">
        <w:trPr>
          <w:trHeight w:val="302"/>
        </w:trPr>
        <w:tc>
          <w:tcPr>
            <w:tcW w:w="5211" w:type="dxa"/>
          </w:tcPr>
          <w:tbl>
            <w:tblPr>
              <w:tblW w:w="10172" w:type="dxa"/>
              <w:tblLayout w:type="fixed"/>
              <w:tblLook w:val="0000" w:firstRow="0" w:lastRow="0" w:firstColumn="0" w:lastColumn="0" w:noHBand="0" w:noVBand="0"/>
            </w:tblPr>
            <w:tblGrid>
              <w:gridCol w:w="10172"/>
            </w:tblGrid>
            <w:tr w:rsidR="007B3F81" w:rsidRPr="008D5D8E" w:rsidTr="00EC0EEF">
              <w:trPr>
                <w:trHeight w:val="302"/>
              </w:trPr>
              <w:tc>
                <w:tcPr>
                  <w:tcW w:w="4961" w:type="dxa"/>
                </w:tcPr>
                <w:p w:rsidR="007B3F81" w:rsidRPr="008D5D8E" w:rsidRDefault="007B3F81" w:rsidP="00EC0EEF">
                  <w:pPr>
                    <w:shd w:val="clear" w:color="auto" w:fill="FFFFFF"/>
                    <w:tabs>
                      <w:tab w:val="left" w:pos="5098"/>
                    </w:tabs>
                    <w:rPr>
                      <w:b/>
                      <w:color w:val="000000"/>
                      <w:spacing w:val="3"/>
                    </w:rPr>
                  </w:pPr>
                  <w:r w:rsidRPr="008D5D8E">
                    <w:rPr>
                      <w:b/>
                      <w:color w:val="000000"/>
                      <w:spacing w:val="3"/>
                    </w:rPr>
                    <w:t>Продавец</w:t>
                  </w:r>
                </w:p>
                <w:p w:rsidR="007B3F81" w:rsidRPr="008D5D8E" w:rsidRDefault="007B3F81" w:rsidP="00EC0EEF">
                  <w:pPr>
                    <w:shd w:val="clear" w:color="auto" w:fill="FFFFFF"/>
                    <w:tabs>
                      <w:tab w:val="left" w:pos="5098"/>
                    </w:tabs>
                    <w:rPr>
                      <w:b/>
                      <w:color w:val="000000"/>
                      <w:spacing w:val="3"/>
                    </w:rPr>
                  </w:pPr>
                </w:p>
              </w:tc>
            </w:tr>
            <w:tr w:rsidR="007B3F81" w:rsidRPr="008D5D8E" w:rsidTr="00EC0EEF">
              <w:trPr>
                <w:trHeight w:hRule="exact" w:val="3560"/>
              </w:trPr>
              <w:tc>
                <w:tcPr>
                  <w:tcW w:w="4961" w:type="dxa"/>
                </w:tcPr>
                <w:p w:rsidR="007B3F81" w:rsidRPr="008D5D8E"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r w:rsidRPr="008D5D8E">
                    <w:rPr>
                      <w:color w:val="000000"/>
                      <w:spacing w:val="3"/>
                    </w:rPr>
                    <w:t>____________</w:t>
                  </w:r>
                  <w:r w:rsidRPr="008D5D8E">
                    <w:t>____  ___________</w:t>
                  </w:r>
                </w:p>
                <w:p w:rsidR="007B3F81" w:rsidRPr="008D5D8E" w:rsidRDefault="007B3F81" w:rsidP="00EC0EEF">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r w:rsidR="007B3F81" w:rsidRPr="008D5D8E" w:rsidTr="00EC0EEF">
              <w:trPr>
                <w:trHeight w:val="675"/>
              </w:trPr>
              <w:tc>
                <w:tcPr>
                  <w:tcW w:w="4961" w:type="dxa"/>
                </w:tcPr>
                <w:p w:rsidR="007B3F81" w:rsidRPr="008D5D8E" w:rsidRDefault="007B3F81" w:rsidP="00EC0EEF">
                  <w:pPr>
                    <w:shd w:val="clear" w:color="auto" w:fill="FFFFFF"/>
                    <w:tabs>
                      <w:tab w:val="left" w:pos="5098"/>
                    </w:tabs>
                    <w:rPr>
                      <w:color w:val="000000"/>
                      <w:spacing w:val="3"/>
                    </w:rPr>
                  </w:pPr>
                  <w:r w:rsidRPr="008D5D8E">
                    <w:t xml:space="preserve"> </w:t>
                  </w:r>
                </w:p>
              </w:tc>
            </w:tr>
          </w:tbl>
          <w:p w:rsidR="007B3F81" w:rsidRPr="008D5D8E" w:rsidRDefault="007B3F81" w:rsidP="00EC0EEF"/>
        </w:tc>
        <w:tc>
          <w:tcPr>
            <w:tcW w:w="4678" w:type="dxa"/>
          </w:tcPr>
          <w:p w:rsidR="007B3F81" w:rsidRPr="008D5D8E" w:rsidRDefault="007B3F81" w:rsidP="00EC0EEF">
            <w:pPr>
              <w:shd w:val="clear" w:color="auto" w:fill="FFFFFF"/>
              <w:tabs>
                <w:tab w:val="left" w:pos="5098"/>
              </w:tabs>
              <w:rPr>
                <w:b/>
                <w:color w:val="000000"/>
                <w:spacing w:val="3"/>
              </w:rPr>
            </w:pPr>
            <w:r w:rsidRPr="008D5D8E">
              <w:rPr>
                <w:b/>
                <w:color w:val="000000"/>
                <w:spacing w:val="3"/>
              </w:rPr>
              <w:t xml:space="preserve">                    Покупатель</w:t>
            </w:r>
          </w:p>
          <w:p w:rsidR="007B3F81" w:rsidRPr="008D5D8E" w:rsidRDefault="007B3F81" w:rsidP="00EC0EEF">
            <w:pPr>
              <w:shd w:val="clear" w:color="auto" w:fill="FFFFFF"/>
              <w:tabs>
                <w:tab w:val="left" w:pos="5098"/>
              </w:tabs>
              <w:rPr>
                <w:b/>
                <w:color w:val="000000"/>
                <w:spacing w:val="3"/>
              </w:rPr>
            </w:pPr>
          </w:p>
          <w:p w:rsidR="007B3F81" w:rsidRPr="008D5D8E" w:rsidRDefault="007B3F81" w:rsidP="00EC0EEF">
            <w:pPr>
              <w:shd w:val="clear" w:color="auto" w:fill="FFFFFF"/>
              <w:tabs>
                <w:tab w:val="left" w:pos="5098"/>
              </w:tabs>
            </w:pPr>
          </w:p>
          <w:p w:rsidR="007B3F81" w:rsidRDefault="007B3F81" w:rsidP="00EC0EEF">
            <w:pPr>
              <w:shd w:val="clear" w:color="auto" w:fill="FFFFFF"/>
              <w:tabs>
                <w:tab w:val="left" w:pos="5098"/>
              </w:tabs>
            </w:pPr>
          </w:p>
          <w:p w:rsidR="007B3F81"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p>
          <w:p w:rsidR="007B3F81" w:rsidRPr="008D5D8E" w:rsidRDefault="007B3F81" w:rsidP="00EC0EEF">
            <w:pPr>
              <w:shd w:val="clear" w:color="auto" w:fill="FFFFFF"/>
              <w:tabs>
                <w:tab w:val="left" w:pos="5098"/>
              </w:tabs>
            </w:pPr>
            <w:r w:rsidRPr="008D5D8E">
              <w:rPr>
                <w:color w:val="000000"/>
                <w:spacing w:val="3"/>
              </w:rPr>
              <w:t>____________</w:t>
            </w:r>
            <w:r w:rsidRPr="008D5D8E">
              <w:t>____  ___________</w:t>
            </w:r>
          </w:p>
          <w:p w:rsidR="007B3F81" w:rsidRPr="00245AC8" w:rsidRDefault="007B3F81" w:rsidP="00EC0EEF">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701192" w:rsidRDefault="00701192" w:rsidP="007B3F81">
      <w:pPr>
        <w:spacing w:after="200" w:line="276" w:lineRule="auto"/>
        <w:rPr>
          <w:b/>
          <w:u w:val="single"/>
        </w:rPr>
        <w:sectPr w:rsidR="00701192" w:rsidSect="004B0C25">
          <w:pgSz w:w="11906" w:h="16838"/>
          <w:pgMar w:top="567" w:right="851" w:bottom="1134" w:left="1276" w:header="708" w:footer="708" w:gutter="0"/>
          <w:cols w:space="708"/>
          <w:docGrid w:linePitch="360"/>
        </w:sectPr>
      </w:pPr>
    </w:p>
    <w:tbl>
      <w:tblPr>
        <w:tblW w:w="14010" w:type="dxa"/>
        <w:tblInd w:w="93" w:type="dxa"/>
        <w:tblLook w:val="04A0" w:firstRow="1" w:lastRow="0" w:firstColumn="1" w:lastColumn="0" w:noHBand="0" w:noVBand="1"/>
      </w:tblPr>
      <w:tblGrid>
        <w:gridCol w:w="407"/>
        <w:gridCol w:w="7544"/>
        <w:gridCol w:w="660"/>
        <w:gridCol w:w="700"/>
        <w:gridCol w:w="680"/>
        <w:gridCol w:w="780"/>
        <w:gridCol w:w="900"/>
        <w:gridCol w:w="1399"/>
        <w:gridCol w:w="940"/>
      </w:tblGrid>
      <w:tr w:rsidR="00BA1CA5" w:rsidRPr="00BA1CA5" w:rsidTr="00C377ED">
        <w:trPr>
          <w:trHeight w:val="37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544" w:type="dxa"/>
            <w:tcBorders>
              <w:top w:val="nil"/>
              <w:left w:val="nil"/>
              <w:bottom w:val="nil"/>
              <w:right w:val="nil"/>
            </w:tcBorders>
            <w:shd w:val="clear" w:color="auto" w:fill="auto"/>
            <w:noWrap/>
            <w:vAlign w:val="bottom"/>
            <w:hideMark/>
          </w:tcPr>
          <w:p w:rsidR="00BA1CA5" w:rsidRPr="00BA1CA5" w:rsidRDefault="00BA1CA5" w:rsidP="00BA1CA5">
            <w:pPr>
              <w:rPr>
                <w:b/>
                <w:bCs/>
                <w:color w:val="000000"/>
                <w:sz w:val="20"/>
                <w:szCs w:val="20"/>
              </w:rPr>
            </w:pPr>
            <w:r w:rsidRPr="00BA1CA5">
              <w:rPr>
                <w:b/>
                <w:bCs/>
                <w:color w:val="000000"/>
                <w:sz w:val="20"/>
                <w:szCs w:val="20"/>
              </w:rPr>
              <w:t>ОБОСНОВАНИЕ НАЧАЛЬНОЙ (МАКСИМАЛЬНОЙ) ЦЕНЫ КОНТРАКТА</w:t>
            </w:r>
          </w:p>
        </w:tc>
        <w:tc>
          <w:tcPr>
            <w:tcW w:w="66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6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399"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4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r>
      <w:tr w:rsidR="00BA1CA5" w:rsidRPr="00BA1CA5" w:rsidTr="00C377ED">
        <w:trPr>
          <w:trHeight w:val="31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2663" w:type="dxa"/>
            <w:gridSpan w:val="7"/>
            <w:tcBorders>
              <w:top w:val="nil"/>
              <w:left w:val="nil"/>
              <w:bottom w:val="nil"/>
              <w:right w:val="nil"/>
            </w:tcBorders>
            <w:shd w:val="clear" w:color="auto" w:fill="auto"/>
            <w:vAlign w:val="bottom"/>
            <w:hideMark/>
          </w:tcPr>
          <w:p w:rsidR="00BA1CA5" w:rsidRDefault="00367304" w:rsidP="00367304">
            <w:pPr>
              <w:rPr>
                <w:b/>
                <w:sz w:val="20"/>
                <w:szCs w:val="20"/>
              </w:rPr>
            </w:pPr>
            <w:r w:rsidRPr="00367304">
              <w:rPr>
                <w:b/>
                <w:sz w:val="20"/>
                <w:szCs w:val="20"/>
              </w:rPr>
              <w:t>Продажа добытых (выловленных) водных биоресурсов после их использования в целях искусственного воспроизводства</w:t>
            </w:r>
          </w:p>
          <w:p w:rsidR="00E018AC" w:rsidRPr="00367304" w:rsidRDefault="00E018AC" w:rsidP="00367304">
            <w:pPr>
              <w:rPr>
                <w:b/>
                <w:bCs/>
                <w:color w:val="000000"/>
                <w:sz w:val="20"/>
                <w:szCs w:val="20"/>
              </w:rPr>
            </w:pPr>
            <w:r>
              <w:rPr>
                <w:b/>
                <w:sz w:val="20"/>
                <w:szCs w:val="20"/>
              </w:rPr>
              <w:t>По Лотам 1-4</w:t>
            </w:r>
          </w:p>
        </w:tc>
        <w:tc>
          <w:tcPr>
            <w:tcW w:w="940" w:type="dxa"/>
            <w:vAlign w:val="center"/>
            <w:hideMark/>
          </w:tcPr>
          <w:p w:rsidR="00BA1CA5" w:rsidRPr="00BA1CA5" w:rsidRDefault="00BA1CA5" w:rsidP="00BA1CA5">
            <w:pPr>
              <w:rPr>
                <w:sz w:val="20"/>
                <w:szCs w:val="20"/>
              </w:rPr>
            </w:pPr>
          </w:p>
        </w:tc>
      </w:tr>
      <w:tr w:rsidR="00BA1CA5" w:rsidRPr="00BA1CA5" w:rsidTr="00C377ED">
        <w:trPr>
          <w:trHeight w:val="31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8204" w:type="dxa"/>
            <w:gridSpan w:val="2"/>
            <w:tcBorders>
              <w:top w:val="nil"/>
              <w:left w:val="nil"/>
              <w:bottom w:val="nil"/>
              <w:right w:val="nil"/>
            </w:tcBorders>
            <w:shd w:val="clear" w:color="auto" w:fill="auto"/>
            <w:noWrap/>
            <w:vAlign w:val="bottom"/>
          </w:tcPr>
          <w:p w:rsidR="00BA1CA5" w:rsidRPr="00BA1CA5" w:rsidRDefault="00BA1CA5" w:rsidP="00BA1CA5">
            <w:pPr>
              <w:rPr>
                <w:color w:val="000000"/>
                <w:sz w:val="20"/>
                <w:szCs w:val="20"/>
              </w:rPr>
            </w:pPr>
          </w:p>
        </w:tc>
        <w:tc>
          <w:tcPr>
            <w:tcW w:w="7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6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399"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4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r>
      <w:tr w:rsidR="00BA1CA5" w:rsidRPr="00BA1CA5" w:rsidTr="00C377ED">
        <w:trPr>
          <w:trHeight w:val="25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2663" w:type="dxa"/>
            <w:gridSpan w:val="7"/>
            <w:tcBorders>
              <w:top w:val="nil"/>
              <w:left w:val="nil"/>
              <w:bottom w:val="nil"/>
              <w:right w:val="nil"/>
            </w:tcBorders>
            <w:shd w:val="clear" w:color="auto" w:fill="auto"/>
            <w:vAlign w:val="center"/>
            <w:hideMark/>
          </w:tcPr>
          <w:p w:rsidR="00BA1CA5" w:rsidRPr="00BA1CA5" w:rsidRDefault="00BA1CA5" w:rsidP="00E018AC">
            <w:pPr>
              <w:rPr>
                <w:color w:val="000000"/>
                <w:sz w:val="20"/>
                <w:szCs w:val="20"/>
              </w:rPr>
            </w:pPr>
            <w:r w:rsidRPr="00BA1CA5">
              <w:rPr>
                <w:color w:val="000000"/>
                <w:sz w:val="20"/>
                <w:szCs w:val="20"/>
              </w:rPr>
              <w:t xml:space="preserve">Используемый метод определения начальной (максимальной) цены </w:t>
            </w:r>
            <w:r w:rsidR="00E018AC">
              <w:rPr>
                <w:color w:val="000000"/>
                <w:sz w:val="20"/>
                <w:szCs w:val="20"/>
              </w:rPr>
              <w:t>договора</w:t>
            </w:r>
            <w:r w:rsidRPr="00BA1CA5">
              <w:rPr>
                <w:color w:val="000000"/>
                <w:sz w:val="20"/>
                <w:szCs w:val="20"/>
              </w:rPr>
              <w:t>: метод сопоставления рыночных цен</w:t>
            </w:r>
          </w:p>
        </w:tc>
        <w:tc>
          <w:tcPr>
            <w:tcW w:w="940" w:type="dxa"/>
            <w:vAlign w:val="center"/>
            <w:hideMark/>
          </w:tcPr>
          <w:p w:rsidR="00BA1CA5" w:rsidRPr="00BA1CA5" w:rsidRDefault="00BA1CA5" w:rsidP="00BA1CA5">
            <w:pPr>
              <w:rPr>
                <w:sz w:val="20"/>
                <w:szCs w:val="20"/>
              </w:rPr>
            </w:pPr>
          </w:p>
        </w:tc>
      </w:tr>
      <w:tr w:rsidR="00BA1CA5" w:rsidRPr="00BA1CA5" w:rsidTr="00C377ED">
        <w:trPr>
          <w:trHeight w:val="55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2663" w:type="dxa"/>
            <w:gridSpan w:val="7"/>
            <w:tcBorders>
              <w:top w:val="nil"/>
              <w:left w:val="nil"/>
              <w:bottom w:val="single" w:sz="4" w:space="0" w:color="auto"/>
              <w:right w:val="nil"/>
            </w:tcBorders>
            <w:shd w:val="clear" w:color="auto" w:fill="auto"/>
            <w:vAlign w:val="bottom"/>
            <w:hideMark/>
          </w:tcPr>
          <w:p w:rsidR="00BA1CA5" w:rsidRPr="00BA1CA5" w:rsidRDefault="00BA1CA5" w:rsidP="00BA1CA5">
            <w:pPr>
              <w:rPr>
                <w:color w:val="000000"/>
                <w:sz w:val="20"/>
                <w:szCs w:val="20"/>
              </w:rPr>
            </w:pPr>
            <w:r w:rsidRPr="00BA1CA5">
              <w:rPr>
                <w:color w:val="000000"/>
                <w:sz w:val="20"/>
                <w:szCs w:val="20"/>
              </w:rPr>
              <w:t>Запрос на предоставление ценовой информации направлялся пяти потенциальным поставщикам, ценовые предложения получены от пяти потенциальных поставщиков.</w:t>
            </w:r>
          </w:p>
        </w:tc>
        <w:tc>
          <w:tcPr>
            <w:tcW w:w="940" w:type="dxa"/>
            <w:vAlign w:val="center"/>
            <w:hideMark/>
          </w:tcPr>
          <w:p w:rsidR="00BA1CA5" w:rsidRPr="00BA1CA5" w:rsidRDefault="00BA1CA5" w:rsidP="00BA1CA5">
            <w:pPr>
              <w:rPr>
                <w:sz w:val="20"/>
                <w:szCs w:val="20"/>
              </w:rPr>
            </w:pPr>
          </w:p>
        </w:tc>
      </w:tr>
    </w:tbl>
    <w:p w:rsidR="00CC154D" w:rsidRDefault="00E018AC" w:rsidP="004B0C25">
      <w:pPr>
        <w:spacing w:after="120"/>
      </w:pPr>
      <w:r>
        <w:t>Лот 1</w:t>
      </w:r>
    </w:p>
    <w:p w:rsidR="008916DC" w:rsidRDefault="000317AC" w:rsidP="004B0C25">
      <w:pPr>
        <w:spacing w:after="120"/>
      </w:pPr>
      <w:r>
        <w:t>Хабаровский край</w:t>
      </w:r>
    </w:p>
    <w:tbl>
      <w:tblPr>
        <w:tblStyle w:val="ad"/>
        <w:tblW w:w="13900" w:type="dxa"/>
        <w:tblInd w:w="250" w:type="dxa"/>
        <w:tblLayout w:type="fixed"/>
        <w:tblLook w:val="04A0" w:firstRow="1" w:lastRow="0" w:firstColumn="1" w:lastColumn="0" w:noHBand="0" w:noVBand="1"/>
      </w:tblPr>
      <w:tblGrid>
        <w:gridCol w:w="533"/>
        <w:gridCol w:w="4287"/>
        <w:gridCol w:w="1134"/>
        <w:gridCol w:w="992"/>
        <w:gridCol w:w="1134"/>
        <w:gridCol w:w="1134"/>
        <w:gridCol w:w="1134"/>
        <w:gridCol w:w="1134"/>
        <w:gridCol w:w="1134"/>
        <w:gridCol w:w="1284"/>
      </w:tblGrid>
      <w:tr w:rsidR="00684B3E" w:rsidTr="00684B3E">
        <w:trPr>
          <w:cantSplit/>
          <w:trHeight w:val="1459"/>
        </w:trPr>
        <w:tc>
          <w:tcPr>
            <w:tcW w:w="533" w:type="dxa"/>
            <w:vMerge w:val="restart"/>
            <w:vAlign w:val="center"/>
          </w:tcPr>
          <w:p w:rsidR="00684B3E" w:rsidRDefault="00684B3E" w:rsidP="00C923C8">
            <w:pPr>
              <w:spacing w:after="120"/>
              <w:jc w:val="center"/>
            </w:pPr>
            <w:r w:rsidRPr="001954C4">
              <w:rPr>
                <w:color w:val="000000"/>
                <w:sz w:val="18"/>
                <w:szCs w:val="18"/>
              </w:rPr>
              <w:t>№ п/п</w:t>
            </w:r>
          </w:p>
        </w:tc>
        <w:tc>
          <w:tcPr>
            <w:tcW w:w="4287" w:type="dxa"/>
            <w:vMerge w:val="restart"/>
            <w:vAlign w:val="center"/>
          </w:tcPr>
          <w:p w:rsidR="00684B3E" w:rsidRDefault="00684B3E" w:rsidP="00C923C8">
            <w:pPr>
              <w:spacing w:after="120"/>
              <w:jc w:val="center"/>
            </w:pPr>
            <w:r w:rsidRPr="00BA1CA5">
              <w:rPr>
                <w:color w:val="000000"/>
                <w:sz w:val="18"/>
                <w:szCs w:val="18"/>
              </w:rPr>
              <w:t>Наименование (перечень) товара</w:t>
            </w:r>
          </w:p>
        </w:tc>
        <w:tc>
          <w:tcPr>
            <w:tcW w:w="1134" w:type="dxa"/>
            <w:vMerge w:val="restart"/>
            <w:vAlign w:val="center"/>
          </w:tcPr>
          <w:p w:rsidR="00684B3E" w:rsidRPr="00BA1CA5" w:rsidRDefault="00684B3E" w:rsidP="00C923C8">
            <w:pPr>
              <w:jc w:val="center"/>
              <w:rPr>
                <w:color w:val="000000"/>
                <w:sz w:val="18"/>
                <w:szCs w:val="18"/>
              </w:rPr>
            </w:pPr>
            <w:proofErr w:type="spellStart"/>
            <w:r w:rsidRPr="00BA1CA5">
              <w:rPr>
                <w:color w:val="000000"/>
                <w:sz w:val="18"/>
                <w:szCs w:val="18"/>
              </w:rPr>
              <w:t>ед.изм</w:t>
            </w:r>
            <w:proofErr w:type="spellEnd"/>
          </w:p>
        </w:tc>
        <w:tc>
          <w:tcPr>
            <w:tcW w:w="992" w:type="dxa"/>
            <w:vMerge w:val="restart"/>
            <w:vAlign w:val="center"/>
          </w:tcPr>
          <w:p w:rsidR="00684B3E" w:rsidRDefault="00684B3E" w:rsidP="00C923C8">
            <w:pPr>
              <w:spacing w:after="120"/>
              <w:jc w:val="center"/>
            </w:pPr>
            <w:r w:rsidRPr="00BA1CA5">
              <w:rPr>
                <w:color w:val="000000"/>
                <w:sz w:val="18"/>
                <w:szCs w:val="18"/>
              </w:rPr>
              <w:t>кол-во</w:t>
            </w:r>
          </w:p>
        </w:tc>
        <w:tc>
          <w:tcPr>
            <w:tcW w:w="1134" w:type="dxa"/>
            <w:textDirection w:val="btLr"/>
            <w:vAlign w:val="center"/>
          </w:tcPr>
          <w:p w:rsidR="00684B3E" w:rsidRDefault="00684B3E" w:rsidP="00C923C8">
            <w:pPr>
              <w:spacing w:after="120"/>
              <w:ind w:left="113" w:right="113"/>
              <w:jc w:val="center"/>
            </w:pPr>
            <w:r w:rsidRPr="00BA1CA5">
              <w:rPr>
                <w:color w:val="000000"/>
                <w:sz w:val="18"/>
                <w:szCs w:val="18"/>
              </w:rPr>
              <w:t>Поставщик № 1</w:t>
            </w:r>
          </w:p>
        </w:tc>
        <w:tc>
          <w:tcPr>
            <w:tcW w:w="1134" w:type="dxa"/>
            <w:textDirection w:val="btLr"/>
            <w:vAlign w:val="center"/>
          </w:tcPr>
          <w:p w:rsidR="00684B3E" w:rsidRDefault="00684B3E" w:rsidP="00C923C8">
            <w:pPr>
              <w:spacing w:after="120"/>
              <w:ind w:left="113" w:right="113"/>
              <w:jc w:val="center"/>
            </w:pPr>
            <w:r w:rsidRPr="00BA1CA5">
              <w:rPr>
                <w:color w:val="000000"/>
                <w:sz w:val="18"/>
                <w:szCs w:val="18"/>
              </w:rPr>
              <w:t>Поставщик № 2</w:t>
            </w:r>
          </w:p>
        </w:tc>
        <w:tc>
          <w:tcPr>
            <w:tcW w:w="1134" w:type="dxa"/>
            <w:textDirection w:val="btLr"/>
            <w:vAlign w:val="center"/>
          </w:tcPr>
          <w:p w:rsidR="00684B3E" w:rsidRDefault="00684B3E" w:rsidP="00C923C8">
            <w:pPr>
              <w:spacing w:after="120"/>
              <w:ind w:left="113" w:right="113"/>
              <w:jc w:val="center"/>
            </w:pPr>
            <w:r w:rsidRPr="00BA1CA5">
              <w:rPr>
                <w:color w:val="000000"/>
                <w:sz w:val="18"/>
                <w:szCs w:val="18"/>
              </w:rPr>
              <w:t>Поставщик № 3</w:t>
            </w:r>
          </w:p>
        </w:tc>
        <w:tc>
          <w:tcPr>
            <w:tcW w:w="1134" w:type="dxa"/>
            <w:textDirection w:val="btLr"/>
            <w:vAlign w:val="center"/>
          </w:tcPr>
          <w:p w:rsidR="00684B3E" w:rsidRDefault="00684B3E" w:rsidP="00C923C8">
            <w:pPr>
              <w:spacing w:after="120"/>
              <w:ind w:left="113" w:right="113"/>
              <w:jc w:val="center"/>
            </w:pPr>
            <w:r w:rsidRPr="00BA1CA5">
              <w:rPr>
                <w:color w:val="000000"/>
                <w:sz w:val="18"/>
                <w:szCs w:val="18"/>
              </w:rPr>
              <w:t>Поставщик № 4</w:t>
            </w:r>
          </w:p>
        </w:tc>
        <w:tc>
          <w:tcPr>
            <w:tcW w:w="1134" w:type="dxa"/>
            <w:textDirection w:val="btLr"/>
            <w:vAlign w:val="center"/>
          </w:tcPr>
          <w:p w:rsidR="00684B3E" w:rsidRDefault="00684B3E" w:rsidP="00C923C8">
            <w:pPr>
              <w:spacing w:after="120"/>
              <w:ind w:left="113" w:right="113"/>
              <w:jc w:val="center"/>
            </w:pPr>
            <w:r w:rsidRPr="00BA1CA5">
              <w:rPr>
                <w:color w:val="000000"/>
                <w:sz w:val="18"/>
                <w:szCs w:val="18"/>
              </w:rPr>
              <w:t>Поставщик № 5</w:t>
            </w:r>
          </w:p>
        </w:tc>
        <w:tc>
          <w:tcPr>
            <w:tcW w:w="1284" w:type="dxa"/>
            <w:vMerge w:val="restart"/>
            <w:vAlign w:val="center"/>
          </w:tcPr>
          <w:p w:rsidR="00684B3E" w:rsidRDefault="00684B3E" w:rsidP="00C923C8">
            <w:pPr>
              <w:spacing w:after="120"/>
              <w:jc w:val="center"/>
            </w:pPr>
            <w:r w:rsidRPr="00BA1CA5">
              <w:rPr>
                <w:color w:val="000000"/>
                <w:sz w:val="18"/>
                <w:szCs w:val="18"/>
              </w:rPr>
              <w:t>Средняя</w:t>
            </w:r>
            <w:r>
              <w:rPr>
                <w:color w:val="000000"/>
                <w:sz w:val="18"/>
                <w:szCs w:val="18"/>
              </w:rPr>
              <w:t xml:space="preserve"> </w:t>
            </w:r>
            <w:r w:rsidRPr="00BA1CA5">
              <w:rPr>
                <w:color w:val="000000"/>
                <w:sz w:val="18"/>
                <w:szCs w:val="18"/>
              </w:rPr>
              <w:t>Цена за ед.</w:t>
            </w:r>
            <w:r>
              <w:rPr>
                <w:color w:val="000000"/>
                <w:sz w:val="18"/>
                <w:szCs w:val="18"/>
              </w:rPr>
              <w:t>, руб.</w:t>
            </w:r>
          </w:p>
        </w:tc>
      </w:tr>
      <w:tr w:rsidR="00684B3E" w:rsidTr="00684B3E">
        <w:tc>
          <w:tcPr>
            <w:tcW w:w="533" w:type="dxa"/>
            <w:vMerge/>
          </w:tcPr>
          <w:p w:rsidR="00684B3E" w:rsidRDefault="00684B3E" w:rsidP="001954C4">
            <w:pPr>
              <w:spacing w:after="120"/>
            </w:pPr>
          </w:p>
        </w:tc>
        <w:tc>
          <w:tcPr>
            <w:tcW w:w="4287" w:type="dxa"/>
            <w:vMerge/>
          </w:tcPr>
          <w:p w:rsidR="00684B3E" w:rsidRDefault="00684B3E" w:rsidP="001954C4">
            <w:pPr>
              <w:spacing w:after="120"/>
            </w:pPr>
          </w:p>
        </w:tc>
        <w:tc>
          <w:tcPr>
            <w:tcW w:w="1134" w:type="dxa"/>
            <w:vMerge/>
          </w:tcPr>
          <w:p w:rsidR="00684B3E" w:rsidRDefault="00684B3E" w:rsidP="001954C4">
            <w:pPr>
              <w:spacing w:after="120"/>
            </w:pPr>
          </w:p>
        </w:tc>
        <w:tc>
          <w:tcPr>
            <w:tcW w:w="992" w:type="dxa"/>
            <w:vMerge/>
          </w:tcPr>
          <w:p w:rsidR="00684B3E" w:rsidRDefault="00684B3E" w:rsidP="001954C4">
            <w:pPr>
              <w:spacing w:after="120"/>
            </w:pPr>
          </w:p>
        </w:tc>
        <w:tc>
          <w:tcPr>
            <w:tcW w:w="1134" w:type="dxa"/>
            <w:vAlign w:val="center"/>
          </w:tcPr>
          <w:p w:rsidR="00684B3E" w:rsidRDefault="00684B3E" w:rsidP="00C923C8">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684B3E" w:rsidRDefault="00684B3E" w:rsidP="00C923C8">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684B3E" w:rsidRDefault="00684B3E" w:rsidP="00C923C8">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684B3E" w:rsidRDefault="00684B3E" w:rsidP="00C923C8">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684B3E" w:rsidRDefault="00684B3E" w:rsidP="00C923C8">
            <w:pPr>
              <w:spacing w:after="120"/>
              <w:jc w:val="center"/>
            </w:pPr>
            <w:r w:rsidRPr="00BA1CA5">
              <w:rPr>
                <w:color w:val="000000"/>
                <w:sz w:val="18"/>
                <w:szCs w:val="18"/>
              </w:rPr>
              <w:t>Цена за ед.</w:t>
            </w:r>
            <w:r>
              <w:rPr>
                <w:color w:val="000000"/>
                <w:sz w:val="18"/>
                <w:szCs w:val="18"/>
              </w:rPr>
              <w:t>, руб.</w:t>
            </w:r>
          </w:p>
        </w:tc>
        <w:tc>
          <w:tcPr>
            <w:tcW w:w="1284" w:type="dxa"/>
            <w:vMerge/>
          </w:tcPr>
          <w:p w:rsidR="00684B3E" w:rsidRDefault="00684B3E" w:rsidP="001954C4">
            <w:pPr>
              <w:spacing w:after="120"/>
            </w:pPr>
          </w:p>
        </w:tc>
      </w:tr>
      <w:tr w:rsidR="00684B3E" w:rsidRPr="00A764C7" w:rsidTr="00F264D3">
        <w:tc>
          <w:tcPr>
            <w:tcW w:w="533" w:type="dxa"/>
          </w:tcPr>
          <w:p w:rsidR="00684B3E" w:rsidRPr="00A764C7" w:rsidRDefault="00684B3E" w:rsidP="00461292">
            <w:pPr>
              <w:spacing w:after="120"/>
              <w:jc w:val="center"/>
              <w:rPr>
                <w:color w:val="000000"/>
                <w:sz w:val="18"/>
                <w:szCs w:val="18"/>
              </w:rPr>
            </w:pPr>
            <w:r w:rsidRPr="00A764C7">
              <w:rPr>
                <w:color w:val="000000"/>
                <w:sz w:val="18"/>
                <w:szCs w:val="18"/>
              </w:rPr>
              <w:t>1</w:t>
            </w:r>
          </w:p>
        </w:tc>
        <w:tc>
          <w:tcPr>
            <w:tcW w:w="4287" w:type="dxa"/>
          </w:tcPr>
          <w:p w:rsidR="00684B3E" w:rsidRPr="00A764C7" w:rsidRDefault="00684B3E" w:rsidP="00461292">
            <w:pPr>
              <w:spacing w:after="120"/>
              <w:jc w:val="center"/>
              <w:rPr>
                <w:color w:val="000000"/>
                <w:sz w:val="18"/>
                <w:szCs w:val="18"/>
              </w:rPr>
            </w:pPr>
            <w:r w:rsidRPr="00AE3689">
              <w:rPr>
                <w:color w:val="000000"/>
                <w:sz w:val="18"/>
                <w:szCs w:val="18"/>
              </w:rPr>
              <w:t xml:space="preserve">Кета дальневосточная с нерестовыми изменениями мороженная неразделанная и </w:t>
            </w:r>
            <w:proofErr w:type="spellStart"/>
            <w:r w:rsidRPr="00AE3689">
              <w:rPr>
                <w:color w:val="000000"/>
                <w:sz w:val="18"/>
                <w:szCs w:val="18"/>
              </w:rPr>
              <w:t>поторошенная</w:t>
            </w:r>
            <w:proofErr w:type="spellEnd"/>
            <w:r w:rsidRPr="00AE3689">
              <w:rPr>
                <w:color w:val="000000"/>
                <w:sz w:val="18"/>
                <w:szCs w:val="18"/>
              </w:rPr>
              <w:t xml:space="preserve"> с головой</w:t>
            </w:r>
          </w:p>
        </w:tc>
        <w:tc>
          <w:tcPr>
            <w:tcW w:w="1134" w:type="dxa"/>
            <w:vAlign w:val="center"/>
          </w:tcPr>
          <w:p w:rsidR="00684B3E" w:rsidRPr="00A764C7" w:rsidRDefault="00F264D3" w:rsidP="00461292">
            <w:pPr>
              <w:spacing w:after="120"/>
              <w:jc w:val="center"/>
              <w:rPr>
                <w:color w:val="000000"/>
                <w:sz w:val="18"/>
                <w:szCs w:val="18"/>
              </w:rPr>
            </w:pPr>
            <w:r>
              <w:rPr>
                <w:color w:val="000000"/>
                <w:sz w:val="18"/>
                <w:szCs w:val="18"/>
              </w:rPr>
              <w:t>кг</w:t>
            </w:r>
          </w:p>
        </w:tc>
        <w:tc>
          <w:tcPr>
            <w:tcW w:w="992" w:type="dxa"/>
            <w:vAlign w:val="center"/>
          </w:tcPr>
          <w:p w:rsidR="00684B3E" w:rsidRPr="00A764C7" w:rsidRDefault="00F264D3" w:rsidP="00461292">
            <w:pPr>
              <w:spacing w:after="120"/>
              <w:jc w:val="center"/>
              <w:rPr>
                <w:color w:val="000000"/>
                <w:sz w:val="18"/>
                <w:szCs w:val="18"/>
              </w:rPr>
            </w:pPr>
            <w:r>
              <w:rPr>
                <w:color w:val="000000"/>
                <w:sz w:val="18"/>
                <w:szCs w:val="18"/>
              </w:rPr>
              <w:t>1</w:t>
            </w:r>
          </w:p>
        </w:tc>
        <w:tc>
          <w:tcPr>
            <w:tcW w:w="1134" w:type="dxa"/>
            <w:vAlign w:val="center"/>
          </w:tcPr>
          <w:p w:rsidR="00684B3E" w:rsidRPr="00461292" w:rsidRDefault="00684B3E" w:rsidP="00461292">
            <w:pPr>
              <w:spacing w:after="120"/>
              <w:jc w:val="center"/>
              <w:rPr>
                <w:color w:val="000000"/>
                <w:sz w:val="18"/>
                <w:szCs w:val="18"/>
              </w:rPr>
            </w:pPr>
            <w:r w:rsidRPr="00461292">
              <w:rPr>
                <w:color w:val="000000"/>
                <w:sz w:val="18"/>
                <w:szCs w:val="18"/>
              </w:rPr>
              <w:t>45,0</w:t>
            </w:r>
            <w:r w:rsidR="00CA49E8">
              <w:rPr>
                <w:color w:val="000000"/>
                <w:sz w:val="18"/>
                <w:szCs w:val="18"/>
              </w:rPr>
              <w:t>0</w:t>
            </w:r>
          </w:p>
        </w:tc>
        <w:tc>
          <w:tcPr>
            <w:tcW w:w="1134" w:type="dxa"/>
            <w:vAlign w:val="center"/>
          </w:tcPr>
          <w:p w:rsidR="00684B3E" w:rsidRPr="00461292" w:rsidRDefault="00684B3E" w:rsidP="00461292">
            <w:pPr>
              <w:spacing w:after="120"/>
              <w:jc w:val="center"/>
              <w:rPr>
                <w:color w:val="000000"/>
                <w:sz w:val="18"/>
                <w:szCs w:val="18"/>
              </w:rPr>
            </w:pPr>
            <w:r w:rsidRPr="00461292">
              <w:rPr>
                <w:color w:val="000000"/>
                <w:sz w:val="18"/>
                <w:szCs w:val="18"/>
              </w:rPr>
              <w:t>50,0</w:t>
            </w:r>
            <w:r w:rsidR="00CA49E8">
              <w:rPr>
                <w:color w:val="000000"/>
                <w:sz w:val="18"/>
                <w:szCs w:val="18"/>
              </w:rPr>
              <w:t>0</w:t>
            </w:r>
          </w:p>
        </w:tc>
        <w:tc>
          <w:tcPr>
            <w:tcW w:w="1134" w:type="dxa"/>
            <w:vAlign w:val="center"/>
          </w:tcPr>
          <w:p w:rsidR="00684B3E" w:rsidRPr="00461292" w:rsidRDefault="00684B3E" w:rsidP="00461292">
            <w:pPr>
              <w:spacing w:after="120"/>
              <w:jc w:val="center"/>
              <w:rPr>
                <w:color w:val="000000"/>
                <w:sz w:val="18"/>
                <w:szCs w:val="18"/>
              </w:rPr>
            </w:pPr>
            <w:r w:rsidRPr="00461292">
              <w:rPr>
                <w:color w:val="000000"/>
                <w:sz w:val="18"/>
                <w:szCs w:val="18"/>
              </w:rPr>
              <w:t>46,0</w:t>
            </w:r>
            <w:r w:rsidR="00CA49E8">
              <w:rPr>
                <w:color w:val="000000"/>
                <w:sz w:val="18"/>
                <w:szCs w:val="18"/>
              </w:rPr>
              <w:t>0</w:t>
            </w:r>
          </w:p>
        </w:tc>
        <w:tc>
          <w:tcPr>
            <w:tcW w:w="1134" w:type="dxa"/>
            <w:vAlign w:val="center"/>
          </w:tcPr>
          <w:p w:rsidR="00684B3E" w:rsidRPr="00461292" w:rsidRDefault="00684B3E" w:rsidP="00461292">
            <w:pPr>
              <w:spacing w:after="120"/>
              <w:jc w:val="center"/>
              <w:rPr>
                <w:color w:val="000000"/>
                <w:sz w:val="18"/>
                <w:szCs w:val="18"/>
              </w:rPr>
            </w:pPr>
            <w:r w:rsidRPr="00461292">
              <w:rPr>
                <w:color w:val="000000"/>
                <w:sz w:val="18"/>
                <w:szCs w:val="18"/>
              </w:rPr>
              <w:t>54,0</w:t>
            </w:r>
            <w:r w:rsidR="00CA49E8">
              <w:rPr>
                <w:color w:val="000000"/>
                <w:sz w:val="18"/>
                <w:szCs w:val="18"/>
              </w:rPr>
              <w:t>0</w:t>
            </w:r>
          </w:p>
        </w:tc>
        <w:tc>
          <w:tcPr>
            <w:tcW w:w="1134" w:type="dxa"/>
            <w:vAlign w:val="center"/>
          </w:tcPr>
          <w:p w:rsidR="00684B3E" w:rsidRPr="00461292" w:rsidRDefault="00684B3E" w:rsidP="00461292">
            <w:pPr>
              <w:spacing w:after="120"/>
              <w:jc w:val="center"/>
              <w:rPr>
                <w:color w:val="000000"/>
                <w:sz w:val="18"/>
                <w:szCs w:val="18"/>
              </w:rPr>
            </w:pPr>
            <w:r w:rsidRPr="00461292">
              <w:rPr>
                <w:color w:val="000000"/>
                <w:sz w:val="18"/>
                <w:szCs w:val="18"/>
              </w:rPr>
              <w:t>55,0</w:t>
            </w:r>
            <w:r w:rsidR="00CA49E8">
              <w:rPr>
                <w:color w:val="000000"/>
                <w:sz w:val="18"/>
                <w:szCs w:val="18"/>
              </w:rPr>
              <w:t>0</w:t>
            </w:r>
          </w:p>
        </w:tc>
        <w:tc>
          <w:tcPr>
            <w:tcW w:w="1284" w:type="dxa"/>
            <w:vAlign w:val="center"/>
          </w:tcPr>
          <w:p w:rsidR="00684B3E" w:rsidRPr="00A764C7" w:rsidRDefault="00684B3E" w:rsidP="00461292">
            <w:pPr>
              <w:spacing w:after="120"/>
              <w:jc w:val="center"/>
              <w:rPr>
                <w:color w:val="000000"/>
                <w:sz w:val="18"/>
                <w:szCs w:val="18"/>
              </w:rPr>
            </w:pPr>
            <w:r>
              <w:rPr>
                <w:color w:val="000000"/>
                <w:sz w:val="18"/>
                <w:szCs w:val="18"/>
              </w:rPr>
              <w:t>50</w:t>
            </w:r>
            <w:r w:rsidR="007C2CEF">
              <w:rPr>
                <w:color w:val="000000"/>
                <w:sz w:val="18"/>
                <w:szCs w:val="18"/>
              </w:rPr>
              <w:t>,0</w:t>
            </w:r>
            <w:r w:rsidR="00CA49E8">
              <w:rPr>
                <w:color w:val="000000"/>
                <w:sz w:val="18"/>
                <w:szCs w:val="18"/>
              </w:rPr>
              <w:t>0</w:t>
            </w:r>
          </w:p>
        </w:tc>
      </w:tr>
      <w:tr w:rsidR="00684B3E" w:rsidRPr="00A764C7" w:rsidTr="00684B3E">
        <w:tc>
          <w:tcPr>
            <w:tcW w:w="533" w:type="dxa"/>
          </w:tcPr>
          <w:p w:rsidR="00684B3E" w:rsidRPr="00A764C7" w:rsidRDefault="00684B3E" w:rsidP="00461292">
            <w:pPr>
              <w:spacing w:after="120"/>
              <w:jc w:val="center"/>
              <w:rPr>
                <w:color w:val="000000"/>
                <w:sz w:val="18"/>
                <w:szCs w:val="18"/>
              </w:rPr>
            </w:pPr>
          </w:p>
        </w:tc>
        <w:tc>
          <w:tcPr>
            <w:tcW w:w="4287" w:type="dxa"/>
          </w:tcPr>
          <w:p w:rsidR="00684B3E" w:rsidRPr="00A764C7" w:rsidRDefault="007C2CEF" w:rsidP="00461292">
            <w:pPr>
              <w:spacing w:after="120"/>
              <w:jc w:val="center"/>
              <w:rPr>
                <w:color w:val="000000"/>
                <w:sz w:val="18"/>
                <w:szCs w:val="18"/>
              </w:rPr>
            </w:pPr>
            <w:r w:rsidRPr="00BA1CA5">
              <w:rPr>
                <w:b/>
                <w:bCs/>
                <w:color w:val="000000"/>
                <w:sz w:val="18"/>
                <w:szCs w:val="18"/>
              </w:rPr>
              <w:t>итого 50 % от средней оптовой цены в субъекте</w:t>
            </w:r>
          </w:p>
        </w:tc>
        <w:tc>
          <w:tcPr>
            <w:tcW w:w="1134" w:type="dxa"/>
          </w:tcPr>
          <w:p w:rsidR="00684B3E" w:rsidRPr="00A764C7" w:rsidRDefault="00684B3E" w:rsidP="00461292">
            <w:pPr>
              <w:spacing w:after="120"/>
              <w:jc w:val="center"/>
              <w:rPr>
                <w:color w:val="000000"/>
                <w:sz w:val="18"/>
                <w:szCs w:val="18"/>
              </w:rPr>
            </w:pPr>
          </w:p>
        </w:tc>
        <w:tc>
          <w:tcPr>
            <w:tcW w:w="992" w:type="dxa"/>
          </w:tcPr>
          <w:p w:rsidR="00684B3E" w:rsidRPr="00A764C7" w:rsidRDefault="00684B3E" w:rsidP="00461292">
            <w:pPr>
              <w:spacing w:after="120"/>
              <w:jc w:val="center"/>
              <w:rPr>
                <w:color w:val="000000"/>
                <w:sz w:val="18"/>
                <w:szCs w:val="18"/>
              </w:rPr>
            </w:pPr>
          </w:p>
        </w:tc>
        <w:tc>
          <w:tcPr>
            <w:tcW w:w="1134" w:type="dxa"/>
          </w:tcPr>
          <w:p w:rsidR="00684B3E" w:rsidRPr="00A764C7" w:rsidRDefault="00684B3E" w:rsidP="00461292">
            <w:pPr>
              <w:spacing w:after="120"/>
              <w:jc w:val="center"/>
              <w:rPr>
                <w:color w:val="000000"/>
                <w:sz w:val="18"/>
                <w:szCs w:val="18"/>
              </w:rPr>
            </w:pPr>
          </w:p>
        </w:tc>
        <w:tc>
          <w:tcPr>
            <w:tcW w:w="1134" w:type="dxa"/>
          </w:tcPr>
          <w:p w:rsidR="00684B3E" w:rsidRPr="00A764C7" w:rsidRDefault="00684B3E" w:rsidP="00461292">
            <w:pPr>
              <w:spacing w:after="120"/>
              <w:jc w:val="center"/>
              <w:rPr>
                <w:color w:val="000000"/>
                <w:sz w:val="18"/>
                <w:szCs w:val="18"/>
              </w:rPr>
            </w:pPr>
          </w:p>
        </w:tc>
        <w:tc>
          <w:tcPr>
            <w:tcW w:w="1134" w:type="dxa"/>
          </w:tcPr>
          <w:p w:rsidR="00684B3E" w:rsidRPr="00A764C7" w:rsidRDefault="00684B3E" w:rsidP="00461292">
            <w:pPr>
              <w:spacing w:after="120"/>
              <w:jc w:val="center"/>
              <w:rPr>
                <w:color w:val="000000"/>
                <w:sz w:val="18"/>
                <w:szCs w:val="18"/>
              </w:rPr>
            </w:pPr>
          </w:p>
        </w:tc>
        <w:tc>
          <w:tcPr>
            <w:tcW w:w="1134" w:type="dxa"/>
          </w:tcPr>
          <w:p w:rsidR="00684B3E" w:rsidRPr="00A764C7" w:rsidRDefault="00684B3E" w:rsidP="00461292">
            <w:pPr>
              <w:spacing w:after="120"/>
              <w:jc w:val="center"/>
              <w:rPr>
                <w:color w:val="000000"/>
                <w:sz w:val="18"/>
                <w:szCs w:val="18"/>
              </w:rPr>
            </w:pPr>
          </w:p>
        </w:tc>
        <w:tc>
          <w:tcPr>
            <w:tcW w:w="1134" w:type="dxa"/>
          </w:tcPr>
          <w:p w:rsidR="00684B3E" w:rsidRPr="00A764C7" w:rsidRDefault="00684B3E" w:rsidP="00461292">
            <w:pPr>
              <w:spacing w:after="120"/>
              <w:jc w:val="center"/>
              <w:rPr>
                <w:color w:val="000000"/>
                <w:sz w:val="18"/>
                <w:szCs w:val="18"/>
              </w:rPr>
            </w:pPr>
          </w:p>
        </w:tc>
        <w:tc>
          <w:tcPr>
            <w:tcW w:w="1284" w:type="dxa"/>
          </w:tcPr>
          <w:p w:rsidR="00684B3E" w:rsidRPr="007C2CEF" w:rsidRDefault="007C2CEF" w:rsidP="00461292">
            <w:pPr>
              <w:spacing w:after="120"/>
              <w:jc w:val="center"/>
              <w:rPr>
                <w:b/>
                <w:color w:val="000000"/>
                <w:sz w:val="18"/>
                <w:szCs w:val="18"/>
              </w:rPr>
            </w:pPr>
            <w:r w:rsidRPr="007C2CEF">
              <w:rPr>
                <w:b/>
                <w:color w:val="000000"/>
                <w:sz w:val="18"/>
                <w:szCs w:val="18"/>
              </w:rPr>
              <w:t>25,0</w:t>
            </w:r>
            <w:r w:rsidR="00CA49E8">
              <w:rPr>
                <w:b/>
                <w:color w:val="000000"/>
                <w:sz w:val="18"/>
                <w:szCs w:val="18"/>
              </w:rPr>
              <w:t>0</w:t>
            </w:r>
          </w:p>
        </w:tc>
      </w:tr>
    </w:tbl>
    <w:p w:rsidR="008916DC" w:rsidRDefault="008916DC" w:rsidP="004B0C25">
      <w:pPr>
        <w:spacing w:after="120"/>
      </w:pPr>
    </w:p>
    <w:p w:rsidR="00CA4C25" w:rsidRDefault="00CA4C25" w:rsidP="004B0C25">
      <w:pPr>
        <w:spacing w:after="120"/>
      </w:pPr>
      <w:r>
        <w:t>Лот 2</w:t>
      </w:r>
    </w:p>
    <w:p w:rsidR="008916DC" w:rsidRDefault="00F264D3" w:rsidP="004B0C25">
      <w:pPr>
        <w:spacing w:after="120"/>
      </w:pPr>
      <w:r>
        <w:t>Приморский край</w:t>
      </w:r>
    </w:p>
    <w:tbl>
      <w:tblPr>
        <w:tblStyle w:val="ad"/>
        <w:tblW w:w="13900" w:type="dxa"/>
        <w:tblInd w:w="250" w:type="dxa"/>
        <w:tblLayout w:type="fixed"/>
        <w:tblLook w:val="04A0" w:firstRow="1" w:lastRow="0" w:firstColumn="1" w:lastColumn="0" w:noHBand="0" w:noVBand="1"/>
      </w:tblPr>
      <w:tblGrid>
        <w:gridCol w:w="533"/>
        <w:gridCol w:w="4287"/>
        <w:gridCol w:w="1134"/>
        <w:gridCol w:w="992"/>
        <w:gridCol w:w="1134"/>
        <w:gridCol w:w="1134"/>
        <w:gridCol w:w="1134"/>
        <w:gridCol w:w="1134"/>
        <w:gridCol w:w="1134"/>
        <w:gridCol w:w="1284"/>
      </w:tblGrid>
      <w:tr w:rsidR="00F264D3" w:rsidTr="001822B6">
        <w:trPr>
          <w:cantSplit/>
          <w:trHeight w:val="1459"/>
        </w:trPr>
        <w:tc>
          <w:tcPr>
            <w:tcW w:w="533" w:type="dxa"/>
            <w:vMerge w:val="restart"/>
            <w:vAlign w:val="center"/>
          </w:tcPr>
          <w:p w:rsidR="00F264D3" w:rsidRDefault="00F264D3" w:rsidP="001822B6">
            <w:pPr>
              <w:spacing w:after="120"/>
              <w:jc w:val="center"/>
            </w:pPr>
            <w:r w:rsidRPr="001954C4">
              <w:rPr>
                <w:color w:val="000000"/>
                <w:sz w:val="18"/>
                <w:szCs w:val="18"/>
              </w:rPr>
              <w:t>№ п/п</w:t>
            </w:r>
          </w:p>
        </w:tc>
        <w:tc>
          <w:tcPr>
            <w:tcW w:w="4287" w:type="dxa"/>
            <w:vMerge w:val="restart"/>
            <w:vAlign w:val="center"/>
          </w:tcPr>
          <w:p w:rsidR="00F264D3" w:rsidRDefault="00F264D3" w:rsidP="001822B6">
            <w:pPr>
              <w:spacing w:after="120"/>
              <w:jc w:val="center"/>
            </w:pPr>
            <w:r w:rsidRPr="00BA1CA5">
              <w:rPr>
                <w:color w:val="000000"/>
                <w:sz w:val="18"/>
                <w:szCs w:val="18"/>
              </w:rPr>
              <w:t>Наименование (перечень) товара</w:t>
            </w:r>
          </w:p>
        </w:tc>
        <w:tc>
          <w:tcPr>
            <w:tcW w:w="1134" w:type="dxa"/>
            <w:vMerge w:val="restart"/>
            <w:vAlign w:val="center"/>
          </w:tcPr>
          <w:p w:rsidR="00F264D3" w:rsidRPr="00BA1CA5" w:rsidRDefault="00F264D3" w:rsidP="001822B6">
            <w:pPr>
              <w:jc w:val="center"/>
              <w:rPr>
                <w:color w:val="000000"/>
                <w:sz w:val="18"/>
                <w:szCs w:val="18"/>
              </w:rPr>
            </w:pPr>
            <w:proofErr w:type="spellStart"/>
            <w:r w:rsidRPr="00BA1CA5">
              <w:rPr>
                <w:color w:val="000000"/>
                <w:sz w:val="18"/>
                <w:szCs w:val="18"/>
              </w:rPr>
              <w:t>ед.изм</w:t>
            </w:r>
            <w:proofErr w:type="spellEnd"/>
          </w:p>
        </w:tc>
        <w:tc>
          <w:tcPr>
            <w:tcW w:w="992" w:type="dxa"/>
            <w:vMerge w:val="restart"/>
            <w:vAlign w:val="center"/>
          </w:tcPr>
          <w:p w:rsidR="00F264D3" w:rsidRDefault="00F264D3" w:rsidP="001822B6">
            <w:pPr>
              <w:spacing w:after="120"/>
              <w:jc w:val="center"/>
            </w:pPr>
            <w:r w:rsidRPr="00BA1CA5">
              <w:rPr>
                <w:color w:val="000000"/>
                <w:sz w:val="18"/>
                <w:szCs w:val="18"/>
              </w:rPr>
              <w:t>кол-во</w:t>
            </w:r>
          </w:p>
        </w:tc>
        <w:tc>
          <w:tcPr>
            <w:tcW w:w="1134" w:type="dxa"/>
            <w:textDirection w:val="btLr"/>
            <w:vAlign w:val="center"/>
          </w:tcPr>
          <w:p w:rsidR="00F264D3" w:rsidRDefault="00F264D3" w:rsidP="001822B6">
            <w:pPr>
              <w:spacing w:after="120"/>
              <w:ind w:left="113" w:right="113"/>
              <w:jc w:val="center"/>
            </w:pPr>
            <w:r w:rsidRPr="00BA1CA5">
              <w:rPr>
                <w:color w:val="000000"/>
                <w:sz w:val="18"/>
                <w:szCs w:val="18"/>
              </w:rPr>
              <w:t>Поставщик № 1</w:t>
            </w:r>
          </w:p>
        </w:tc>
        <w:tc>
          <w:tcPr>
            <w:tcW w:w="1134" w:type="dxa"/>
            <w:textDirection w:val="btLr"/>
            <w:vAlign w:val="center"/>
          </w:tcPr>
          <w:p w:rsidR="00F264D3" w:rsidRDefault="00F264D3" w:rsidP="001822B6">
            <w:pPr>
              <w:spacing w:after="120"/>
              <w:ind w:left="113" w:right="113"/>
              <w:jc w:val="center"/>
            </w:pPr>
            <w:r w:rsidRPr="00BA1CA5">
              <w:rPr>
                <w:color w:val="000000"/>
                <w:sz w:val="18"/>
                <w:szCs w:val="18"/>
              </w:rPr>
              <w:t>Поставщик № 2</w:t>
            </w:r>
          </w:p>
        </w:tc>
        <w:tc>
          <w:tcPr>
            <w:tcW w:w="1134" w:type="dxa"/>
            <w:textDirection w:val="btLr"/>
            <w:vAlign w:val="center"/>
          </w:tcPr>
          <w:p w:rsidR="00F264D3" w:rsidRDefault="00F264D3" w:rsidP="001822B6">
            <w:pPr>
              <w:spacing w:after="120"/>
              <w:ind w:left="113" w:right="113"/>
              <w:jc w:val="center"/>
            </w:pPr>
            <w:r w:rsidRPr="00BA1CA5">
              <w:rPr>
                <w:color w:val="000000"/>
                <w:sz w:val="18"/>
                <w:szCs w:val="18"/>
              </w:rPr>
              <w:t>Поставщик № 3</w:t>
            </w:r>
          </w:p>
        </w:tc>
        <w:tc>
          <w:tcPr>
            <w:tcW w:w="1134" w:type="dxa"/>
            <w:textDirection w:val="btLr"/>
            <w:vAlign w:val="center"/>
          </w:tcPr>
          <w:p w:rsidR="00F264D3" w:rsidRDefault="00F264D3" w:rsidP="001822B6">
            <w:pPr>
              <w:spacing w:after="120"/>
              <w:ind w:left="113" w:right="113"/>
              <w:jc w:val="center"/>
            </w:pPr>
            <w:r w:rsidRPr="00BA1CA5">
              <w:rPr>
                <w:color w:val="000000"/>
                <w:sz w:val="18"/>
                <w:szCs w:val="18"/>
              </w:rPr>
              <w:t>Поставщик № 4</w:t>
            </w:r>
          </w:p>
        </w:tc>
        <w:tc>
          <w:tcPr>
            <w:tcW w:w="1134" w:type="dxa"/>
            <w:textDirection w:val="btLr"/>
            <w:vAlign w:val="center"/>
          </w:tcPr>
          <w:p w:rsidR="00F264D3" w:rsidRDefault="00F264D3" w:rsidP="001822B6">
            <w:pPr>
              <w:spacing w:after="120"/>
              <w:ind w:left="113" w:right="113"/>
              <w:jc w:val="center"/>
            </w:pPr>
            <w:r w:rsidRPr="00BA1CA5">
              <w:rPr>
                <w:color w:val="000000"/>
                <w:sz w:val="18"/>
                <w:szCs w:val="18"/>
              </w:rPr>
              <w:t>Поставщик № 5</w:t>
            </w:r>
          </w:p>
        </w:tc>
        <w:tc>
          <w:tcPr>
            <w:tcW w:w="1284" w:type="dxa"/>
            <w:vMerge w:val="restart"/>
            <w:vAlign w:val="center"/>
          </w:tcPr>
          <w:p w:rsidR="00F264D3" w:rsidRDefault="00F264D3" w:rsidP="001822B6">
            <w:pPr>
              <w:spacing w:after="120"/>
              <w:jc w:val="center"/>
            </w:pPr>
            <w:r w:rsidRPr="00BA1CA5">
              <w:rPr>
                <w:color w:val="000000"/>
                <w:sz w:val="18"/>
                <w:szCs w:val="18"/>
              </w:rPr>
              <w:t>Средняя</w:t>
            </w:r>
            <w:r>
              <w:rPr>
                <w:color w:val="000000"/>
                <w:sz w:val="18"/>
                <w:szCs w:val="18"/>
              </w:rPr>
              <w:t xml:space="preserve"> </w:t>
            </w:r>
            <w:r w:rsidRPr="00BA1CA5">
              <w:rPr>
                <w:color w:val="000000"/>
                <w:sz w:val="18"/>
                <w:szCs w:val="18"/>
              </w:rPr>
              <w:t>Цена за ед.</w:t>
            </w:r>
            <w:r>
              <w:rPr>
                <w:color w:val="000000"/>
                <w:sz w:val="18"/>
                <w:szCs w:val="18"/>
              </w:rPr>
              <w:t>, руб.</w:t>
            </w:r>
          </w:p>
        </w:tc>
      </w:tr>
      <w:tr w:rsidR="00F264D3" w:rsidTr="001822B6">
        <w:tc>
          <w:tcPr>
            <w:tcW w:w="533" w:type="dxa"/>
            <w:vMerge/>
          </w:tcPr>
          <w:p w:rsidR="00F264D3" w:rsidRDefault="00F264D3" w:rsidP="001822B6">
            <w:pPr>
              <w:spacing w:after="120"/>
            </w:pPr>
          </w:p>
        </w:tc>
        <w:tc>
          <w:tcPr>
            <w:tcW w:w="4287" w:type="dxa"/>
            <w:vMerge/>
          </w:tcPr>
          <w:p w:rsidR="00F264D3" w:rsidRDefault="00F264D3" w:rsidP="001822B6">
            <w:pPr>
              <w:spacing w:after="120"/>
            </w:pPr>
          </w:p>
        </w:tc>
        <w:tc>
          <w:tcPr>
            <w:tcW w:w="1134" w:type="dxa"/>
            <w:vMerge/>
          </w:tcPr>
          <w:p w:rsidR="00F264D3" w:rsidRDefault="00F264D3" w:rsidP="001822B6">
            <w:pPr>
              <w:spacing w:after="120"/>
            </w:pPr>
          </w:p>
        </w:tc>
        <w:tc>
          <w:tcPr>
            <w:tcW w:w="992" w:type="dxa"/>
            <w:vMerge/>
          </w:tcPr>
          <w:p w:rsidR="00F264D3" w:rsidRDefault="00F264D3" w:rsidP="001822B6">
            <w:pPr>
              <w:spacing w:after="120"/>
            </w:pPr>
          </w:p>
        </w:tc>
        <w:tc>
          <w:tcPr>
            <w:tcW w:w="1134" w:type="dxa"/>
            <w:vAlign w:val="center"/>
          </w:tcPr>
          <w:p w:rsidR="00F264D3" w:rsidRDefault="00F264D3"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F264D3" w:rsidRDefault="00F264D3"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F264D3" w:rsidRDefault="00F264D3"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F264D3" w:rsidRDefault="00F264D3"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F264D3" w:rsidRDefault="00F264D3" w:rsidP="001822B6">
            <w:pPr>
              <w:spacing w:after="120"/>
              <w:jc w:val="center"/>
            </w:pPr>
            <w:r w:rsidRPr="00BA1CA5">
              <w:rPr>
                <w:color w:val="000000"/>
                <w:sz w:val="18"/>
                <w:szCs w:val="18"/>
              </w:rPr>
              <w:t>Цена за ед.</w:t>
            </w:r>
            <w:r>
              <w:rPr>
                <w:color w:val="000000"/>
                <w:sz w:val="18"/>
                <w:szCs w:val="18"/>
              </w:rPr>
              <w:t>, руб.</w:t>
            </w:r>
          </w:p>
        </w:tc>
        <w:tc>
          <w:tcPr>
            <w:tcW w:w="1284" w:type="dxa"/>
            <w:vMerge/>
          </w:tcPr>
          <w:p w:rsidR="00F264D3" w:rsidRDefault="00F264D3" w:rsidP="001822B6">
            <w:pPr>
              <w:spacing w:after="120"/>
            </w:pPr>
          </w:p>
        </w:tc>
      </w:tr>
      <w:tr w:rsidR="00F264D3" w:rsidRPr="00A764C7" w:rsidTr="001822B6">
        <w:tc>
          <w:tcPr>
            <w:tcW w:w="533" w:type="dxa"/>
          </w:tcPr>
          <w:p w:rsidR="00F264D3" w:rsidRPr="00A764C7" w:rsidRDefault="00F264D3" w:rsidP="00F264D3">
            <w:pPr>
              <w:spacing w:after="120"/>
              <w:jc w:val="center"/>
              <w:rPr>
                <w:color w:val="000000"/>
                <w:sz w:val="18"/>
                <w:szCs w:val="18"/>
              </w:rPr>
            </w:pPr>
            <w:r w:rsidRPr="00A764C7">
              <w:rPr>
                <w:color w:val="000000"/>
                <w:sz w:val="18"/>
                <w:szCs w:val="18"/>
              </w:rPr>
              <w:t>1</w:t>
            </w:r>
          </w:p>
        </w:tc>
        <w:tc>
          <w:tcPr>
            <w:tcW w:w="4287" w:type="dxa"/>
          </w:tcPr>
          <w:p w:rsidR="00F264D3" w:rsidRPr="00A764C7" w:rsidRDefault="00AC7ACB" w:rsidP="00AC7ACB">
            <w:pPr>
              <w:spacing w:after="120"/>
              <w:jc w:val="center"/>
              <w:rPr>
                <w:color w:val="000000"/>
                <w:sz w:val="18"/>
                <w:szCs w:val="18"/>
              </w:rPr>
            </w:pPr>
            <w:r>
              <w:rPr>
                <w:color w:val="000000"/>
                <w:sz w:val="18"/>
                <w:szCs w:val="18"/>
              </w:rPr>
              <w:t>Сырец кеты</w:t>
            </w:r>
            <w:r w:rsidR="00F264D3" w:rsidRPr="00AE3689">
              <w:rPr>
                <w:color w:val="000000"/>
                <w:sz w:val="18"/>
                <w:szCs w:val="18"/>
              </w:rPr>
              <w:t xml:space="preserve"> </w:t>
            </w:r>
          </w:p>
        </w:tc>
        <w:tc>
          <w:tcPr>
            <w:tcW w:w="1134" w:type="dxa"/>
            <w:vAlign w:val="center"/>
          </w:tcPr>
          <w:p w:rsidR="00F264D3" w:rsidRPr="00A764C7" w:rsidRDefault="00F264D3" w:rsidP="00F264D3">
            <w:pPr>
              <w:spacing w:after="120"/>
              <w:jc w:val="center"/>
              <w:rPr>
                <w:color w:val="000000"/>
                <w:sz w:val="18"/>
                <w:szCs w:val="18"/>
              </w:rPr>
            </w:pPr>
            <w:r>
              <w:rPr>
                <w:color w:val="000000"/>
                <w:sz w:val="18"/>
                <w:szCs w:val="18"/>
              </w:rPr>
              <w:t>кг</w:t>
            </w:r>
          </w:p>
        </w:tc>
        <w:tc>
          <w:tcPr>
            <w:tcW w:w="992" w:type="dxa"/>
            <w:vAlign w:val="center"/>
          </w:tcPr>
          <w:p w:rsidR="00F264D3" w:rsidRPr="00A764C7" w:rsidRDefault="00F264D3" w:rsidP="00F264D3">
            <w:pPr>
              <w:spacing w:after="120"/>
              <w:jc w:val="center"/>
              <w:rPr>
                <w:color w:val="000000"/>
                <w:sz w:val="18"/>
                <w:szCs w:val="18"/>
              </w:rPr>
            </w:pPr>
            <w:r>
              <w:rPr>
                <w:color w:val="000000"/>
                <w:sz w:val="18"/>
                <w:szCs w:val="18"/>
              </w:rPr>
              <w:t>1</w:t>
            </w:r>
          </w:p>
        </w:tc>
        <w:tc>
          <w:tcPr>
            <w:tcW w:w="1134" w:type="dxa"/>
            <w:vAlign w:val="center"/>
          </w:tcPr>
          <w:p w:rsidR="00F264D3" w:rsidRPr="00461292" w:rsidRDefault="00CA49E8" w:rsidP="00F264D3">
            <w:pPr>
              <w:spacing w:after="120"/>
              <w:jc w:val="center"/>
              <w:rPr>
                <w:color w:val="000000"/>
                <w:sz w:val="18"/>
                <w:szCs w:val="18"/>
              </w:rPr>
            </w:pPr>
            <w:r>
              <w:rPr>
                <w:color w:val="000000"/>
                <w:sz w:val="18"/>
                <w:szCs w:val="18"/>
              </w:rPr>
              <w:t>60,00</w:t>
            </w:r>
          </w:p>
        </w:tc>
        <w:tc>
          <w:tcPr>
            <w:tcW w:w="1134" w:type="dxa"/>
            <w:vAlign w:val="center"/>
          </w:tcPr>
          <w:p w:rsidR="00F264D3" w:rsidRPr="00461292" w:rsidRDefault="00E371EB" w:rsidP="00F264D3">
            <w:pPr>
              <w:spacing w:after="120"/>
              <w:jc w:val="center"/>
              <w:rPr>
                <w:color w:val="000000"/>
                <w:sz w:val="18"/>
                <w:szCs w:val="18"/>
              </w:rPr>
            </w:pPr>
            <w:r>
              <w:rPr>
                <w:color w:val="000000"/>
                <w:sz w:val="18"/>
                <w:szCs w:val="18"/>
              </w:rPr>
              <w:t>-</w:t>
            </w:r>
          </w:p>
        </w:tc>
        <w:tc>
          <w:tcPr>
            <w:tcW w:w="1134" w:type="dxa"/>
            <w:vAlign w:val="center"/>
          </w:tcPr>
          <w:p w:rsidR="00F264D3" w:rsidRPr="00461292" w:rsidRDefault="00E371EB" w:rsidP="00F264D3">
            <w:pPr>
              <w:spacing w:after="120"/>
              <w:jc w:val="center"/>
              <w:rPr>
                <w:color w:val="000000"/>
                <w:sz w:val="18"/>
                <w:szCs w:val="18"/>
              </w:rPr>
            </w:pPr>
            <w:r>
              <w:rPr>
                <w:color w:val="000000"/>
                <w:sz w:val="18"/>
                <w:szCs w:val="18"/>
              </w:rPr>
              <w:t>-</w:t>
            </w:r>
          </w:p>
        </w:tc>
        <w:tc>
          <w:tcPr>
            <w:tcW w:w="1134" w:type="dxa"/>
            <w:vAlign w:val="center"/>
          </w:tcPr>
          <w:p w:rsidR="00F264D3" w:rsidRPr="00461292" w:rsidRDefault="00E371EB" w:rsidP="00F264D3">
            <w:pPr>
              <w:spacing w:after="120"/>
              <w:jc w:val="center"/>
              <w:rPr>
                <w:color w:val="000000"/>
                <w:sz w:val="18"/>
                <w:szCs w:val="18"/>
              </w:rPr>
            </w:pPr>
            <w:r>
              <w:rPr>
                <w:color w:val="000000"/>
                <w:sz w:val="18"/>
                <w:szCs w:val="18"/>
              </w:rPr>
              <w:t>-</w:t>
            </w:r>
          </w:p>
        </w:tc>
        <w:tc>
          <w:tcPr>
            <w:tcW w:w="1134" w:type="dxa"/>
            <w:vAlign w:val="center"/>
          </w:tcPr>
          <w:p w:rsidR="00F264D3" w:rsidRPr="00461292" w:rsidRDefault="00E371EB" w:rsidP="00F264D3">
            <w:pPr>
              <w:spacing w:after="120"/>
              <w:jc w:val="center"/>
              <w:rPr>
                <w:color w:val="000000"/>
                <w:sz w:val="18"/>
                <w:szCs w:val="18"/>
              </w:rPr>
            </w:pPr>
            <w:r>
              <w:rPr>
                <w:color w:val="000000"/>
                <w:sz w:val="18"/>
                <w:szCs w:val="18"/>
              </w:rPr>
              <w:t>-</w:t>
            </w:r>
          </w:p>
        </w:tc>
        <w:tc>
          <w:tcPr>
            <w:tcW w:w="1284" w:type="dxa"/>
            <w:vAlign w:val="center"/>
          </w:tcPr>
          <w:p w:rsidR="00F264D3" w:rsidRPr="00A764C7" w:rsidRDefault="00AA09D2" w:rsidP="00F264D3">
            <w:pPr>
              <w:spacing w:after="120"/>
              <w:jc w:val="center"/>
              <w:rPr>
                <w:color w:val="000000"/>
                <w:sz w:val="18"/>
                <w:szCs w:val="18"/>
              </w:rPr>
            </w:pPr>
            <w:r>
              <w:rPr>
                <w:color w:val="000000"/>
                <w:sz w:val="18"/>
                <w:szCs w:val="18"/>
              </w:rPr>
              <w:t>60,0</w:t>
            </w:r>
            <w:r w:rsidR="00CA49E8">
              <w:rPr>
                <w:color w:val="000000"/>
                <w:sz w:val="18"/>
                <w:szCs w:val="18"/>
              </w:rPr>
              <w:t>0</w:t>
            </w:r>
          </w:p>
        </w:tc>
      </w:tr>
      <w:tr w:rsidR="00F264D3" w:rsidRPr="00A764C7" w:rsidTr="001822B6">
        <w:tc>
          <w:tcPr>
            <w:tcW w:w="533" w:type="dxa"/>
          </w:tcPr>
          <w:p w:rsidR="00F264D3" w:rsidRPr="00A764C7" w:rsidRDefault="00F264D3" w:rsidP="00F264D3">
            <w:pPr>
              <w:spacing w:after="120"/>
              <w:jc w:val="center"/>
              <w:rPr>
                <w:color w:val="000000"/>
                <w:sz w:val="18"/>
                <w:szCs w:val="18"/>
              </w:rPr>
            </w:pPr>
          </w:p>
        </w:tc>
        <w:tc>
          <w:tcPr>
            <w:tcW w:w="4287" w:type="dxa"/>
          </w:tcPr>
          <w:p w:rsidR="00F264D3" w:rsidRPr="00A764C7" w:rsidRDefault="00F264D3" w:rsidP="00F264D3">
            <w:pPr>
              <w:spacing w:after="120"/>
              <w:jc w:val="center"/>
              <w:rPr>
                <w:color w:val="000000"/>
                <w:sz w:val="18"/>
                <w:szCs w:val="18"/>
              </w:rPr>
            </w:pPr>
            <w:r w:rsidRPr="00BA1CA5">
              <w:rPr>
                <w:b/>
                <w:bCs/>
                <w:color w:val="000000"/>
                <w:sz w:val="18"/>
                <w:szCs w:val="18"/>
              </w:rPr>
              <w:t>итого 50 % от средней оптовой цены в субъекте</w:t>
            </w:r>
          </w:p>
        </w:tc>
        <w:tc>
          <w:tcPr>
            <w:tcW w:w="1134" w:type="dxa"/>
          </w:tcPr>
          <w:p w:rsidR="00F264D3" w:rsidRPr="00A764C7" w:rsidRDefault="00F264D3" w:rsidP="00F264D3">
            <w:pPr>
              <w:spacing w:after="120"/>
              <w:jc w:val="center"/>
              <w:rPr>
                <w:color w:val="000000"/>
                <w:sz w:val="18"/>
                <w:szCs w:val="18"/>
              </w:rPr>
            </w:pPr>
          </w:p>
        </w:tc>
        <w:tc>
          <w:tcPr>
            <w:tcW w:w="992" w:type="dxa"/>
          </w:tcPr>
          <w:p w:rsidR="00F264D3" w:rsidRPr="00A764C7" w:rsidRDefault="00F264D3" w:rsidP="00F264D3">
            <w:pPr>
              <w:spacing w:after="120"/>
              <w:jc w:val="center"/>
              <w:rPr>
                <w:color w:val="000000"/>
                <w:sz w:val="18"/>
                <w:szCs w:val="18"/>
              </w:rPr>
            </w:pPr>
          </w:p>
        </w:tc>
        <w:tc>
          <w:tcPr>
            <w:tcW w:w="1134" w:type="dxa"/>
          </w:tcPr>
          <w:p w:rsidR="00F264D3" w:rsidRPr="00A764C7" w:rsidRDefault="00F264D3" w:rsidP="00F264D3">
            <w:pPr>
              <w:spacing w:after="120"/>
              <w:jc w:val="center"/>
              <w:rPr>
                <w:color w:val="000000"/>
                <w:sz w:val="18"/>
                <w:szCs w:val="18"/>
              </w:rPr>
            </w:pPr>
          </w:p>
        </w:tc>
        <w:tc>
          <w:tcPr>
            <w:tcW w:w="1134" w:type="dxa"/>
          </w:tcPr>
          <w:p w:rsidR="00F264D3" w:rsidRPr="00A764C7" w:rsidRDefault="00F264D3" w:rsidP="00F264D3">
            <w:pPr>
              <w:spacing w:after="120"/>
              <w:jc w:val="center"/>
              <w:rPr>
                <w:color w:val="000000"/>
                <w:sz w:val="18"/>
                <w:szCs w:val="18"/>
              </w:rPr>
            </w:pPr>
          </w:p>
        </w:tc>
        <w:tc>
          <w:tcPr>
            <w:tcW w:w="1134" w:type="dxa"/>
          </w:tcPr>
          <w:p w:rsidR="00F264D3" w:rsidRPr="00A764C7" w:rsidRDefault="00F264D3" w:rsidP="00F264D3">
            <w:pPr>
              <w:spacing w:after="120"/>
              <w:jc w:val="center"/>
              <w:rPr>
                <w:color w:val="000000"/>
                <w:sz w:val="18"/>
                <w:szCs w:val="18"/>
              </w:rPr>
            </w:pPr>
          </w:p>
        </w:tc>
        <w:tc>
          <w:tcPr>
            <w:tcW w:w="1134" w:type="dxa"/>
          </w:tcPr>
          <w:p w:rsidR="00F264D3" w:rsidRPr="00A764C7" w:rsidRDefault="00F264D3" w:rsidP="00F264D3">
            <w:pPr>
              <w:spacing w:after="120"/>
              <w:jc w:val="center"/>
              <w:rPr>
                <w:color w:val="000000"/>
                <w:sz w:val="18"/>
                <w:szCs w:val="18"/>
              </w:rPr>
            </w:pPr>
          </w:p>
        </w:tc>
        <w:tc>
          <w:tcPr>
            <w:tcW w:w="1134" w:type="dxa"/>
          </w:tcPr>
          <w:p w:rsidR="00F264D3" w:rsidRPr="00A764C7" w:rsidRDefault="00F264D3" w:rsidP="00F264D3">
            <w:pPr>
              <w:spacing w:after="120"/>
              <w:jc w:val="center"/>
              <w:rPr>
                <w:color w:val="000000"/>
                <w:sz w:val="18"/>
                <w:szCs w:val="18"/>
              </w:rPr>
            </w:pPr>
          </w:p>
        </w:tc>
        <w:tc>
          <w:tcPr>
            <w:tcW w:w="1284" w:type="dxa"/>
          </w:tcPr>
          <w:p w:rsidR="00F264D3" w:rsidRPr="007C2CEF" w:rsidRDefault="00AA09D2" w:rsidP="00F264D3">
            <w:pPr>
              <w:spacing w:after="120"/>
              <w:jc w:val="center"/>
              <w:rPr>
                <w:b/>
                <w:color w:val="000000"/>
                <w:sz w:val="18"/>
                <w:szCs w:val="18"/>
              </w:rPr>
            </w:pPr>
            <w:r>
              <w:rPr>
                <w:b/>
                <w:color w:val="000000"/>
                <w:sz w:val="18"/>
                <w:szCs w:val="18"/>
              </w:rPr>
              <w:t>30</w:t>
            </w:r>
            <w:r w:rsidR="00F264D3" w:rsidRPr="007C2CEF">
              <w:rPr>
                <w:b/>
                <w:color w:val="000000"/>
                <w:sz w:val="18"/>
                <w:szCs w:val="18"/>
              </w:rPr>
              <w:t>,0</w:t>
            </w:r>
            <w:r w:rsidR="00CA49E8">
              <w:rPr>
                <w:b/>
                <w:color w:val="000000"/>
                <w:sz w:val="18"/>
                <w:szCs w:val="18"/>
              </w:rPr>
              <w:t>0</w:t>
            </w:r>
          </w:p>
        </w:tc>
      </w:tr>
    </w:tbl>
    <w:p w:rsidR="00F264D3" w:rsidRDefault="00F264D3" w:rsidP="004B0C25">
      <w:pPr>
        <w:spacing w:after="120"/>
      </w:pPr>
    </w:p>
    <w:p w:rsidR="00CA4C25" w:rsidRDefault="00CA4C25" w:rsidP="004B0C25">
      <w:pPr>
        <w:spacing w:after="120"/>
      </w:pPr>
      <w:r>
        <w:t>Лот 3</w:t>
      </w:r>
    </w:p>
    <w:p w:rsidR="00F264D3" w:rsidRDefault="00AA09D2" w:rsidP="004B0C25">
      <w:pPr>
        <w:spacing w:after="120"/>
      </w:pPr>
      <w:r>
        <w:t>Сахалинская область</w:t>
      </w:r>
    </w:p>
    <w:tbl>
      <w:tblPr>
        <w:tblStyle w:val="ad"/>
        <w:tblW w:w="13900" w:type="dxa"/>
        <w:tblInd w:w="250" w:type="dxa"/>
        <w:tblLayout w:type="fixed"/>
        <w:tblLook w:val="04A0" w:firstRow="1" w:lastRow="0" w:firstColumn="1" w:lastColumn="0" w:noHBand="0" w:noVBand="1"/>
      </w:tblPr>
      <w:tblGrid>
        <w:gridCol w:w="533"/>
        <w:gridCol w:w="4287"/>
        <w:gridCol w:w="1134"/>
        <w:gridCol w:w="992"/>
        <w:gridCol w:w="1134"/>
        <w:gridCol w:w="1134"/>
        <w:gridCol w:w="1134"/>
        <w:gridCol w:w="1134"/>
        <w:gridCol w:w="1134"/>
        <w:gridCol w:w="1284"/>
      </w:tblGrid>
      <w:tr w:rsidR="00E371EB" w:rsidTr="00E371EB">
        <w:trPr>
          <w:cantSplit/>
          <w:trHeight w:val="1459"/>
        </w:trPr>
        <w:tc>
          <w:tcPr>
            <w:tcW w:w="533" w:type="dxa"/>
            <w:vMerge w:val="restart"/>
            <w:vAlign w:val="center"/>
          </w:tcPr>
          <w:p w:rsidR="00E371EB" w:rsidRDefault="00E371EB" w:rsidP="001822B6">
            <w:pPr>
              <w:spacing w:after="120"/>
              <w:jc w:val="center"/>
            </w:pPr>
            <w:r w:rsidRPr="001954C4">
              <w:rPr>
                <w:color w:val="000000"/>
                <w:sz w:val="18"/>
                <w:szCs w:val="18"/>
              </w:rPr>
              <w:t>№ п/п</w:t>
            </w:r>
          </w:p>
        </w:tc>
        <w:tc>
          <w:tcPr>
            <w:tcW w:w="4287" w:type="dxa"/>
            <w:vMerge w:val="restart"/>
            <w:vAlign w:val="center"/>
          </w:tcPr>
          <w:p w:rsidR="00E371EB" w:rsidRDefault="00E371EB" w:rsidP="001822B6">
            <w:pPr>
              <w:spacing w:after="120"/>
              <w:jc w:val="center"/>
            </w:pPr>
            <w:r w:rsidRPr="00BA1CA5">
              <w:rPr>
                <w:color w:val="000000"/>
                <w:sz w:val="18"/>
                <w:szCs w:val="18"/>
              </w:rPr>
              <w:t>Наименование (перечень) товара</w:t>
            </w:r>
          </w:p>
        </w:tc>
        <w:tc>
          <w:tcPr>
            <w:tcW w:w="1134" w:type="dxa"/>
            <w:vMerge w:val="restart"/>
            <w:vAlign w:val="center"/>
          </w:tcPr>
          <w:p w:rsidR="00E371EB" w:rsidRPr="00BA1CA5" w:rsidRDefault="00E371EB" w:rsidP="001822B6">
            <w:pPr>
              <w:jc w:val="center"/>
              <w:rPr>
                <w:color w:val="000000"/>
                <w:sz w:val="18"/>
                <w:szCs w:val="18"/>
              </w:rPr>
            </w:pPr>
            <w:proofErr w:type="spellStart"/>
            <w:r w:rsidRPr="00BA1CA5">
              <w:rPr>
                <w:color w:val="000000"/>
                <w:sz w:val="18"/>
                <w:szCs w:val="18"/>
              </w:rPr>
              <w:t>ед.изм</w:t>
            </w:r>
            <w:proofErr w:type="spellEnd"/>
          </w:p>
        </w:tc>
        <w:tc>
          <w:tcPr>
            <w:tcW w:w="992" w:type="dxa"/>
            <w:vMerge w:val="restart"/>
            <w:vAlign w:val="center"/>
          </w:tcPr>
          <w:p w:rsidR="00E371EB" w:rsidRDefault="00E371EB" w:rsidP="001822B6">
            <w:pPr>
              <w:spacing w:after="120"/>
              <w:jc w:val="center"/>
            </w:pPr>
            <w:r w:rsidRPr="00BA1CA5">
              <w:rPr>
                <w:color w:val="000000"/>
                <w:sz w:val="18"/>
                <w:szCs w:val="18"/>
              </w:rPr>
              <w:t>кол-во</w:t>
            </w:r>
          </w:p>
        </w:tc>
        <w:tc>
          <w:tcPr>
            <w:tcW w:w="1134" w:type="dxa"/>
            <w:textDirection w:val="btLr"/>
            <w:vAlign w:val="center"/>
          </w:tcPr>
          <w:p w:rsidR="00E371EB" w:rsidRDefault="00E371EB" w:rsidP="001822B6">
            <w:pPr>
              <w:spacing w:after="120"/>
              <w:ind w:left="113" w:right="113"/>
              <w:jc w:val="center"/>
            </w:pPr>
            <w:r w:rsidRPr="00BA1CA5">
              <w:rPr>
                <w:color w:val="000000"/>
                <w:sz w:val="18"/>
                <w:szCs w:val="18"/>
              </w:rPr>
              <w:t>Поставщик № 1</w:t>
            </w:r>
          </w:p>
        </w:tc>
        <w:tc>
          <w:tcPr>
            <w:tcW w:w="1134" w:type="dxa"/>
            <w:textDirection w:val="btLr"/>
            <w:vAlign w:val="center"/>
          </w:tcPr>
          <w:p w:rsidR="00E371EB" w:rsidRDefault="00E371EB" w:rsidP="001822B6">
            <w:pPr>
              <w:spacing w:after="120"/>
              <w:ind w:left="113" w:right="113"/>
              <w:jc w:val="center"/>
            </w:pPr>
            <w:r w:rsidRPr="00BA1CA5">
              <w:rPr>
                <w:color w:val="000000"/>
                <w:sz w:val="18"/>
                <w:szCs w:val="18"/>
              </w:rPr>
              <w:t>Поставщик № 2</w:t>
            </w:r>
          </w:p>
        </w:tc>
        <w:tc>
          <w:tcPr>
            <w:tcW w:w="1134" w:type="dxa"/>
            <w:textDirection w:val="btLr"/>
            <w:vAlign w:val="center"/>
          </w:tcPr>
          <w:p w:rsidR="00E371EB" w:rsidRDefault="00E371EB" w:rsidP="001822B6">
            <w:pPr>
              <w:spacing w:after="120"/>
              <w:ind w:left="113" w:right="113"/>
              <w:jc w:val="center"/>
            </w:pPr>
            <w:r w:rsidRPr="00BA1CA5">
              <w:rPr>
                <w:color w:val="000000"/>
                <w:sz w:val="18"/>
                <w:szCs w:val="18"/>
              </w:rPr>
              <w:t>Поставщик № 3</w:t>
            </w:r>
          </w:p>
        </w:tc>
        <w:tc>
          <w:tcPr>
            <w:tcW w:w="1134" w:type="dxa"/>
            <w:textDirection w:val="btLr"/>
            <w:vAlign w:val="center"/>
          </w:tcPr>
          <w:p w:rsidR="00E371EB" w:rsidRDefault="00E371EB" w:rsidP="001822B6">
            <w:pPr>
              <w:spacing w:after="120"/>
              <w:ind w:left="113" w:right="113"/>
              <w:jc w:val="center"/>
            </w:pPr>
            <w:r w:rsidRPr="00BA1CA5">
              <w:rPr>
                <w:color w:val="000000"/>
                <w:sz w:val="18"/>
                <w:szCs w:val="18"/>
              </w:rPr>
              <w:t>Поставщик № 4</w:t>
            </w:r>
          </w:p>
        </w:tc>
        <w:tc>
          <w:tcPr>
            <w:tcW w:w="1134" w:type="dxa"/>
            <w:textDirection w:val="btLr"/>
            <w:vAlign w:val="center"/>
          </w:tcPr>
          <w:p w:rsidR="00E371EB" w:rsidRPr="00BA1CA5" w:rsidRDefault="00E371EB" w:rsidP="00E371EB">
            <w:pPr>
              <w:spacing w:after="120"/>
              <w:ind w:left="113" w:right="113"/>
              <w:rPr>
                <w:color w:val="000000"/>
                <w:sz w:val="18"/>
                <w:szCs w:val="18"/>
              </w:rPr>
            </w:pPr>
            <w:r w:rsidRPr="00BA1CA5">
              <w:rPr>
                <w:color w:val="000000"/>
                <w:sz w:val="18"/>
                <w:szCs w:val="18"/>
              </w:rPr>
              <w:t xml:space="preserve">Поставщик № </w:t>
            </w:r>
            <w:r>
              <w:rPr>
                <w:color w:val="000000"/>
                <w:sz w:val="18"/>
                <w:szCs w:val="18"/>
              </w:rPr>
              <w:t>5</w:t>
            </w:r>
          </w:p>
        </w:tc>
        <w:tc>
          <w:tcPr>
            <w:tcW w:w="1284" w:type="dxa"/>
            <w:vMerge w:val="restart"/>
            <w:vAlign w:val="center"/>
          </w:tcPr>
          <w:p w:rsidR="00E371EB" w:rsidRDefault="00E371EB" w:rsidP="001822B6">
            <w:pPr>
              <w:spacing w:after="120"/>
              <w:jc w:val="center"/>
            </w:pPr>
            <w:r w:rsidRPr="00BA1CA5">
              <w:rPr>
                <w:color w:val="000000"/>
                <w:sz w:val="18"/>
                <w:szCs w:val="18"/>
              </w:rPr>
              <w:t>Средняя</w:t>
            </w:r>
            <w:r>
              <w:rPr>
                <w:color w:val="000000"/>
                <w:sz w:val="18"/>
                <w:szCs w:val="18"/>
              </w:rPr>
              <w:t xml:space="preserve"> </w:t>
            </w:r>
            <w:r w:rsidRPr="00BA1CA5">
              <w:rPr>
                <w:color w:val="000000"/>
                <w:sz w:val="18"/>
                <w:szCs w:val="18"/>
              </w:rPr>
              <w:t>Цена за ед.</w:t>
            </w:r>
            <w:r>
              <w:rPr>
                <w:color w:val="000000"/>
                <w:sz w:val="18"/>
                <w:szCs w:val="18"/>
              </w:rPr>
              <w:t>, руб.</w:t>
            </w:r>
          </w:p>
        </w:tc>
      </w:tr>
      <w:tr w:rsidR="00E371EB" w:rsidTr="00E371EB">
        <w:tc>
          <w:tcPr>
            <w:tcW w:w="533" w:type="dxa"/>
            <w:vMerge/>
          </w:tcPr>
          <w:p w:rsidR="00E371EB" w:rsidRDefault="00E371EB" w:rsidP="001822B6">
            <w:pPr>
              <w:spacing w:after="120"/>
            </w:pPr>
          </w:p>
        </w:tc>
        <w:tc>
          <w:tcPr>
            <w:tcW w:w="4287" w:type="dxa"/>
            <w:vMerge/>
          </w:tcPr>
          <w:p w:rsidR="00E371EB" w:rsidRDefault="00E371EB" w:rsidP="001822B6">
            <w:pPr>
              <w:spacing w:after="120"/>
            </w:pPr>
          </w:p>
        </w:tc>
        <w:tc>
          <w:tcPr>
            <w:tcW w:w="1134" w:type="dxa"/>
            <w:vMerge/>
          </w:tcPr>
          <w:p w:rsidR="00E371EB" w:rsidRDefault="00E371EB" w:rsidP="001822B6">
            <w:pPr>
              <w:spacing w:after="120"/>
            </w:pPr>
          </w:p>
        </w:tc>
        <w:tc>
          <w:tcPr>
            <w:tcW w:w="992" w:type="dxa"/>
            <w:vMerge/>
          </w:tcPr>
          <w:p w:rsidR="00E371EB" w:rsidRDefault="00E371EB" w:rsidP="001822B6">
            <w:pPr>
              <w:spacing w:after="120"/>
            </w:pPr>
          </w:p>
        </w:tc>
        <w:tc>
          <w:tcPr>
            <w:tcW w:w="1134" w:type="dxa"/>
            <w:vAlign w:val="center"/>
          </w:tcPr>
          <w:p w:rsidR="00E371EB" w:rsidRDefault="00E371EB"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E371EB" w:rsidRDefault="00E371EB"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E371EB" w:rsidRDefault="00E371EB" w:rsidP="001822B6">
            <w:pPr>
              <w:spacing w:after="120"/>
              <w:jc w:val="center"/>
            </w:pPr>
            <w:r w:rsidRPr="00BA1CA5">
              <w:rPr>
                <w:color w:val="000000"/>
                <w:sz w:val="18"/>
                <w:szCs w:val="18"/>
              </w:rPr>
              <w:t>Цена за ед.</w:t>
            </w:r>
            <w:r>
              <w:rPr>
                <w:color w:val="000000"/>
                <w:sz w:val="18"/>
                <w:szCs w:val="18"/>
              </w:rPr>
              <w:t>, руб.</w:t>
            </w:r>
          </w:p>
        </w:tc>
        <w:tc>
          <w:tcPr>
            <w:tcW w:w="1134" w:type="dxa"/>
            <w:vAlign w:val="center"/>
          </w:tcPr>
          <w:p w:rsidR="00E371EB" w:rsidRDefault="00E371EB" w:rsidP="001822B6">
            <w:pPr>
              <w:spacing w:after="120"/>
              <w:jc w:val="center"/>
            </w:pPr>
            <w:r w:rsidRPr="00BA1CA5">
              <w:rPr>
                <w:color w:val="000000"/>
                <w:sz w:val="18"/>
                <w:szCs w:val="18"/>
              </w:rPr>
              <w:t>Цена за ед.</w:t>
            </w:r>
            <w:r>
              <w:rPr>
                <w:color w:val="000000"/>
                <w:sz w:val="18"/>
                <w:szCs w:val="18"/>
              </w:rPr>
              <w:t>, руб.</w:t>
            </w:r>
          </w:p>
        </w:tc>
        <w:tc>
          <w:tcPr>
            <w:tcW w:w="1134" w:type="dxa"/>
          </w:tcPr>
          <w:p w:rsidR="00E371EB" w:rsidRDefault="00E371EB" w:rsidP="00CA2C2E">
            <w:pPr>
              <w:spacing w:after="120"/>
              <w:jc w:val="center"/>
            </w:pPr>
            <w:r w:rsidRPr="00BA1CA5">
              <w:rPr>
                <w:color w:val="000000"/>
                <w:sz w:val="18"/>
                <w:szCs w:val="18"/>
              </w:rPr>
              <w:t>Цена за ед.</w:t>
            </w:r>
            <w:r>
              <w:rPr>
                <w:color w:val="000000"/>
                <w:sz w:val="18"/>
                <w:szCs w:val="18"/>
              </w:rPr>
              <w:t>, руб.</w:t>
            </w:r>
          </w:p>
        </w:tc>
        <w:tc>
          <w:tcPr>
            <w:tcW w:w="1284" w:type="dxa"/>
            <w:vMerge/>
          </w:tcPr>
          <w:p w:rsidR="00E371EB" w:rsidRDefault="00E371EB" w:rsidP="001822B6">
            <w:pPr>
              <w:spacing w:after="120"/>
            </w:pPr>
          </w:p>
        </w:tc>
      </w:tr>
      <w:tr w:rsidR="00CA2C2E" w:rsidRPr="00A764C7" w:rsidTr="00E371EB">
        <w:tc>
          <w:tcPr>
            <w:tcW w:w="533" w:type="dxa"/>
          </w:tcPr>
          <w:p w:rsidR="00CA2C2E" w:rsidRPr="00A764C7" w:rsidRDefault="00CA2C2E" w:rsidP="00CA2C2E">
            <w:pPr>
              <w:spacing w:after="120"/>
              <w:jc w:val="center"/>
              <w:rPr>
                <w:color w:val="000000"/>
                <w:sz w:val="18"/>
                <w:szCs w:val="18"/>
              </w:rPr>
            </w:pPr>
            <w:r w:rsidRPr="00A764C7">
              <w:rPr>
                <w:color w:val="000000"/>
                <w:sz w:val="18"/>
                <w:szCs w:val="18"/>
              </w:rPr>
              <w:t>1</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Кета, восточно-сахалинская подзона</w:t>
            </w:r>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65,0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461292" w:rsidRDefault="00CA2C2E" w:rsidP="00CA2C2E">
            <w:pPr>
              <w:spacing w:after="120"/>
              <w:jc w:val="center"/>
              <w:rPr>
                <w:color w:val="000000"/>
                <w:sz w:val="18"/>
                <w:szCs w:val="18"/>
              </w:rPr>
            </w:pPr>
            <w:r>
              <w:rPr>
                <w:color w:val="000000"/>
                <w:sz w:val="18"/>
                <w:szCs w:val="18"/>
              </w:rPr>
              <w:t>-</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55,0</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2</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Кета, западно-сахалинская подзона</w:t>
            </w:r>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65,0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461292" w:rsidRDefault="00CA2C2E" w:rsidP="00CA2C2E">
            <w:pPr>
              <w:spacing w:after="120"/>
              <w:jc w:val="center"/>
              <w:rPr>
                <w:color w:val="000000"/>
                <w:sz w:val="18"/>
                <w:szCs w:val="18"/>
              </w:rPr>
            </w:pPr>
            <w:r>
              <w:rPr>
                <w:color w:val="000000"/>
                <w:sz w:val="18"/>
                <w:szCs w:val="18"/>
              </w:rPr>
              <w:t>-</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55,0</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3</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Горбуша, восточно-сахалинская подзона</w:t>
            </w:r>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45,0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30,0</w:t>
            </w:r>
            <w:r>
              <w:rPr>
                <w:color w:val="000000"/>
                <w:sz w:val="18"/>
                <w:szCs w:val="18"/>
              </w:rPr>
              <w:t>0</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23,75</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4</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Кижуч, восточно-сахалинская подзона</w:t>
            </w:r>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65,0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50,0</w:t>
            </w:r>
            <w:r>
              <w:rPr>
                <w:color w:val="000000"/>
                <w:sz w:val="18"/>
                <w:szCs w:val="18"/>
              </w:rPr>
              <w:t>0</w:t>
            </w:r>
          </w:p>
        </w:tc>
        <w:tc>
          <w:tcPr>
            <w:tcW w:w="1134" w:type="dxa"/>
            <w:vAlign w:val="center"/>
          </w:tcPr>
          <w:p w:rsidR="00CA2C2E" w:rsidRPr="00461292" w:rsidRDefault="00CA2C2E" w:rsidP="00CA2C2E">
            <w:pPr>
              <w:spacing w:after="120"/>
              <w:jc w:val="center"/>
              <w:rPr>
                <w:color w:val="000000"/>
                <w:sz w:val="18"/>
                <w:szCs w:val="18"/>
              </w:rPr>
            </w:pPr>
            <w:r>
              <w:rPr>
                <w:color w:val="000000"/>
                <w:sz w:val="18"/>
                <w:szCs w:val="18"/>
              </w:rPr>
              <w:t>-</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55,0</w:t>
            </w:r>
            <w:r>
              <w:rPr>
                <w:color w:val="000000"/>
                <w:sz w:val="18"/>
                <w:szCs w:val="18"/>
              </w:rPr>
              <w:t>0</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5</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Горбуша, западно-сахалинская подзона</w:t>
            </w:r>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45,0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30,0</w:t>
            </w:r>
            <w:r>
              <w:rPr>
                <w:color w:val="000000"/>
                <w:sz w:val="18"/>
                <w:szCs w:val="18"/>
              </w:rPr>
              <w:t>0</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23,75</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6</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Сима, восточно-сахалинская подзона</w:t>
            </w:r>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45,0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30,0</w:t>
            </w:r>
            <w:r>
              <w:rPr>
                <w:color w:val="000000"/>
                <w:sz w:val="18"/>
                <w:szCs w:val="18"/>
              </w:rPr>
              <w:t>0</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23,75</w:t>
            </w:r>
          </w:p>
        </w:tc>
      </w:tr>
      <w:tr w:rsidR="00CA2C2E" w:rsidRPr="00A764C7" w:rsidTr="00E371EB">
        <w:tc>
          <w:tcPr>
            <w:tcW w:w="533" w:type="dxa"/>
          </w:tcPr>
          <w:p w:rsidR="00CA2C2E" w:rsidRPr="00A764C7" w:rsidRDefault="00CA2C2E" w:rsidP="00CA2C2E">
            <w:pPr>
              <w:spacing w:after="120"/>
              <w:jc w:val="center"/>
              <w:rPr>
                <w:color w:val="000000"/>
                <w:sz w:val="18"/>
                <w:szCs w:val="18"/>
              </w:rPr>
            </w:pPr>
            <w:r>
              <w:rPr>
                <w:color w:val="000000"/>
                <w:sz w:val="18"/>
                <w:szCs w:val="18"/>
              </w:rPr>
              <w:t>7</w:t>
            </w:r>
          </w:p>
        </w:tc>
        <w:tc>
          <w:tcPr>
            <w:tcW w:w="4287" w:type="dxa"/>
            <w:vAlign w:val="center"/>
          </w:tcPr>
          <w:p w:rsidR="00CA2C2E" w:rsidRPr="005470FD" w:rsidRDefault="00CA2C2E" w:rsidP="00CA2C2E">
            <w:pPr>
              <w:spacing w:after="120"/>
              <w:jc w:val="center"/>
              <w:rPr>
                <w:color w:val="000000"/>
                <w:sz w:val="18"/>
                <w:szCs w:val="18"/>
              </w:rPr>
            </w:pPr>
            <w:r w:rsidRPr="005470FD">
              <w:rPr>
                <w:color w:val="000000"/>
                <w:sz w:val="18"/>
                <w:szCs w:val="18"/>
              </w:rPr>
              <w:t>Сима, западно-сахалинская подзона</w:t>
            </w:r>
          </w:p>
        </w:tc>
        <w:tc>
          <w:tcPr>
            <w:tcW w:w="1134" w:type="dxa"/>
            <w:vAlign w:val="center"/>
          </w:tcPr>
          <w:p w:rsidR="00CA2C2E" w:rsidRPr="00A764C7" w:rsidRDefault="00CA2C2E" w:rsidP="00CA2C2E">
            <w:pPr>
              <w:spacing w:after="120"/>
              <w:jc w:val="center"/>
              <w:rPr>
                <w:color w:val="000000"/>
                <w:sz w:val="18"/>
                <w:szCs w:val="18"/>
              </w:rPr>
            </w:pPr>
            <w:r>
              <w:rPr>
                <w:color w:val="000000"/>
                <w:sz w:val="18"/>
                <w:szCs w:val="18"/>
              </w:rPr>
              <w:t>кг</w:t>
            </w:r>
          </w:p>
        </w:tc>
        <w:tc>
          <w:tcPr>
            <w:tcW w:w="992" w:type="dxa"/>
            <w:vAlign w:val="center"/>
          </w:tcPr>
          <w:p w:rsidR="00CA2C2E" w:rsidRPr="00A764C7" w:rsidRDefault="00CA2C2E" w:rsidP="00CA2C2E">
            <w:pPr>
              <w:spacing w:after="120"/>
              <w:jc w:val="center"/>
              <w:rPr>
                <w:color w:val="000000"/>
                <w:sz w:val="18"/>
                <w:szCs w:val="18"/>
              </w:rPr>
            </w:pPr>
            <w:r>
              <w:rPr>
                <w:color w:val="000000"/>
                <w:sz w:val="18"/>
                <w:szCs w:val="18"/>
              </w:rPr>
              <w:t>1</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45,0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10,0</w:t>
            </w:r>
            <w:r>
              <w:rPr>
                <w:color w:val="000000"/>
                <w:sz w:val="18"/>
                <w:szCs w:val="18"/>
              </w:rPr>
              <w:t>0</w:t>
            </w:r>
          </w:p>
        </w:tc>
        <w:tc>
          <w:tcPr>
            <w:tcW w:w="1134" w:type="dxa"/>
            <w:vAlign w:val="center"/>
          </w:tcPr>
          <w:p w:rsidR="00CA2C2E" w:rsidRPr="000F315B" w:rsidRDefault="00CA2C2E" w:rsidP="00CA2C2E">
            <w:pPr>
              <w:spacing w:after="120"/>
              <w:jc w:val="center"/>
              <w:rPr>
                <w:color w:val="000000"/>
                <w:sz w:val="18"/>
                <w:szCs w:val="18"/>
              </w:rPr>
            </w:pPr>
            <w:r w:rsidRPr="000F315B">
              <w:rPr>
                <w:color w:val="000000"/>
                <w:sz w:val="18"/>
                <w:szCs w:val="18"/>
              </w:rPr>
              <w:t>30,0</w:t>
            </w:r>
            <w:r>
              <w:rPr>
                <w:color w:val="000000"/>
                <w:sz w:val="18"/>
                <w:szCs w:val="18"/>
              </w:rPr>
              <w:t>0</w:t>
            </w:r>
          </w:p>
        </w:tc>
        <w:tc>
          <w:tcPr>
            <w:tcW w:w="1134" w:type="dxa"/>
          </w:tcPr>
          <w:p w:rsidR="00CA2C2E" w:rsidRPr="00CA2C2E" w:rsidRDefault="00CA2C2E" w:rsidP="00CA2C2E">
            <w:pPr>
              <w:spacing w:after="120"/>
              <w:jc w:val="center"/>
              <w:rPr>
                <w:color w:val="000000"/>
                <w:sz w:val="18"/>
                <w:szCs w:val="18"/>
              </w:rPr>
            </w:pPr>
            <w:r w:rsidRPr="00B823BC">
              <w:rPr>
                <w:color w:val="000000"/>
                <w:sz w:val="18"/>
                <w:szCs w:val="18"/>
              </w:rPr>
              <w:t>-</w:t>
            </w:r>
          </w:p>
        </w:tc>
        <w:tc>
          <w:tcPr>
            <w:tcW w:w="1284" w:type="dxa"/>
            <w:vAlign w:val="center"/>
          </w:tcPr>
          <w:p w:rsidR="00CA2C2E" w:rsidRPr="00C67824" w:rsidRDefault="00CA2C2E" w:rsidP="00CA2C2E">
            <w:pPr>
              <w:spacing w:after="120"/>
              <w:jc w:val="center"/>
              <w:rPr>
                <w:color w:val="000000"/>
                <w:sz w:val="18"/>
                <w:szCs w:val="18"/>
              </w:rPr>
            </w:pPr>
            <w:r w:rsidRPr="00C67824">
              <w:rPr>
                <w:color w:val="000000"/>
                <w:sz w:val="18"/>
                <w:szCs w:val="18"/>
              </w:rPr>
              <w:t>23,75</w:t>
            </w:r>
          </w:p>
        </w:tc>
      </w:tr>
      <w:tr w:rsidR="00DA6841" w:rsidRPr="00A764C7" w:rsidTr="00E371EB">
        <w:tc>
          <w:tcPr>
            <w:tcW w:w="533" w:type="dxa"/>
          </w:tcPr>
          <w:p w:rsidR="00DA6841" w:rsidRDefault="00DA6841" w:rsidP="00CA2C2E">
            <w:pPr>
              <w:spacing w:after="120"/>
              <w:jc w:val="center"/>
              <w:rPr>
                <w:color w:val="000000"/>
                <w:sz w:val="18"/>
                <w:szCs w:val="18"/>
              </w:rPr>
            </w:pPr>
          </w:p>
        </w:tc>
        <w:tc>
          <w:tcPr>
            <w:tcW w:w="4287" w:type="dxa"/>
            <w:vAlign w:val="center"/>
          </w:tcPr>
          <w:p w:rsidR="00DA6841" w:rsidRPr="005470FD" w:rsidRDefault="00DA6841" w:rsidP="00DA6841">
            <w:pPr>
              <w:spacing w:after="120"/>
              <w:jc w:val="center"/>
              <w:rPr>
                <w:color w:val="000000"/>
                <w:sz w:val="18"/>
                <w:szCs w:val="18"/>
              </w:rPr>
            </w:pPr>
            <w:r w:rsidRPr="00BA1CA5">
              <w:rPr>
                <w:b/>
                <w:bCs/>
                <w:color w:val="000000"/>
                <w:sz w:val="18"/>
                <w:szCs w:val="18"/>
              </w:rPr>
              <w:t xml:space="preserve">итого </w:t>
            </w:r>
            <w:r>
              <w:rPr>
                <w:b/>
                <w:bCs/>
                <w:color w:val="000000"/>
                <w:sz w:val="18"/>
                <w:szCs w:val="18"/>
              </w:rPr>
              <w:t>средняя</w:t>
            </w:r>
            <w:r w:rsidRPr="00BA1CA5">
              <w:rPr>
                <w:b/>
                <w:bCs/>
                <w:color w:val="000000"/>
                <w:sz w:val="18"/>
                <w:szCs w:val="18"/>
              </w:rPr>
              <w:t xml:space="preserve"> оптов</w:t>
            </w:r>
            <w:r>
              <w:rPr>
                <w:b/>
                <w:bCs/>
                <w:color w:val="000000"/>
                <w:sz w:val="18"/>
                <w:szCs w:val="18"/>
              </w:rPr>
              <w:t>ая цена</w:t>
            </w:r>
            <w:r w:rsidRPr="00BA1CA5">
              <w:rPr>
                <w:b/>
                <w:bCs/>
                <w:color w:val="000000"/>
                <w:sz w:val="18"/>
                <w:szCs w:val="18"/>
              </w:rPr>
              <w:t xml:space="preserve"> в субъекте</w:t>
            </w:r>
          </w:p>
        </w:tc>
        <w:tc>
          <w:tcPr>
            <w:tcW w:w="1134" w:type="dxa"/>
            <w:vAlign w:val="center"/>
          </w:tcPr>
          <w:p w:rsidR="00DA6841" w:rsidRDefault="00DA6841" w:rsidP="00CA2C2E">
            <w:pPr>
              <w:spacing w:after="120"/>
              <w:jc w:val="center"/>
              <w:rPr>
                <w:color w:val="000000"/>
                <w:sz w:val="18"/>
                <w:szCs w:val="18"/>
              </w:rPr>
            </w:pPr>
          </w:p>
        </w:tc>
        <w:tc>
          <w:tcPr>
            <w:tcW w:w="992" w:type="dxa"/>
            <w:vAlign w:val="center"/>
          </w:tcPr>
          <w:p w:rsidR="00DA6841" w:rsidRDefault="00DA6841" w:rsidP="00CA2C2E">
            <w:pPr>
              <w:spacing w:after="120"/>
              <w:jc w:val="center"/>
              <w:rPr>
                <w:color w:val="000000"/>
                <w:sz w:val="18"/>
                <w:szCs w:val="18"/>
              </w:rPr>
            </w:pPr>
          </w:p>
        </w:tc>
        <w:tc>
          <w:tcPr>
            <w:tcW w:w="1134" w:type="dxa"/>
            <w:vAlign w:val="center"/>
          </w:tcPr>
          <w:p w:rsidR="00DA6841" w:rsidRPr="000F315B" w:rsidRDefault="00DA6841" w:rsidP="00CA2C2E">
            <w:pPr>
              <w:spacing w:after="120"/>
              <w:jc w:val="center"/>
              <w:rPr>
                <w:color w:val="000000"/>
                <w:sz w:val="18"/>
                <w:szCs w:val="18"/>
              </w:rPr>
            </w:pPr>
          </w:p>
        </w:tc>
        <w:tc>
          <w:tcPr>
            <w:tcW w:w="1134" w:type="dxa"/>
            <w:vAlign w:val="center"/>
          </w:tcPr>
          <w:p w:rsidR="00DA6841" w:rsidRPr="000F315B" w:rsidRDefault="00DA6841" w:rsidP="00CA2C2E">
            <w:pPr>
              <w:spacing w:after="120"/>
              <w:jc w:val="center"/>
              <w:rPr>
                <w:color w:val="000000"/>
                <w:sz w:val="18"/>
                <w:szCs w:val="18"/>
              </w:rPr>
            </w:pPr>
          </w:p>
        </w:tc>
        <w:tc>
          <w:tcPr>
            <w:tcW w:w="1134" w:type="dxa"/>
            <w:vAlign w:val="center"/>
          </w:tcPr>
          <w:p w:rsidR="00DA6841" w:rsidRPr="000F315B" w:rsidRDefault="00DA6841" w:rsidP="00CA2C2E">
            <w:pPr>
              <w:spacing w:after="120"/>
              <w:jc w:val="center"/>
              <w:rPr>
                <w:color w:val="000000"/>
                <w:sz w:val="18"/>
                <w:szCs w:val="18"/>
              </w:rPr>
            </w:pPr>
          </w:p>
        </w:tc>
        <w:tc>
          <w:tcPr>
            <w:tcW w:w="1134" w:type="dxa"/>
            <w:vAlign w:val="center"/>
          </w:tcPr>
          <w:p w:rsidR="00DA6841" w:rsidRPr="000F315B" w:rsidRDefault="00DA6841" w:rsidP="00CA2C2E">
            <w:pPr>
              <w:spacing w:after="120"/>
              <w:jc w:val="center"/>
              <w:rPr>
                <w:color w:val="000000"/>
                <w:sz w:val="18"/>
                <w:szCs w:val="18"/>
              </w:rPr>
            </w:pPr>
          </w:p>
        </w:tc>
        <w:tc>
          <w:tcPr>
            <w:tcW w:w="1134" w:type="dxa"/>
          </w:tcPr>
          <w:p w:rsidR="00DA6841" w:rsidRPr="00B823BC" w:rsidRDefault="00DA6841" w:rsidP="00CA2C2E">
            <w:pPr>
              <w:spacing w:after="120"/>
              <w:jc w:val="center"/>
              <w:rPr>
                <w:color w:val="000000"/>
                <w:sz w:val="18"/>
                <w:szCs w:val="18"/>
              </w:rPr>
            </w:pPr>
          </w:p>
        </w:tc>
        <w:tc>
          <w:tcPr>
            <w:tcW w:w="1284" w:type="dxa"/>
            <w:vAlign w:val="center"/>
          </w:tcPr>
          <w:p w:rsidR="00DA6841" w:rsidRPr="00BB06E1" w:rsidRDefault="001F171B" w:rsidP="00CA2C2E">
            <w:pPr>
              <w:spacing w:after="120"/>
              <w:jc w:val="center"/>
              <w:rPr>
                <w:b/>
                <w:color w:val="000000"/>
                <w:sz w:val="18"/>
                <w:szCs w:val="18"/>
              </w:rPr>
            </w:pPr>
            <w:r w:rsidRPr="00BB06E1">
              <w:rPr>
                <w:b/>
                <w:color w:val="000000"/>
                <w:sz w:val="18"/>
                <w:szCs w:val="18"/>
              </w:rPr>
              <w:t>37,14</w:t>
            </w:r>
          </w:p>
        </w:tc>
      </w:tr>
      <w:tr w:rsidR="00E371EB" w:rsidRPr="00A764C7" w:rsidTr="00E371EB">
        <w:tc>
          <w:tcPr>
            <w:tcW w:w="533" w:type="dxa"/>
          </w:tcPr>
          <w:p w:rsidR="00E371EB" w:rsidRPr="00A764C7" w:rsidRDefault="00E371EB" w:rsidP="00C67824">
            <w:pPr>
              <w:spacing w:after="120"/>
              <w:jc w:val="center"/>
              <w:rPr>
                <w:color w:val="000000"/>
                <w:sz w:val="18"/>
                <w:szCs w:val="18"/>
              </w:rPr>
            </w:pPr>
          </w:p>
        </w:tc>
        <w:tc>
          <w:tcPr>
            <w:tcW w:w="4287" w:type="dxa"/>
          </w:tcPr>
          <w:p w:rsidR="00E371EB" w:rsidRPr="00A764C7" w:rsidRDefault="00E371EB" w:rsidP="00C67824">
            <w:pPr>
              <w:spacing w:after="120"/>
              <w:jc w:val="center"/>
              <w:rPr>
                <w:color w:val="000000"/>
                <w:sz w:val="18"/>
                <w:szCs w:val="18"/>
              </w:rPr>
            </w:pPr>
            <w:r w:rsidRPr="00BA1CA5">
              <w:rPr>
                <w:b/>
                <w:bCs/>
                <w:color w:val="000000"/>
                <w:sz w:val="18"/>
                <w:szCs w:val="18"/>
              </w:rPr>
              <w:t>итого 50 % от средней оптовой цены в субъекте</w:t>
            </w:r>
          </w:p>
        </w:tc>
        <w:tc>
          <w:tcPr>
            <w:tcW w:w="1134" w:type="dxa"/>
          </w:tcPr>
          <w:p w:rsidR="00E371EB" w:rsidRPr="00A764C7" w:rsidRDefault="00E371EB" w:rsidP="00C67824">
            <w:pPr>
              <w:spacing w:after="120"/>
              <w:jc w:val="center"/>
              <w:rPr>
                <w:color w:val="000000"/>
                <w:sz w:val="18"/>
                <w:szCs w:val="18"/>
              </w:rPr>
            </w:pPr>
          </w:p>
        </w:tc>
        <w:tc>
          <w:tcPr>
            <w:tcW w:w="992" w:type="dxa"/>
          </w:tcPr>
          <w:p w:rsidR="00E371EB" w:rsidRPr="00A764C7" w:rsidRDefault="00E371EB" w:rsidP="00C67824">
            <w:pPr>
              <w:spacing w:after="120"/>
              <w:jc w:val="center"/>
              <w:rPr>
                <w:color w:val="000000"/>
                <w:sz w:val="18"/>
                <w:szCs w:val="18"/>
              </w:rPr>
            </w:pPr>
          </w:p>
        </w:tc>
        <w:tc>
          <w:tcPr>
            <w:tcW w:w="1134" w:type="dxa"/>
          </w:tcPr>
          <w:p w:rsidR="00E371EB" w:rsidRPr="00A764C7" w:rsidRDefault="00E371EB" w:rsidP="00C67824">
            <w:pPr>
              <w:spacing w:after="120"/>
              <w:jc w:val="center"/>
              <w:rPr>
                <w:color w:val="000000"/>
                <w:sz w:val="18"/>
                <w:szCs w:val="18"/>
              </w:rPr>
            </w:pPr>
          </w:p>
        </w:tc>
        <w:tc>
          <w:tcPr>
            <w:tcW w:w="1134" w:type="dxa"/>
          </w:tcPr>
          <w:p w:rsidR="00E371EB" w:rsidRPr="00A764C7" w:rsidRDefault="00E371EB" w:rsidP="00C67824">
            <w:pPr>
              <w:spacing w:after="120"/>
              <w:jc w:val="center"/>
              <w:rPr>
                <w:color w:val="000000"/>
                <w:sz w:val="18"/>
                <w:szCs w:val="18"/>
              </w:rPr>
            </w:pPr>
          </w:p>
        </w:tc>
        <w:tc>
          <w:tcPr>
            <w:tcW w:w="1134" w:type="dxa"/>
          </w:tcPr>
          <w:p w:rsidR="00E371EB" w:rsidRPr="00A764C7" w:rsidRDefault="00E371EB" w:rsidP="00C67824">
            <w:pPr>
              <w:spacing w:after="120"/>
              <w:jc w:val="center"/>
              <w:rPr>
                <w:color w:val="000000"/>
                <w:sz w:val="18"/>
                <w:szCs w:val="18"/>
              </w:rPr>
            </w:pPr>
          </w:p>
        </w:tc>
        <w:tc>
          <w:tcPr>
            <w:tcW w:w="1134" w:type="dxa"/>
          </w:tcPr>
          <w:p w:rsidR="00E371EB" w:rsidRPr="00A764C7" w:rsidRDefault="00E371EB" w:rsidP="00C67824">
            <w:pPr>
              <w:spacing w:after="120"/>
              <w:jc w:val="center"/>
              <w:rPr>
                <w:color w:val="000000"/>
                <w:sz w:val="18"/>
                <w:szCs w:val="18"/>
              </w:rPr>
            </w:pPr>
          </w:p>
        </w:tc>
        <w:tc>
          <w:tcPr>
            <w:tcW w:w="1134" w:type="dxa"/>
          </w:tcPr>
          <w:p w:rsidR="00E371EB" w:rsidRDefault="00E371EB" w:rsidP="00C67824">
            <w:pPr>
              <w:spacing w:after="120"/>
              <w:jc w:val="center"/>
              <w:rPr>
                <w:b/>
                <w:color w:val="000000"/>
                <w:sz w:val="18"/>
                <w:szCs w:val="18"/>
              </w:rPr>
            </w:pPr>
          </w:p>
        </w:tc>
        <w:tc>
          <w:tcPr>
            <w:tcW w:w="1284" w:type="dxa"/>
          </w:tcPr>
          <w:p w:rsidR="00E371EB" w:rsidRPr="007C2CEF" w:rsidRDefault="00795EBE" w:rsidP="00C67824">
            <w:pPr>
              <w:spacing w:after="120"/>
              <w:jc w:val="center"/>
              <w:rPr>
                <w:b/>
                <w:color w:val="000000"/>
                <w:sz w:val="18"/>
                <w:szCs w:val="18"/>
              </w:rPr>
            </w:pPr>
            <w:r>
              <w:rPr>
                <w:b/>
                <w:color w:val="000000"/>
                <w:sz w:val="18"/>
                <w:szCs w:val="18"/>
              </w:rPr>
              <w:t>18,57</w:t>
            </w:r>
          </w:p>
        </w:tc>
      </w:tr>
    </w:tbl>
    <w:p w:rsidR="00CA4C25" w:rsidRDefault="00CA4C25" w:rsidP="004B0C25">
      <w:pPr>
        <w:spacing w:after="120"/>
      </w:pPr>
    </w:p>
    <w:p w:rsidR="00CA4C25" w:rsidRDefault="00CA4C25" w:rsidP="004B0C25">
      <w:pPr>
        <w:spacing w:after="120"/>
      </w:pPr>
      <w:r>
        <w:t>Лот 4</w:t>
      </w:r>
    </w:p>
    <w:p w:rsidR="00F264D3" w:rsidRDefault="00CA2C2E" w:rsidP="004B0C25">
      <w:pPr>
        <w:spacing w:after="120"/>
      </w:pPr>
      <w:r>
        <w:t>Камчатский край</w:t>
      </w:r>
    </w:p>
    <w:tbl>
      <w:tblPr>
        <w:tblStyle w:val="ad"/>
        <w:tblW w:w="14184" w:type="dxa"/>
        <w:tblInd w:w="250" w:type="dxa"/>
        <w:tblLayout w:type="fixed"/>
        <w:tblLook w:val="04A0" w:firstRow="1" w:lastRow="0" w:firstColumn="1" w:lastColumn="0" w:noHBand="0" w:noVBand="1"/>
      </w:tblPr>
      <w:tblGrid>
        <w:gridCol w:w="533"/>
        <w:gridCol w:w="4287"/>
        <w:gridCol w:w="1134"/>
        <w:gridCol w:w="992"/>
        <w:gridCol w:w="850"/>
        <w:gridCol w:w="851"/>
        <w:gridCol w:w="850"/>
        <w:gridCol w:w="851"/>
        <w:gridCol w:w="850"/>
        <w:gridCol w:w="851"/>
        <w:gridCol w:w="851"/>
        <w:gridCol w:w="1284"/>
      </w:tblGrid>
      <w:tr w:rsidR="009C1540" w:rsidTr="00D67377">
        <w:trPr>
          <w:cantSplit/>
          <w:trHeight w:val="1459"/>
        </w:trPr>
        <w:tc>
          <w:tcPr>
            <w:tcW w:w="533" w:type="dxa"/>
            <w:vMerge w:val="restart"/>
            <w:vAlign w:val="center"/>
          </w:tcPr>
          <w:p w:rsidR="009C1540" w:rsidRDefault="009C1540" w:rsidP="001822B6">
            <w:pPr>
              <w:spacing w:after="120"/>
              <w:jc w:val="center"/>
            </w:pPr>
            <w:r w:rsidRPr="001954C4">
              <w:rPr>
                <w:color w:val="000000"/>
                <w:sz w:val="18"/>
                <w:szCs w:val="18"/>
              </w:rPr>
              <w:t>№ п/п</w:t>
            </w:r>
          </w:p>
        </w:tc>
        <w:tc>
          <w:tcPr>
            <w:tcW w:w="4287" w:type="dxa"/>
            <w:vMerge w:val="restart"/>
            <w:vAlign w:val="center"/>
          </w:tcPr>
          <w:p w:rsidR="009C1540" w:rsidRDefault="009C1540" w:rsidP="001822B6">
            <w:pPr>
              <w:spacing w:after="120"/>
              <w:jc w:val="center"/>
            </w:pPr>
            <w:r w:rsidRPr="00BA1CA5">
              <w:rPr>
                <w:color w:val="000000"/>
                <w:sz w:val="18"/>
                <w:szCs w:val="18"/>
              </w:rPr>
              <w:t>Наименование (перечень) товара</w:t>
            </w:r>
          </w:p>
        </w:tc>
        <w:tc>
          <w:tcPr>
            <w:tcW w:w="1134" w:type="dxa"/>
            <w:vMerge w:val="restart"/>
            <w:vAlign w:val="center"/>
          </w:tcPr>
          <w:p w:rsidR="009C1540" w:rsidRPr="00BA1CA5" w:rsidRDefault="009C1540" w:rsidP="001822B6">
            <w:pPr>
              <w:jc w:val="center"/>
              <w:rPr>
                <w:color w:val="000000"/>
                <w:sz w:val="18"/>
                <w:szCs w:val="18"/>
              </w:rPr>
            </w:pPr>
            <w:proofErr w:type="spellStart"/>
            <w:r w:rsidRPr="00BA1CA5">
              <w:rPr>
                <w:color w:val="000000"/>
                <w:sz w:val="18"/>
                <w:szCs w:val="18"/>
              </w:rPr>
              <w:t>ед.изм</w:t>
            </w:r>
            <w:proofErr w:type="spellEnd"/>
          </w:p>
        </w:tc>
        <w:tc>
          <w:tcPr>
            <w:tcW w:w="992" w:type="dxa"/>
            <w:vMerge w:val="restart"/>
            <w:vAlign w:val="center"/>
          </w:tcPr>
          <w:p w:rsidR="009C1540" w:rsidRDefault="009C1540" w:rsidP="001822B6">
            <w:pPr>
              <w:spacing w:after="120"/>
              <w:jc w:val="center"/>
            </w:pPr>
            <w:r w:rsidRPr="00BA1CA5">
              <w:rPr>
                <w:color w:val="000000"/>
                <w:sz w:val="18"/>
                <w:szCs w:val="18"/>
              </w:rPr>
              <w:t>кол-во</w:t>
            </w:r>
          </w:p>
        </w:tc>
        <w:tc>
          <w:tcPr>
            <w:tcW w:w="850" w:type="dxa"/>
            <w:textDirection w:val="btLr"/>
            <w:vAlign w:val="center"/>
          </w:tcPr>
          <w:p w:rsidR="009C1540" w:rsidRDefault="009C1540" w:rsidP="001822B6">
            <w:pPr>
              <w:spacing w:after="120"/>
              <w:ind w:left="113" w:right="113"/>
              <w:jc w:val="center"/>
            </w:pPr>
            <w:r w:rsidRPr="00BA1CA5">
              <w:rPr>
                <w:color w:val="000000"/>
                <w:sz w:val="18"/>
                <w:szCs w:val="18"/>
              </w:rPr>
              <w:t>Поставщик № 1</w:t>
            </w:r>
          </w:p>
        </w:tc>
        <w:tc>
          <w:tcPr>
            <w:tcW w:w="851" w:type="dxa"/>
            <w:textDirection w:val="btLr"/>
            <w:vAlign w:val="center"/>
          </w:tcPr>
          <w:p w:rsidR="009C1540" w:rsidRDefault="009C1540" w:rsidP="001822B6">
            <w:pPr>
              <w:spacing w:after="120"/>
              <w:ind w:left="113" w:right="113"/>
              <w:jc w:val="center"/>
            </w:pPr>
            <w:r w:rsidRPr="00BA1CA5">
              <w:rPr>
                <w:color w:val="000000"/>
                <w:sz w:val="18"/>
                <w:szCs w:val="18"/>
              </w:rPr>
              <w:t>Поставщик № 2</w:t>
            </w:r>
          </w:p>
        </w:tc>
        <w:tc>
          <w:tcPr>
            <w:tcW w:w="850" w:type="dxa"/>
            <w:textDirection w:val="btLr"/>
            <w:vAlign w:val="center"/>
          </w:tcPr>
          <w:p w:rsidR="009C1540" w:rsidRDefault="009C1540" w:rsidP="001822B6">
            <w:pPr>
              <w:spacing w:after="120"/>
              <w:ind w:left="113" w:right="113"/>
              <w:jc w:val="center"/>
            </w:pPr>
            <w:r w:rsidRPr="00BA1CA5">
              <w:rPr>
                <w:color w:val="000000"/>
                <w:sz w:val="18"/>
                <w:szCs w:val="18"/>
              </w:rPr>
              <w:t>Поставщик № 3</w:t>
            </w:r>
          </w:p>
        </w:tc>
        <w:tc>
          <w:tcPr>
            <w:tcW w:w="851" w:type="dxa"/>
            <w:textDirection w:val="btLr"/>
            <w:vAlign w:val="center"/>
          </w:tcPr>
          <w:p w:rsidR="009C1540" w:rsidRDefault="009C1540" w:rsidP="001822B6">
            <w:pPr>
              <w:spacing w:after="120"/>
              <w:ind w:left="113" w:right="113"/>
              <w:jc w:val="center"/>
            </w:pPr>
            <w:r w:rsidRPr="00BA1CA5">
              <w:rPr>
                <w:color w:val="000000"/>
                <w:sz w:val="18"/>
                <w:szCs w:val="18"/>
              </w:rPr>
              <w:t>Поставщик № 4</w:t>
            </w:r>
          </w:p>
        </w:tc>
        <w:tc>
          <w:tcPr>
            <w:tcW w:w="850" w:type="dxa"/>
            <w:textDirection w:val="btLr"/>
            <w:vAlign w:val="center"/>
          </w:tcPr>
          <w:p w:rsidR="009C1540" w:rsidRDefault="009C1540" w:rsidP="001822B6">
            <w:pPr>
              <w:spacing w:after="120"/>
              <w:ind w:left="113" w:right="113"/>
              <w:jc w:val="center"/>
            </w:pPr>
            <w:r w:rsidRPr="00BA1CA5">
              <w:rPr>
                <w:color w:val="000000"/>
                <w:sz w:val="18"/>
                <w:szCs w:val="18"/>
              </w:rPr>
              <w:t>Поставщик № 5</w:t>
            </w:r>
          </w:p>
        </w:tc>
        <w:tc>
          <w:tcPr>
            <w:tcW w:w="851" w:type="dxa"/>
            <w:textDirection w:val="btLr"/>
            <w:vAlign w:val="center"/>
          </w:tcPr>
          <w:p w:rsidR="009C1540" w:rsidRPr="00BA1CA5" w:rsidRDefault="009C1540" w:rsidP="009C1540">
            <w:pPr>
              <w:spacing w:after="120"/>
              <w:ind w:left="113" w:right="113"/>
              <w:jc w:val="center"/>
              <w:rPr>
                <w:color w:val="000000"/>
                <w:sz w:val="18"/>
                <w:szCs w:val="18"/>
              </w:rPr>
            </w:pPr>
            <w:r w:rsidRPr="00BA1CA5">
              <w:rPr>
                <w:color w:val="000000"/>
                <w:sz w:val="18"/>
                <w:szCs w:val="18"/>
              </w:rPr>
              <w:t xml:space="preserve">Поставщик № </w:t>
            </w:r>
            <w:r>
              <w:rPr>
                <w:color w:val="000000"/>
                <w:sz w:val="18"/>
                <w:szCs w:val="18"/>
              </w:rPr>
              <w:t>6</w:t>
            </w:r>
          </w:p>
        </w:tc>
        <w:tc>
          <w:tcPr>
            <w:tcW w:w="851" w:type="dxa"/>
            <w:textDirection w:val="btLr"/>
            <w:vAlign w:val="center"/>
          </w:tcPr>
          <w:p w:rsidR="009C1540" w:rsidRPr="00BA1CA5" w:rsidRDefault="009C1540" w:rsidP="009C1540">
            <w:pPr>
              <w:spacing w:after="120"/>
              <w:ind w:left="113" w:right="113"/>
              <w:jc w:val="center"/>
              <w:rPr>
                <w:color w:val="000000"/>
                <w:sz w:val="18"/>
                <w:szCs w:val="18"/>
              </w:rPr>
            </w:pPr>
            <w:r w:rsidRPr="00BA1CA5">
              <w:rPr>
                <w:color w:val="000000"/>
                <w:sz w:val="18"/>
                <w:szCs w:val="18"/>
              </w:rPr>
              <w:t xml:space="preserve">Поставщик № </w:t>
            </w:r>
            <w:r>
              <w:rPr>
                <w:color w:val="000000"/>
                <w:sz w:val="18"/>
                <w:szCs w:val="18"/>
              </w:rPr>
              <w:t>7</w:t>
            </w:r>
          </w:p>
        </w:tc>
        <w:tc>
          <w:tcPr>
            <w:tcW w:w="1284" w:type="dxa"/>
            <w:vMerge w:val="restart"/>
            <w:vAlign w:val="center"/>
          </w:tcPr>
          <w:p w:rsidR="009C1540" w:rsidRDefault="009C1540" w:rsidP="001822B6">
            <w:pPr>
              <w:spacing w:after="120"/>
              <w:jc w:val="center"/>
            </w:pPr>
            <w:r w:rsidRPr="00BA1CA5">
              <w:rPr>
                <w:color w:val="000000"/>
                <w:sz w:val="18"/>
                <w:szCs w:val="18"/>
              </w:rPr>
              <w:t>Средняя</w:t>
            </w:r>
            <w:r>
              <w:rPr>
                <w:color w:val="000000"/>
                <w:sz w:val="18"/>
                <w:szCs w:val="18"/>
              </w:rPr>
              <w:t xml:space="preserve"> </w:t>
            </w:r>
            <w:r w:rsidRPr="00BA1CA5">
              <w:rPr>
                <w:color w:val="000000"/>
                <w:sz w:val="18"/>
                <w:szCs w:val="18"/>
              </w:rPr>
              <w:t>Цена за ед.</w:t>
            </w:r>
            <w:r>
              <w:rPr>
                <w:color w:val="000000"/>
                <w:sz w:val="18"/>
                <w:szCs w:val="18"/>
              </w:rPr>
              <w:t>, руб.</w:t>
            </w:r>
          </w:p>
        </w:tc>
      </w:tr>
      <w:tr w:rsidR="00D67377" w:rsidTr="00D67377">
        <w:tc>
          <w:tcPr>
            <w:tcW w:w="533" w:type="dxa"/>
            <w:vMerge/>
          </w:tcPr>
          <w:p w:rsidR="00D67377" w:rsidRDefault="00D67377" w:rsidP="00D67377">
            <w:pPr>
              <w:spacing w:after="120"/>
            </w:pPr>
          </w:p>
        </w:tc>
        <w:tc>
          <w:tcPr>
            <w:tcW w:w="4287" w:type="dxa"/>
            <w:vMerge/>
          </w:tcPr>
          <w:p w:rsidR="00D67377" w:rsidRDefault="00D67377" w:rsidP="00D67377">
            <w:pPr>
              <w:spacing w:after="120"/>
            </w:pPr>
          </w:p>
        </w:tc>
        <w:tc>
          <w:tcPr>
            <w:tcW w:w="1134" w:type="dxa"/>
            <w:vMerge/>
          </w:tcPr>
          <w:p w:rsidR="00D67377" w:rsidRDefault="00D67377" w:rsidP="00D67377">
            <w:pPr>
              <w:spacing w:after="120"/>
            </w:pPr>
          </w:p>
        </w:tc>
        <w:tc>
          <w:tcPr>
            <w:tcW w:w="992" w:type="dxa"/>
            <w:vMerge/>
          </w:tcPr>
          <w:p w:rsidR="00D67377" w:rsidRDefault="00D67377" w:rsidP="00D67377">
            <w:pPr>
              <w:spacing w:after="120"/>
            </w:pPr>
          </w:p>
        </w:tc>
        <w:tc>
          <w:tcPr>
            <w:tcW w:w="850"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1"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0"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1"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0"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1"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851" w:type="dxa"/>
            <w:vAlign w:val="center"/>
          </w:tcPr>
          <w:p w:rsidR="00D67377" w:rsidRDefault="00D67377" w:rsidP="00D67377">
            <w:pPr>
              <w:spacing w:after="120"/>
              <w:jc w:val="center"/>
            </w:pPr>
            <w:r w:rsidRPr="00BA1CA5">
              <w:rPr>
                <w:color w:val="000000"/>
                <w:sz w:val="18"/>
                <w:szCs w:val="18"/>
              </w:rPr>
              <w:t>Цена за ед.</w:t>
            </w:r>
            <w:r>
              <w:rPr>
                <w:color w:val="000000"/>
                <w:sz w:val="18"/>
                <w:szCs w:val="18"/>
              </w:rPr>
              <w:t>, руб.</w:t>
            </w:r>
          </w:p>
        </w:tc>
        <w:tc>
          <w:tcPr>
            <w:tcW w:w="1284" w:type="dxa"/>
            <w:vMerge/>
          </w:tcPr>
          <w:p w:rsidR="00D67377" w:rsidRDefault="00D67377" w:rsidP="00D67377">
            <w:pPr>
              <w:spacing w:after="120"/>
            </w:pPr>
          </w:p>
        </w:tc>
      </w:tr>
      <w:tr w:rsidR="00FA52D0" w:rsidRPr="00A764C7" w:rsidTr="008952E8">
        <w:tc>
          <w:tcPr>
            <w:tcW w:w="533" w:type="dxa"/>
          </w:tcPr>
          <w:p w:rsidR="00FA52D0" w:rsidRPr="00A764C7" w:rsidRDefault="00FA52D0" w:rsidP="00FA52D0">
            <w:pPr>
              <w:spacing w:after="120"/>
              <w:jc w:val="center"/>
              <w:rPr>
                <w:color w:val="000000"/>
                <w:sz w:val="18"/>
                <w:szCs w:val="18"/>
              </w:rPr>
            </w:pPr>
            <w:r w:rsidRPr="00A764C7">
              <w:rPr>
                <w:color w:val="000000"/>
                <w:sz w:val="18"/>
                <w:szCs w:val="18"/>
              </w:rPr>
              <w:t>1</w:t>
            </w:r>
          </w:p>
        </w:tc>
        <w:tc>
          <w:tcPr>
            <w:tcW w:w="4287" w:type="dxa"/>
            <w:vAlign w:val="center"/>
          </w:tcPr>
          <w:p w:rsidR="00FA52D0" w:rsidRPr="00F13D44" w:rsidRDefault="00FA52D0" w:rsidP="00FA52D0">
            <w:pPr>
              <w:spacing w:after="120"/>
              <w:jc w:val="center"/>
              <w:rPr>
                <w:color w:val="000000"/>
                <w:sz w:val="18"/>
                <w:szCs w:val="18"/>
              </w:rPr>
            </w:pPr>
            <w:r w:rsidRPr="00F13D44">
              <w:rPr>
                <w:color w:val="000000"/>
                <w:sz w:val="18"/>
                <w:szCs w:val="18"/>
              </w:rPr>
              <w:t>Чавыча</w:t>
            </w:r>
          </w:p>
        </w:tc>
        <w:tc>
          <w:tcPr>
            <w:tcW w:w="1134" w:type="dxa"/>
            <w:vAlign w:val="center"/>
          </w:tcPr>
          <w:p w:rsidR="00FA52D0" w:rsidRPr="00A764C7" w:rsidRDefault="00FA52D0" w:rsidP="00FA52D0">
            <w:pPr>
              <w:spacing w:after="120"/>
              <w:jc w:val="center"/>
              <w:rPr>
                <w:color w:val="000000"/>
                <w:sz w:val="18"/>
                <w:szCs w:val="18"/>
              </w:rPr>
            </w:pPr>
            <w:r>
              <w:rPr>
                <w:color w:val="000000"/>
                <w:sz w:val="18"/>
                <w:szCs w:val="18"/>
              </w:rPr>
              <w:t>кг</w:t>
            </w:r>
          </w:p>
        </w:tc>
        <w:tc>
          <w:tcPr>
            <w:tcW w:w="992" w:type="dxa"/>
            <w:vAlign w:val="center"/>
          </w:tcPr>
          <w:p w:rsidR="00FA52D0" w:rsidRPr="00A764C7" w:rsidRDefault="00FA52D0" w:rsidP="00FA52D0">
            <w:pPr>
              <w:spacing w:after="120"/>
              <w:jc w:val="center"/>
              <w:rPr>
                <w:color w:val="000000"/>
                <w:sz w:val="18"/>
                <w:szCs w:val="18"/>
              </w:rPr>
            </w:pPr>
            <w:r>
              <w:rPr>
                <w:color w:val="000000"/>
                <w:sz w:val="18"/>
                <w:szCs w:val="18"/>
              </w:rPr>
              <w:t>1</w:t>
            </w:r>
          </w:p>
        </w:tc>
        <w:tc>
          <w:tcPr>
            <w:tcW w:w="850" w:type="dxa"/>
            <w:vAlign w:val="center"/>
          </w:tcPr>
          <w:p w:rsidR="00FA52D0" w:rsidRPr="00461292" w:rsidRDefault="00FA52D0" w:rsidP="00FA52D0">
            <w:pPr>
              <w:spacing w:after="120"/>
              <w:jc w:val="center"/>
              <w:rPr>
                <w:color w:val="000000"/>
                <w:sz w:val="18"/>
                <w:szCs w:val="18"/>
              </w:rPr>
            </w:pPr>
            <w:r>
              <w:rPr>
                <w:color w:val="000000"/>
                <w:sz w:val="18"/>
                <w:szCs w:val="18"/>
              </w:rPr>
              <w:t>15,00</w:t>
            </w:r>
          </w:p>
        </w:tc>
        <w:tc>
          <w:tcPr>
            <w:tcW w:w="851" w:type="dxa"/>
            <w:vAlign w:val="center"/>
          </w:tcPr>
          <w:p w:rsidR="00FA52D0" w:rsidRPr="00461292" w:rsidRDefault="00FA52D0" w:rsidP="00FA52D0">
            <w:pPr>
              <w:spacing w:after="120"/>
              <w:jc w:val="center"/>
              <w:rPr>
                <w:color w:val="000000"/>
                <w:sz w:val="18"/>
                <w:szCs w:val="18"/>
              </w:rPr>
            </w:pPr>
            <w:r>
              <w:rPr>
                <w:color w:val="000000"/>
                <w:sz w:val="18"/>
                <w:szCs w:val="18"/>
              </w:rPr>
              <w:t>25,00</w:t>
            </w:r>
          </w:p>
        </w:tc>
        <w:tc>
          <w:tcPr>
            <w:tcW w:w="850" w:type="dxa"/>
            <w:vAlign w:val="center"/>
          </w:tcPr>
          <w:p w:rsidR="00FA52D0" w:rsidRPr="00461292" w:rsidRDefault="00FA52D0" w:rsidP="00FA52D0">
            <w:pPr>
              <w:spacing w:after="120"/>
              <w:jc w:val="center"/>
              <w:rPr>
                <w:color w:val="000000"/>
                <w:sz w:val="18"/>
                <w:szCs w:val="18"/>
              </w:rPr>
            </w:pPr>
            <w:r>
              <w:rPr>
                <w:color w:val="000000"/>
                <w:sz w:val="18"/>
                <w:szCs w:val="18"/>
              </w:rPr>
              <w:t>25,00</w:t>
            </w:r>
          </w:p>
        </w:tc>
        <w:tc>
          <w:tcPr>
            <w:tcW w:w="851" w:type="dxa"/>
            <w:vAlign w:val="center"/>
          </w:tcPr>
          <w:p w:rsidR="00FA52D0" w:rsidRPr="00461292" w:rsidRDefault="00FA52D0" w:rsidP="00FA52D0">
            <w:pPr>
              <w:spacing w:after="120"/>
              <w:jc w:val="center"/>
              <w:rPr>
                <w:color w:val="000000"/>
                <w:sz w:val="18"/>
                <w:szCs w:val="18"/>
              </w:rPr>
            </w:pPr>
            <w:r>
              <w:rPr>
                <w:color w:val="000000"/>
                <w:sz w:val="18"/>
                <w:szCs w:val="18"/>
              </w:rPr>
              <w:t>27,00</w:t>
            </w:r>
          </w:p>
        </w:tc>
        <w:tc>
          <w:tcPr>
            <w:tcW w:w="850" w:type="dxa"/>
            <w:vAlign w:val="center"/>
          </w:tcPr>
          <w:p w:rsidR="00FA52D0" w:rsidRPr="00461292" w:rsidRDefault="00FA52D0" w:rsidP="00FA52D0">
            <w:pPr>
              <w:spacing w:after="120"/>
              <w:jc w:val="center"/>
              <w:rPr>
                <w:color w:val="000000"/>
                <w:sz w:val="18"/>
                <w:szCs w:val="18"/>
              </w:rPr>
            </w:pPr>
            <w:r>
              <w:rPr>
                <w:color w:val="000000"/>
                <w:sz w:val="18"/>
                <w:szCs w:val="18"/>
              </w:rPr>
              <w:t>50,00</w:t>
            </w:r>
          </w:p>
        </w:tc>
        <w:tc>
          <w:tcPr>
            <w:tcW w:w="851" w:type="dxa"/>
            <w:vAlign w:val="center"/>
          </w:tcPr>
          <w:p w:rsidR="00FA52D0" w:rsidRPr="00461292" w:rsidRDefault="00FA52D0" w:rsidP="00FA52D0">
            <w:pPr>
              <w:spacing w:after="120"/>
              <w:jc w:val="center"/>
              <w:rPr>
                <w:color w:val="000000"/>
                <w:sz w:val="18"/>
                <w:szCs w:val="18"/>
              </w:rPr>
            </w:pPr>
            <w:r>
              <w:rPr>
                <w:color w:val="000000"/>
                <w:sz w:val="18"/>
                <w:szCs w:val="18"/>
              </w:rPr>
              <w:t>50,00</w:t>
            </w:r>
          </w:p>
        </w:tc>
        <w:tc>
          <w:tcPr>
            <w:tcW w:w="851" w:type="dxa"/>
            <w:vAlign w:val="center"/>
          </w:tcPr>
          <w:p w:rsidR="00FA52D0" w:rsidRDefault="00FA52D0" w:rsidP="00FA52D0">
            <w:pPr>
              <w:spacing w:after="120"/>
              <w:jc w:val="center"/>
              <w:rPr>
                <w:color w:val="000000"/>
                <w:sz w:val="18"/>
                <w:szCs w:val="18"/>
              </w:rPr>
            </w:pPr>
            <w:r>
              <w:rPr>
                <w:color w:val="000000"/>
                <w:sz w:val="18"/>
                <w:szCs w:val="18"/>
              </w:rPr>
              <w:t>55,50</w:t>
            </w:r>
          </w:p>
        </w:tc>
        <w:tc>
          <w:tcPr>
            <w:tcW w:w="1284" w:type="dxa"/>
            <w:vAlign w:val="center"/>
          </w:tcPr>
          <w:p w:rsidR="00FA52D0" w:rsidRPr="00A764C7" w:rsidRDefault="00FB3BDF" w:rsidP="00FA52D0">
            <w:pPr>
              <w:spacing w:after="120"/>
              <w:jc w:val="center"/>
              <w:rPr>
                <w:color w:val="000000"/>
                <w:sz w:val="18"/>
                <w:szCs w:val="18"/>
              </w:rPr>
            </w:pPr>
            <w:r>
              <w:rPr>
                <w:color w:val="000000"/>
                <w:sz w:val="18"/>
                <w:szCs w:val="18"/>
              </w:rPr>
              <w:t>35,36</w:t>
            </w:r>
          </w:p>
        </w:tc>
      </w:tr>
      <w:tr w:rsidR="00FB3BDF" w:rsidRPr="00A764C7" w:rsidTr="00FB3BDF">
        <w:tc>
          <w:tcPr>
            <w:tcW w:w="533" w:type="dxa"/>
          </w:tcPr>
          <w:p w:rsidR="00FB3BDF" w:rsidRPr="00A764C7" w:rsidRDefault="00FB3BDF" w:rsidP="00FB3BDF">
            <w:pPr>
              <w:spacing w:after="120"/>
              <w:jc w:val="center"/>
              <w:rPr>
                <w:color w:val="000000"/>
                <w:sz w:val="18"/>
                <w:szCs w:val="18"/>
              </w:rPr>
            </w:pPr>
          </w:p>
        </w:tc>
        <w:tc>
          <w:tcPr>
            <w:tcW w:w="4287" w:type="dxa"/>
            <w:vAlign w:val="center"/>
          </w:tcPr>
          <w:p w:rsidR="00FB3BDF" w:rsidRPr="00F13D44" w:rsidRDefault="00FB3BDF" w:rsidP="00FB3BDF">
            <w:pPr>
              <w:spacing w:after="120"/>
              <w:jc w:val="center"/>
              <w:rPr>
                <w:color w:val="000000"/>
                <w:sz w:val="18"/>
                <w:szCs w:val="18"/>
              </w:rPr>
            </w:pPr>
            <w:r w:rsidRPr="00F13D44">
              <w:rPr>
                <w:color w:val="000000"/>
                <w:sz w:val="18"/>
                <w:szCs w:val="18"/>
              </w:rPr>
              <w:t>Кижуч</w:t>
            </w:r>
          </w:p>
        </w:tc>
        <w:tc>
          <w:tcPr>
            <w:tcW w:w="1134" w:type="dxa"/>
            <w:vAlign w:val="center"/>
          </w:tcPr>
          <w:p w:rsidR="00FB3BDF" w:rsidRPr="00A764C7" w:rsidRDefault="00FB3BDF" w:rsidP="00FB3BDF">
            <w:pPr>
              <w:spacing w:after="120"/>
              <w:jc w:val="center"/>
              <w:rPr>
                <w:color w:val="000000"/>
                <w:sz w:val="18"/>
                <w:szCs w:val="18"/>
              </w:rPr>
            </w:pPr>
            <w:r>
              <w:rPr>
                <w:color w:val="000000"/>
                <w:sz w:val="18"/>
                <w:szCs w:val="18"/>
              </w:rPr>
              <w:t>кг</w:t>
            </w:r>
          </w:p>
        </w:tc>
        <w:tc>
          <w:tcPr>
            <w:tcW w:w="992" w:type="dxa"/>
            <w:vAlign w:val="center"/>
          </w:tcPr>
          <w:p w:rsidR="00FB3BDF" w:rsidRPr="00A764C7" w:rsidRDefault="00FB3BDF" w:rsidP="00FB3BDF">
            <w:pPr>
              <w:spacing w:after="120"/>
              <w:jc w:val="center"/>
              <w:rPr>
                <w:color w:val="000000"/>
                <w:sz w:val="18"/>
                <w:szCs w:val="18"/>
              </w:rPr>
            </w:pPr>
            <w:r>
              <w:rPr>
                <w:color w:val="000000"/>
                <w:sz w:val="18"/>
                <w:szCs w:val="18"/>
              </w:rPr>
              <w:t>1</w:t>
            </w:r>
          </w:p>
        </w:tc>
        <w:tc>
          <w:tcPr>
            <w:tcW w:w="850" w:type="dxa"/>
            <w:vAlign w:val="center"/>
          </w:tcPr>
          <w:p w:rsidR="00FB3BDF" w:rsidRDefault="00FB3BDF" w:rsidP="00FB3BDF">
            <w:pPr>
              <w:jc w:val="center"/>
            </w:pPr>
            <w:r w:rsidRPr="00734E66">
              <w:rPr>
                <w:color w:val="000000"/>
                <w:sz w:val="18"/>
                <w:szCs w:val="18"/>
              </w:rPr>
              <w:t>15,00</w:t>
            </w:r>
          </w:p>
        </w:tc>
        <w:tc>
          <w:tcPr>
            <w:tcW w:w="851" w:type="dxa"/>
            <w:vAlign w:val="center"/>
          </w:tcPr>
          <w:p w:rsidR="00FB3BDF" w:rsidRDefault="00FB3BDF" w:rsidP="00FB3BDF">
            <w:pPr>
              <w:jc w:val="center"/>
            </w:pPr>
            <w:r w:rsidRPr="00BC22C3">
              <w:rPr>
                <w:color w:val="000000"/>
                <w:sz w:val="18"/>
                <w:szCs w:val="18"/>
              </w:rPr>
              <w:t>25,00</w:t>
            </w:r>
          </w:p>
        </w:tc>
        <w:tc>
          <w:tcPr>
            <w:tcW w:w="850" w:type="dxa"/>
            <w:vAlign w:val="center"/>
          </w:tcPr>
          <w:p w:rsidR="00FB3BDF" w:rsidRDefault="00FB3BDF" w:rsidP="00FB3BDF">
            <w:pPr>
              <w:jc w:val="center"/>
            </w:pPr>
            <w:r w:rsidRPr="00BC22C3">
              <w:rPr>
                <w:color w:val="000000"/>
                <w:sz w:val="18"/>
                <w:szCs w:val="18"/>
              </w:rPr>
              <w:t>25,00</w:t>
            </w:r>
          </w:p>
        </w:tc>
        <w:tc>
          <w:tcPr>
            <w:tcW w:w="851" w:type="dxa"/>
            <w:vAlign w:val="center"/>
          </w:tcPr>
          <w:p w:rsidR="00FB3BDF" w:rsidRDefault="00FB3BDF" w:rsidP="00FB3BDF">
            <w:pPr>
              <w:jc w:val="center"/>
            </w:pPr>
            <w:r w:rsidRPr="00414607">
              <w:rPr>
                <w:color w:val="000000"/>
                <w:sz w:val="18"/>
                <w:szCs w:val="18"/>
              </w:rPr>
              <w:t>27,00</w:t>
            </w:r>
          </w:p>
        </w:tc>
        <w:tc>
          <w:tcPr>
            <w:tcW w:w="850"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864718">
              <w:rPr>
                <w:color w:val="000000"/>
                <w:sz w:val="18"/>
                <w:szCs w:val="18"/>
              </w:rPr>
              <w:t>55,50</w:t>
            </w:r>
          </w:p>
        </w:tc>
        <w:tc>
          <w:tcPr>
            <w:tcW w:w="1284" w:type="dxa"/>
            <w:vAlign w:val="center"/>
          </w:tcPr>
          <w:p w:rsidR="00FB3BDF" w:rsidRDefault="00FB3BDF" w:rsidP="00FB3BDF">
            <w:pPr>
              <w:jc w:val="center"/>
            </w:pPr>
            <w:r w:rsidRPr="00B92795">
              <w:rPr>
                <w:color w:val="000000"/>
                <w:sz w:val="18"/>
                <w:szCs w:val="18"/>
              </w:rPr>
              <w:t>35,36</w:t>
            </w:r>
          </w:p>
        </w:tc>
      </w:tr>
      <w:tr w:rsidR="00FB3BDF" w:rsidRPr="00A764C7" w:rsidTr="00FB3BDF">
        <w:tc>
          <w:tcPr>
            <w:tcW w:w="533" w:type="dxa"/>
          </w:tcPr>
          <w:p w:rsidR="00FB3BDF" w:rsidRPr="00A764C7" w:rsidRDefault="00FB3BDF" w:rsidP="00FB3BDF">
            <w:pPr>
              <w:spacing w:after="120"/>
              <w:jc w:val="center"/>
              <w:rPr>
                <w:color w:val="000000"/>
                <w:sz w:val="18"/>
                <w:szCs w:val="18"/>
              </w:rPr>
            </w:pPr>
          </w:p>
        </w:tc>
        <w:tc>
          <w:tcPr>
            <w:tcW w:w="4287" w:type="dxa"/>
            <w:vAlign w:val="center"/>
          </w:tcPr>
          <w:p w:rsidR="00FB3BDF" w:rsidRPr="00F13D44" w:rsidRDefault="00FB3BDF" w:rsidP="00FB3BDF">
            <w:pPr>
              <w:spacing w:after="120"/>
              <w:jc w:val="center"/>
              <w:rPr>
                <w:color w:val="000000"/>
                <w:sz w:val="18"/>
                <w:szCs w:val="18"/>
              </w:rPr>
            </w:pPr>
            <w:r w:rsidRPr="00F13D44">
              <w:rPr>
                <w:color w:val="000000"/>
                <w:sz w:val="18"/>
                <w:szCs w:val="18"/>
              </w:rPr>
              <w:t>Кета</w:t>
            </w:r>
          </w:p>
        </w:tc>
        <w:tc>
          <w:tcPr>
            <w:tcW w:w="1134" w:type="dxa"/>
            <w:vAlign w:val="center"/>
          </w:tcPr>
          <w:p w:rsidR="00FB3BDF" w:rsidRPr="00A764C7" w:rsidRDefault="00FB3BDF" w:rsidP="00FB3BDF">
            <w:pPr>
              <w:spacing w:after="120"/>
              <w:jc w:val="center"/>
              <w:rPr>
                <w:color w:val="000000"/>
                <w:sz w:val="18"/>
                <w:szCs w:val="18"/>
              </w:rPr>
            </w:pPr>
            <w:r>
              <w:rPr>
                <w:color w:val="000000"/>
                <w:sz w:val="18"/>
                <w:szCs w:val="18"/>
              </w:rPr>
              <w:t>кг</w:t>
            </w:r>
          </w:p>
        </w:tc>
        <w:tc>
          <w:tcPr>
            <w:tcW w:w="992" w:type="dxa"/>
            <w:vAlign w:val="center"/>
          </w:tcPr>
          <w:p w:rsidR="00FB3BDF" w:rsidRPr="00A764C7" w:rsidRDefault="00FB3BDF" w:rsidP="00FB3BDF">
            <w:pPr>
              <w:spacing w:after="120"/>
              <w:jc w:val="center"/>
              <w:rPr>
                <w:color w:val="000000"/>
                <w:sz w:val="18"/>
                <w:szCs w:val="18"/>
              </w:rPr>
            </w:pPr>
            <w:r>
              <w:rPr>
                <w:color w:val="000000"/>
                <w:sz w:val="18"/>
                <w:szCs w:val="18"/>
              </w:rPr>
              <w:t>1</w:t>
            </w:r>
          </w:p>
        </w:tc>
        <w:tc>
          <w:tcPr>
            <w:tcW w:w="850" w:type="dxa"/>
            <w:vAlign w:val="center"/>
          </w:tcPr>
          <w:p w:rsidR="00FB3BDF" w:rsidRDefault="00FB3BDF" w:rsidP="00FB3BDF">
            <w:pPr>
              <w:jc w:val="center"/>
            </w:pPr>
            <w:r w:rsidRPr="00734E66">
              <w:rPr>
                <w:color w:val="000000"/>
                <w:sz w:val="18"/>
                <w:szCs w:val="18"/>
              </w:rPr>
              <w:t>15,00</w:t>
            </w:r>
          </w:p>
        </w:tc>
        <w:tc>
          <w:tcPr>
            <w:tcW w:w="851" w:type="dxa"/>
            <w:vAlign w:val="center"/>
          </w:tcPr>
          <w:p w:rsidR="00FB3BDF" w:rsidRDefault="00FB3BDF" w:rsidP="00FB3BDF">
            <w:pPr>
              <w:jc w:val="center"/>
            </w:pPr>
            <w:r w:rsidRPr="00BC22C3">
              <w:rPr>
                <w:color w:val="000000"/>
                <w:sz w:val="18"/>
                <w:szCs w:val="18"/>
              </w:rPr>
              <w:t>25,00</w:t>
            </w:r>
          </w:p>
        </w:tc>
        <w:tc>
          <w:tcPr>
            <w:tcW w:w="850" w:type="dxa"/>
            <w:vAlign w:val="center"/>
          </w:tcPr>
          <w:p w:rsidR="00FB3BDF" w:rsidRDefault="00FB3BDF" w:rsidP="00FB3BDF">
            <w:pPr>
              <w:jc w:val="center"/>
            </w:pPr>
            <w:r w:rsidRPr="00BC22C3">
              <w:rPr>
                <w:color w:val="000000"/>
                <w:sz w:val="18"/>
                <w:szCs w:val="18"/>
              </w:rPr>
              <w:t>25,00</w:t>
            </w:r>
          </w:p>
        </w:tc>
        <w:tc>
          <w:tcPr>
            <w:tcW w:w="851" w:type="dxa"/>
            <w:vAlign w:val="center"/>
          </w:tcPr>
          <w:p w:rsidR="00FB3BDF" w:rsidRDefault="00FB3BDF" w:rsidP="00FB3BDF">
            <w:pPr>
              <w:jc w:val="center"/>
            </w:pPr>
            <w:r w:rsidRPr="00414607">
              <w:rPr>
                <w:color w:val="000000"/>
                <w:sz w:val="18"/>
                <w:szCs w:val="18"/>
              </w:rPr>
              <w:t>27,00</w:t>
            </w:r>
          </w:p>
        </w:tc>
        <w:tc>
          <w:tcPr>
            <w:tcW w:w="850"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864718">
              <w:rPr>
                <w:color w:val="000000"/>
                <w:sz w:val="18"/>
                <w:szCs w:val="18"/>
              </w:rPr>
              <w:t>55,50</w:t>
            </w:r>
          </w:p>
        </w:tc>
        <w:tc>
          <w:tcPr>
            <w:tcW w:w="1284" w:type="dxa"/>
            <w:vAlign w:val="center"/>
          </w:tcPr>
          <w:p w:rsidR="00FB3BDF" w:rsidRDefault="00FB3BDF" w:rsidP="00FB3BDF">
            <w:pPr>
              <w:jc w:val="center"/>
            </w:pPr>
            <w:r w:rsidRPr="00B92795">
              <w:rPr>
                <w:color w:val="000000"/>
                <w:sz w:val="18"/>
                <w:szCs w:val="18"/>
              </w:rPr>
              <w:t>35,36</w:t>
            </w:r>
          </w:p>
        </w:tc>
      </w:tr>
      <w:tr w:rsidR="00FB3BDF" w:rsidRPr="00A764C7" w:rsidTr="00FB3BDF">
        <w:tc>
          <w:tcPr>
            <w:tcW w:w="533" w:type="dxa"/>
          </w:tcPr>
          <w:p w:rsidR="00FB3BDF" w:rsidRPr="00A764C7" w:rsidRDefault="00FB3BDF" w:rsidP="00FB3BDF">
            <w:pPr>
              <w:spacing w:after="120"/>
              <w:jc w:val="center"/>
              <w:rPr>
                <w:color w:val="000000"/>
                <w:sz w:val="18"/>
                <w:szCs w:val="18"/>
              </w:rPr>
            </w:pPr>
          </w:p>
        </w:tc>
        <w:tc>
          <w:tcPr>
            <w:tcW w:w="4287" w:type="dxa"/>
            <w:vAlign w:val="center"/>
          </w:tcPr>
          <w:p w:rsidR="00FB3BDF" w:rsidRPr="00F13D44" w:rsidRDefault="00FB3BDF" w:rsidP="00FB3BDF">
            <w:pPr>
              <w:spacing w:after="120"/>
              <w:jc w:val="center"/>
              <w:rPr>
                <w:color w:val="000000"/>
                <w:sz w:val="18"/>
                <w:szCs w:val="18"/>
              </w:rPr>
            </w:pPr>
            <w:r w:rsidRPr="00F13D44">
              <w:rPr>
                <w:color w:val="000000"/>
                <w:sz w:val="18"/>
                <w:szCs w:val="18"/>
              </w:rPr>
              <w:t>Нерка</w:t>
            </w:r>
          </w:p>
        </w:tc>
        <w:tc>
          <w:tcPr>
            <w:tcW w:w="1134" w:type="dxa"/>
            <w:vAlign w:val="center"/>
          </w:tcPr>
          <w:p w:rsidR="00FB3BDF" w:rsidRPr="00A764C7" w:rsidRDefault="00FB3BDF" w:rsidP="00FB3BDF">
            <w:pPr>
              <w:spacing w:after="120"/>
              <w:jc w:val="center"/>
              <w:rPr>
                <w:color w:val="000000"/>
                <w:sz w:val="18"/>
                <w:szCs w:val="18"/>
              </w:rPr>
            </w:pPr>
            <w:r>
              <w:rPr>
                <w:color w:val="000000"/>
                <w:sz w:val="18"/>
                <w:szCs w:val="18"/>
              </w:rPr>
              <w:t>кг</w:t>
            </w:r>
          </w:p>
        </w:tc>
        <w:tc>
          <w:tcPr>
            <w:tcW w:w="992" w:type="dxa"/>
            <w:vAlign w:val="center"/>
          </w:tcPr>
          <w:p w:rsidR="00FB3BDF" w:rsidRPr="00A764C7" w:rsidRDefault="00FB3BDF" w:rsidP="00FB3BDF">
            <w:pPr>
              <w:spacing w:after="120"/>
              <w:jc w:val="center"/>
              <w:rPr>
                <w:color w:val="000000"/>
                <w:sz w:val="18"/>
                <w:szCs w:val="18"/>
              </w:rPr>
            </w:pPr>
            <w:r>
              <w:rPr>
                <w:color w:val="000000"/>
                <w:sz w:val="18"/>
                <w:szCs w:val="18"/>
              </w:rPr>
              <w:t>1</w:t>
            </w:r>
          </w:p>
        </w:tc>
        <w:tc>
          <w:tcPr>
            <w:tcW w:w="850" w:type="dxa"/>
            <w:vAlign w:val="center"/>
          </w:tcPr>
          <w:p w:rsidR="00FB3BDF" w:rsidRDefault="00FB3BDF" w:rsidP="00FB3BDF">
            <w:pPr>
              <w:jc w:val="center"/>
            </w:pPr>
            <w:r w:rsidRPr="00734E66">
              <w:rPr>
                <w:color w:val="000000"/>
                <w:sz w:val="18"/>
                <w:szCs w:val="18"/>
              </w:rPr>
              <w:t>15,00</w:t>
            </w:r>
          </w:p>
        </w:tc>
        <w:tc>
          <w:tcPr>
            <w:tcW w:w="851" w:type="dxa"/>
            <w:vAlign w:val="center"/>
          </w:tcPr>
          <w:p w:rsidR="00FB3BDF" w:rsidRDefault="00FB3BDF" w:rsidP="00FB3BDF">
            <w:pPr>
              <w:jc w:val="center"/>
            </w:pPr>
            <w:r w:rsidRPr="00BC22C3">
              <w:rPr>
                <w:color w:val="000000"/>
                <w:sz w:val="18"/>
                <w:szCs w:val="18"/>
              </w:rPr>
              <w:t>25,00</w:t>
            </w:r>
          </w:p>
        </w:tc>
        <w:tc>
          <w:tcPr>
            <w:tcW w:w="850" w:type="dxa"/>
            <w:vAlign w:val="center"/>
          </w:tcPr>
          <w:p w:rsidR="00FB3BDF" w:rsidRDefault="00FB3BDF" w:rsidP="00FB3BDF">
            <w:pPr>
              <w:jc w:val="center"/>
            </w:pPr>
            <w:r w:rsidRPr="00BC22C3">
              <w:rPr>
                <w:color w:val="000000"/>
                <w:sz w:val="18"/>
                <w:szCs w:val="18"/>
              </w:rPr>
              <w:t>25,00</w:t>
            </w:r>
          </w:p>
        </w:tc>
        <w:tc>
          <w:tcPr>
            <w:tcW w:w="851" w:type="dxa"/>
            <w:vAlign w:val="center"/>
          </w:tcPr>
          <w:p w:rsidR="00FB3BDF" w:rsidRDefault="00FB3BDF" w:rsidP="00FB3BDF">
            <w:pPr>
              <w:jc w:val="center"/>
            </w:pPr>
            <w:r w:rsidRPr="00414607">
              <w:rPr>
                <w:color w:val="000000"/>
                <w:sz w:val="18"/>
                <w:szCs w:val="18"/>
              </w:rPr>
              <w:t>27,00</w:t>
            </w:r>
          </w:p>
        </w:tc>
        <w:tc>
          <w:tcPr>
            <w:tcW w:w="850"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B16384">
              <w:rPr>
                <w:color w:val="000000"/>
                <w:sz w:val="18"/>
                <w:szCs w:val="18"/>
              </w:rPr>
              <w:t>50,00</w:t>
            </w:r>
          </w:p>
        </w:tc>
        <w:tc>
          <w:tcPr>
            <w:tcW w:w="851" w:type="dxa"/>
            <w:vAlign w:val="center"/>
          </w:tcPr>
          <w:p w:rsidR="00FB3BDF" w:rsidRDefault="00FB3BDF" w:rsidP="00FB3BDF">
            <w:pPr>
              <w:jc w:val="center"/>
            </w:pPr>
            <w:r w:rsidRPr="00864718">
              <w:rPr>
                <w:color w:val="000000"/>
                <w:sz w:val="18"/>
                <w:szCs w:val="18"/>
              </w:rPr>
              <w:t>55,50</w:t>
            </w:r>
          </w:p>
        </w:tc>
        <w:tc>
          <w:tcPr>
            <w:tcW w:w="1284" w:type="dxa"/>
            <w:vAlign w:val="center"/>
          </w:tcPr>
          <w:p w:rsidR="00FB3BDF" w:rsidRDefault="00FB3BDF" w:rsidP="00FB3BDF">
            <w:pPr>
              <w:jc w:val="center"/>
            </w:pPr>
            <w:r w:rsidRPr="00B92795">
              <w:rPr>
                <w:color w:val="000000"/>
                <w:sz w:val="18"/>
                <w:szCs w:val="18"/>
              </w:rPr>
              <w:t>35,36</w:t>
            </w:r>
          </w:p>
        </w:tc>
      </w:tr>
      <w:tr w:rsidR="00415917" w:rsidRPr="00A764C7" w:rsidTr="00FB3BDF">
        <w:tc>
          <w:tcPr>
            <w:tcW w:w="533" w:type="dxa"/>
          </w:tcPr>
          <w:p w:rsidR="00415917" w:rsidRPr="00A764C7" w:rsidRDefault="00415917" w:rsidP="00FB3BDF">
            <w:pPr>
              <w:spacing w:after="120"/>
              <w:jc w:val="center"/>
              <w:rPr>
                <w:color w:val="000000"/>
                <w:sz w:val="18"/>
                <w:szCs w:val="18"/>
              </w:rPr>
            </w:pPr>
          </w:p>
        </w:tc>
        <w:tc>
          <w:tcPr>
            <w:tcW w:w="4287" w:type="dxa"/>
            <w:vAlign w:val="center"/>
          </w:tcPr>
          <w:p w:rsidR="00415917" w:rsidRPr="00F13D44" w:rsidRDefault="00415917" w:rsidP="00FB3BDF">
            <w:pPr>
              <w:spacing w:after="120"/>
              <w:jc w:val="center"/>
              <w:rPr>
                <w:color w:val="000000"/>
                <w:sz w:val="18"/>
                <w:szCs w:val="18"/>
              </w:rPr>
            </w:pPr>
            <w:r w:rsidRPr="00BA1CA5">
              <w:rPr>
                <w:b/>
                <w:bCs/>
                <w:color w:val="000000"/>
                <w:sz w:val="18"/>
                <w:szCs w:val="18"/>
              </w:rPr>
              <w:t xml:space="preserve">итого </w:t>
            </w:r>
            <w:r>
              <w:rPr>
                <w:b/>
                <w:bCs/>
                <w:color w:val="000000"/>
                <w:sz w:val="18"/>
                <w:szCs w:val="18"/>
              </w:rPr>
              <w:t>средняя</w:t>
            </w:r>
            <w:r w:rsidRPr="00BA1CA5">
              <w:rPr>
                <w:b/>
                <w:bCs/>
                <w:color w:val="000000"/>
                <w:sz w:val="18"/>
                <w:szCs w:val="18"/>
              </w:rPr>
              <w:t xml:space="preserve"> оптов</w:t>
            </w:r>
            <w:r>
              <w:rPr>
                <w:b/>
                <w:bCs/>
                <w:color w:val="000000"/>
                <w:sz w:val="18"/>
                <w:szCs w:val="18"/>
              </w:rPr>
              <w:t>ая цена</w:t>
            </w:r>
            <w:r w:rsidRPr="00BA1CA5">
              <w:rPr>
                <w:b/>
                <w:bCs/>
                <w:color w:val="000000"/>
                <w:sz w:val="18"/>
                <w:szCs w:val="18"/>
              </w:rPr>
              <w:t xml:space="preserve"> в субъекте</w:t>
            </w:r>
          </w:p>
        </w:tc>
        <w:tc>
          <w:tcPr>
            <w:tcW w:w="1134" w:type="dxa"/>
            <w:vAlign w:val="center"/>
          </w:tcPr>
          <w:p w:rsidR="00415917" w:rsidRDefault="00415917" w:rsidP="00FB3BDF">
            <w:pPr>
              <w:spacing w:after="120"/>
              <w:jc w:val="center"/>
              <w:rPr>
                <w:color w:val="000000"/>
                <w:sz w:val="18"/>
                <w:szCs w:val="18"/>
              </w:rPr>
            </w:pPr>
          </w:p>
        </w:tc>
        <w:tc>
          <w:tcPr>
            <w:tcW w:w="992" w:type="dxa"/>
            <w:vAlign w:val="center"/>
          </w:tcPr>
          <w:p w:rsidR="00415917" w:rsidRDefault="00415917" w:rsidP="00FB3BDF">
            <w:pPr>
              <w:spacing w:after="120"/>
              <w:jc w:val="center"/>
              <w:rPr>
                <w:color w:val="000000"/>
                <w:sz w:val="18"/>
                <w:szCs w:val="18"/>
              </w:rPr>
            </w:pPr>
          </w:p>
        </w:tc>
        <w:tc>
          <w:tcPr>
            <w:tcW w:w="850" w:type="dxa"/>
            <w:vAlign w:val="center"/>
          </w:tcPr>
          <w:p w:rsidR="00415917" w:rsidRPr="00734E66" w:rsidRDefault="00415917" w:rsidP="00FB3BDF">
            <w:pPr>
              <w:jc w:val="center"/>
              <w:rPr>
                <w:color w:val="000000"/>
                <w:sz w:val="18"/>
                <w:szCs w:val="18"/>
              </w:rPr>
            </w:pPr>
          </w:p>
        </w:tc>
        <w:tc>
          <w:tcPr>
            <w:tcW w:w="851" w:type="dxa"/>
            <w:vAlign w:val="center"/>
          </w:tcPr>
          <w:p w:rsidR="00415917" w:rsidRPr="00BC22C3" w:rsidRDefault="00415917" w:rsidP="00FB3BDF">
            <w:pPr>
              <w:jc w:val="center"/>
              <w:rPr>
                <w:color w:val="000000"/>
                <w:sz w:val="18"/>
                <w:szCs w:val="18"/>
              </w:rPr>
            </w:pPr>
          </w:p>
        </w:tc>
        <w:tc>
          <w:tcPr>
            <w:tcW w:w="850" w:type="dxa"/>
            <w:vAlign w:val="center"/>
          </w:tcPr>
          <w:p w:rsidR="00415917" w:rsidRPr="00BC22C3" w:rsidRDefault="00415917" w:rsidP="00FB3BDF">
            <w:pPr>
              <w:jc w:val="center"/>
              <w:rPr>
                <w:color w:val="000000"/>
                <w:sz w:val="18"/>
                <w:szCs w:val="18"/>
              </w:rPr>
            </w:pPr>
          </w:p>
        </w:tc>
        <w:tc>
          <w:tcPr>
            <w:tcW w:w="851" w:type="dxa"/>
            <w:vAlign w:val="center"/>
          </w:tcPr>
          <w:p w:rsidR="00415917" w:rsidRPr="00414607" w:rsidRDefault="00415917" w:rsidP="00FB3BDF">
            <w:pPr>
              <w:jc w:val="center"/>
              <w:rPr>
                <w:color w:val="000000"/>
                <w:sz w:val="18"/>
                <w:szCs w:val="18"/>
              </w:rPr>
            </w:pPr>
          </w:p>
        </w:tc>
        <w:tc>
          <w:tcPr>
            <w:tcW w:w="850" w:type="dxa"/>
            <w:vAlign w:val="center"/>
          </w:tcPr>
          <w:p w:rsidR="00415917" w:rsidRPr="00B16384" w:rsidRDefault="00415917" w:rsidP="00FB3BDF">
            <w:pPr>
              <w:jc w:val="center"/>
              <w:rPr>
                <w:color w:val="000000"/>
                <w:sz w:val="18"/>
                <w:szCs w:val="18"/>
              </w:rPr>
            </w:pPr>
          </w:p>
        </w:tc>
        <w:tc>
          <w:tcPr>
            <w:tcW w:w="851" w:type="dxa"/>
            <w:vAlign w:val="center"/>
          </w:tcPr>
          <w:p w:rsidR="00415917" w:rsidRPr="00B16384" w:rsidRDefault="00415917" w:rsidP="00FB3BDF">
            <w:pPr>
              <w:jc w:val="center"/>
              <w:rPr>
                <w:color w:val="000000"/>
                <w:sz w:val="18"/>
                <w:szCs w:val="18"/>
              </w:rPr>
            </w:pPr>
          </w:p>
        </w:tc>
        <w:tc>
          <w:tcPr>
            <w:tcW w:w="851" w:type="dxa"/>
            <w:vAlign w:val="center"/>
          </w:tcPr>
          <w:p w:rsidR="00415917" w:rsidRPr="00864718" w:rsidRDefault="00415917" w:rsidP="00FB3BDF">
            <w:pPr>
              <w:jc w:val="center"/>
              <w:rPr>
                <w:color w:val="000000"/>
                <w:sz w:val="18"/>
                <w:szCs w:val="18"/>
              </w:rPr>
            </w:pPr>
          </w:p>
        </w:tc>
        <w:tc>
          <w:tcPr>
            <w:tcW w:w="1284" w:type="dxa"/>
            <w:vAlign w:val="center"/>
          </w:tcPr>
          <w:p w:rsidR="00415917" w:rsidRPr="00415917" w:rsidRDefault="00415917" w:rsidP="00FB3BDF">
            <w:pPr>
              <w:jc w:val="center"/>
              <w:rPr>
                <w:b/>
                <w:color w:val="000000"/>
                <w:sz w:val="18"/>
                <w:szCs w:val="18"/>
              </w:rPr>
            </w:pPr>
            <w:r w:rsidRPr="00415917">
              <w:rPr>
                <w:b/>
                <w:color w:val="000000"/>
                <w:sz w:val="18"/>
                <w:szCs w:val="18"/>
              </w:rPr>
              <w:t>35,36</w:t>
            </w:r>
          </w:p>
        </w:tc>
      </w:tr>
      <w:tr w:rsidR="00492E53" w:rsidRPr="00A764C7" w:rsidTr="00D67377">
        <w:tc>
          <w:tcPr>
            <w:tcW w:w="533" w:type="dxa"/>
          </w:tcPr>
          <w:p w:rsidR="00492E53" w:rsidRPr="00A764C7" w:rsidRDefault="00492E53" w:rsidP="00492E53">
            <w:pPr>
              <w:spacing w:after="120"/>
              <w:jc w:val="center"/>
              <w:rPr>
                <w:color w:val="000000"/>
                <w:sz w:val="18"/>
                <w:szCs w:val="18"/>
              </w:rPr>
            </w:pPr>
          </w:p>
        </w:tc>
        <w:tc>
          <w:tcPr>
            <w:tcW w:w="4287" w:type="dxa"/>
          </w:tcPr>
          <w:p w:rsidR="00492E53" w:rsidRPr="00A764C7" w:rsidRDefault="00492E53" w:rsidP="00492E53">
            <w:pPr>
              <w:spacing w:after="120"/>
              <w:jc w:val="center"/>
              <w:rPr>
                <w:color w:val="000000"/>
                <w:sz w:val="18"/>
                <w:szCs w:val="18"/>
              </w:rPr>
            </w:pPr>
            <w:r w:rsidRPr="00BA1CA5">
              <w:rPr>
                <w:b/>
                <w:bCs/>
                <w:color w:val="000000"/>
                <w:sz w:val="18"/>
                <w:szCs w:val="18"/>
              </w:rPr>
              <w:t>итого 50 % от средней оптовой цены в субъекте</w:t>
            </w:r>
          </w:p>
        </w:tc>
        <w:tc>
          <w:tcPr>
            <w:tcW w:w="1134" w:type="dxa"/>
          </w:tcPr>
          <w:p w:rsidR="00492E53" w:rsidRPr="00A764C7" w:rsidRDefault="00492E53" w:rsidP="00492E53">
            <w:pPr>
              <w:spacing w:after="120"/>
              <w:jc w:val="center"/>
              <w:rPr>
                <w:color w:val="000000"/>
                <w:sz w:val="18"/>
                <w:szCs w:val="18"/>
              </w:rPr>
            </w:pPr>
          </w:p>
        </w:tc>
        <w:tc>
          <w:tcPr>
            <w:tcW w:w="992" w:type="dxa"/>
          </w:tcPr>
          <w:p w:rsidR="00492E53" w:rsidRPr="00A764C7" w:rsidRDefault="00492E53" w:rsidP="00492E53">
            <w:pPr>
              <w:spacing w:after="120"/>
              <w:jc w:val="center"/>
              <w:rPr>
                <w:color w:val="000000"/>
                <w:sz w:val="18"/>
                <w:szCs w:val="18"/>
              </w:rPr>
            </w:pPr>
          </w:p>
        </w:tc>
        <w:tc>
          <w:tcPr>
            <w:tcW w:w="850" w:type="dxa"/>
          </w:tcPr>
          <w:p w:rsidR="00492E53" w:rsidRPr="00A764C7" w:rsidRDefault="00492E53" w:rsidP="00492E53">
            <w:pPr>
              <w:spacing w:after="120"/>
              <w:jc w:val="center"/>
              <w:rPr>
                <w:color w:val="000000"/>
                <w:sz w:val="18"/>
                <w:szCs w:val="18"/>
              </w:rPr>
            </w:pPr>
          </w:p>
        </w:tc>
        <w:tc>
          <w:tcPr>
            <w:tcW w:w="851" w:type="dxa"/>
          </w:tcPr>
          <w:p w:rsidR="00492E53" w:rsidRPr="00A764C7" w:rsidRDefault="00492E53" w:rsidP="00492E53">
            <w:pPr>
              <w:spacing w:after="120"/>
              <w:jc w:val="center"/>
              <w:rPr>
                <w:color w:val="000000"/>
                <w:sz w:val="18"/>
                <w:szCs w:val="18"/>
              </w:rPr>
            </w:pPr>
          </w:p>
        </w:tc>
        <w:tc>
          <w:tcPr>
            <w:tcW w:w="850" w:type="dxa"/>
          </w:tcPr>
          <w:p w:rsidR="00492E53" w:rsidRPr="00A764C7" w:rsidRDefault="00492E53" w:rsidP="00492E53">
            <w:pPr>
              <w:spacing w:after="120"/>
              <w:jc w:val="center"/>
              <w:rPr>
                <w:color w:val="000000"/>
                <w:sz w:val="18"/>
                <w:szCs w:val="18"/>
              </w:rPr>
            </w:pPr>
          </w:p>
        </w:tc>
        <w:tc>
          <w:tcPr>
            <w:tcW w:w="851" w:type="dxa"/>
          </w:tcPr>
          <w:p w:rsidR="00492E53" w:rsidRPr="00A764C7" w:rsidRDefault="00492E53" w:rsidP="00492E53">
            <w:pPr>
              <w:spacing w:after="120"/>
              <w:jc w:val="center"/>
              <w:rPr>
                <w:color w:val="000000"/>
                <w:sz w:val="18"/>
                <w:szCs w:val="18"/>
              </w:rPr>
            </w:pPr>
          </w:p>
        </w:tc>
        <w:tc>
          <w:tcPr>
            <w:tcW w:w="850" w:type="dxa"/>
          </w:tcPr>
          <w:p w:rsidR="00492E53" w:rsidRPr="00A764C7" w:rsidRDefault="00492E53" w:rsidP="00492E53">
            <w:pPr>
              <w:spacing w:after="120"/>
              <w:jc w:val="center"/>
              <w:rPr>
                <w:color w:val="000000"/>
                <w:sz w:val="18"/>
                <w:szCs w:val="18"/>
              </w:rPr>
            </w:pPr>
          </w:p>
        </w:tc>
        <w:tc>
          <w:tcPr>
            <w:tcW w:w="851" w:type="dxa"/>
          </w:tcPr>
          <w:p w:rsidR="00492E53" w:rsidRDefault="00492E53" w:rsidP="00492E53">
            <w:pPr>
              <w:spacing w:after="120"/>
              <w:jc w:val="center"/>
              <w:rPr>
                <w:b/>
                <w:color w:val="000000"/>
                <w:sz w:val="18"/>
                <w:szCs w:val="18"/>
              </w:rPr>
            </w:pPr>
          </w:p>
        </w:tc>
        <w:tc>
          <w:tcPr>
            <w:tcW w:w="851" w:type="dxa"/>
          </w:tcPr>
          <w:p w:rsidR="00492E53" w:rsidRDefault="00492E53" w:rsidP="00492E53">
            <w:pPr>
              <w:spacing w:after="120"/>
              <w:jc w:val="center"/>
              <w:rPr>
                <w:b/>
                <w:color w:val="000000"/>
                <w:sz w:val="18"/>
                <w:szCs w:val="18"/>
              </w:rPr>
            </w:pPr>
          </w:p>
        </w:tc>
        <w:tc>
          <w:tcPr>
            <w:tcW w:w="1284" w:type="dxa"/>
          </w:tcPr>
          <w:p w:rsidR="00492E53" w:rsidRPr="007C2CEF" w:rsidRDefault="00083B08" w:rsidP="00492E53">
            <w:pPr>
              <w:spacing w:after="120"/>
              <w:jc w:val="center"/>
              <w:rPr>
                <w:b/>
                <w:color w:val="000000"/>
                <w:sz w:val="18"/>
                <w:szCs w:val="18"/>
              </w:rPr>
            </w:pPr>
            <w:r>
              <w:rPr>
                <w:b/>
                <w:color w:val="000000"/>
                <w:sz w:val="18"/>
                <w:szCs w:val="18"/>
              </w:rPr>
              <w:t>17,68</w:t>
            </w:r>
          </w:p>
        </w:tc>
      </w:tr>
    </w:tbl>
    <w:p w:rsidR="00341507" w:rsidRDefault="00341507" w:rsidP="004C12F8">
      <w:pPr>
        <w:spacing w:after="120"/>
        <w:jc w:val="both"/>
        <w:rPr>
          <w:color w:val="000000"/>
          <w:sz w:val="20"/>
          <w:szCs w:val="20"/>
        </w:rPr>
      </w:pPr>
    </w:p>
    <w:p w:rsidR="00341507" w:rsidRDefault="00B86B14" w:rsidP="004C12F8">
      <w:pPr>
        <w:spacing w:after="120"/>
        <w:jc w:val="both"/>
        <w:rPr>
          <w:color w:val="000000"/>
          <w:sz w:val="20"/>
          <w:szCs w:val="20"/>
        </w:rPr>
      </w:pPr>
      <w:r w:rsidRPr="00BA1CA5">
        <w:rPr>
          <w:color w:val="000000"/>
          <w:sz w:val="20"/>
          <w:szCs w:val="20"/>
        </w:rPr>
        <w:t xml:space="preserve">На основании использования метода сопоставления </w:t>
      </w:r>
      <w:r w:rsidRPr="005A0FF7">
        <w:rPr>
          <w:color w:val="000000"/>
          <w:sz w:val="20"/>
          <w:szCs w:val="20"/>
        </w:rPr>
        <w:t>рыночных цен</w:t>
      </w:r>
      <w:r w:rsidR="00FB3EA6">
        <w:rPr>
          <w:color w:val="000000"/>
          <w:sz w:val="20"/>
          <w:szCs w:val="20"/>
        </w:rPr>
        <w:t>,</w:t>
      </w:r>
      <w:r w:rsidRPr="005A0FF7">
        <w:rPr>
          <w:color w:val="000000"/>
          <w:sz w:val="20"/>
          <w:szCs w:val="20"/>
        </w:rPr>
        <w:t xml:space="preserve"> </w:t>
      </w:r>
      <w:r w:rsidRPr="00BA1CA5">
        <w:rPr>
          <w:color w:val="000000"/>
          <w:sz w:val="20"/>
          <w:szCs w:val="20"/>
        </w:rPr>
        <w:t>цена за 1 кг составляет</w:t>
      </w:r>
      <w:r w:rsidR="00341507">
        <w:rPr>
          <w:color w:val="000000"/>
          <w:sz w:val="20"/>
          <w:szCs w:val="20"/>
        </w:rPr>
        <w:t>:</w:t>
      </w:r>
    </w:p>
    <w:p w:rsidR="00341507" w:rsidRDefault="00341507" w:rsidP="004C12F8">
      <w:pPr>
        <w:spacing w:after="120"/>
        <w:jc w:val="both"/>
        <w:rPr>
          <w:sz w:val="20"/>
          <w:szCs w:val="20"/>
        </w:rPr>
      </w:pPr>
      <w:r>
        <w:rPr>
          <w:color w:val="000000"/>
          <w:sz w:val="20"/>
          <w:szCs w:val="20"/>
        </w:rPr>
        <w:t>По Лоту 1</w:t>
      </w:r>
      <w:r w:rsidR="009169AC">
        <w:rPr>
          <w:color w:val="000000"/>
          <w:sz w:val="20"/>
          <w:szCs w:val="20"/>
        </w:rPr>
        <w:t>:</w:t>
      </w:r>
      <w:r w:rsidR="00B86B14" w:rsidRPr="00BA1CA5">
        <w:rPr>
          <w:color w:val="000000"/>
          <w:sz w:val="20"/>
          <w:szCs w:val="20"/>
        </w:rPr>
        <w:t xml:space="preserve"> </w:t>
      </w:r>
      <w:r w:rsidR="00044361">
        <w:rPr>
          <w:sz w:val="20"/>
          <w:szCs w:val="20"/>
        </w:rPr>
        <w:t>25</w:t>
      </w:r>
      <w:r w:rsidR="00B86B14" w:rsidRPr="00BA1CA5">
        <w:rPr>
          <w:sz w:val="20"/>
          <w:szCs w:val="20"/>
        </w:rPr>
        <w:t>,</w:t>
      </w:r>
      <w:r w:rsidR="005A0FF7">
        <w:rPr>
          <w:sz w:val="20"/>
          <w:szCs w:val="20"/>
        </w:rPr>
        <w:t>0</w:t>
      </w:r>
      <w:r w:rsidR="00B86B14" w:rsidRPr="00BA1CA5">
        <w:rPr>
          <w:sz w:val="20"/>
          <w:szCs w:val="20"/>
        </w:rPr>
        <w:t>0</w:t>
      </w:r>
      <w:r w:rsidR="00A34F99">
        <w:rPr>
          <w:sz w:val="20"/>
          <w:szCs w:val="20"/>
        </w:rPr>
        <w:t xml:space="preserve"> </w:t>
      </w:r>
      <w:r w:rsidR="00B86B14" w:rsidRPr="00BA1CA5">
        <w:rPr>
          <w:sz w:val="20"/>
          <w:szCs w:val="20"/>
        </w:rPr>
        <w:t>(</w:t>
      </w:r>
      <w:r w:rsidR="00044361">
        <w:rPr>
          <w:sz w:val="20"/>
          <w:szCs w:val="20"/>
        </w:rPr>
        <w:t>двадцать пять</w:t>
      </w:r>
      <w:r w:rsidR="00B86B14" w:rsidRPr="00BA1CA5">
        <w:rPr>
          <w:sz w:val="20"/>
          <w:szCs w:val="20"/>
        </w:rPr>
        <w:t xml:space="preserve"> рублей </w:t>
      </w:r>
      <w:r w:rsidR="00A34F99">
        <w:rPr>
          <w:sz w:val="20"/>
          <w:szCs w:val="20"/>
        </w:rPr>
        <w:t>0</w:t>
      </w:r>
      <w:r w:rsidR="00B86B14" w:rsidRPr="00BA1CA5">
        <w:rPr>
          <w:sz w:val="20"/>
          <w:szCs w:val="20"/>
        </w:rPr>
        <w:t>0 копеек)</w:t>
      </w:r>
      <w:r w:rsidR="009169AC">
        <w:rPr>
          <w:sz w:val="20"/>
          <w:szCs w:val="20"/>
        </w:rPr>
        <w:t>;</w:t>
      </w:r>
    </w:p>
    <w:p w:rsidR="009169AC" w:rsidRPr="00D871D0" w:rsidRDefault="009169AC" w:rsidP="004C12F8">
      <w:pPr>
        <w:spacing w:after="120"/>
        <w:jc w:val="both"/>
        <w:rPr>
          <w:sz w:val="20"/>
          <w:szCs w:val="20"/>
        </w:rPr>
      </w:pPr>
      <w:r>
        <w:rPr>
          <w:color w:val="000000"/>
          <w:sz w:val="20"/>
          <w:szCs w:val="20"/>
        </w:rPr>
        <w:t xml:space="preserve">По Лоту </w:t>
      </w:r>
      <w:r>
        <w:rPr>
          <w:color w:val="000000"/>
          <w:sz w:val="20"/>
          <w:szCs w:val="20"/>
        </w:rPr>
        <w:t>2</w:t>
      </w:r>
      <w:r>
        <w:rPr>
          <w:color w:val="000000"/>
          <w:sz w:val="20"/>
          <w:szCs w:val="20"/>
        </w:rPr>
        <w:t>:</w:t>
      </w:r>
      <w:r>
        <w:rPr>
          <w:color w:val="000000"/>
          <w:sz w:val="20"/>
          <w:szCs w:val="20"/>
        </w:rPr>
        <w:t xml:space="preserve"> </w:t>
      </w:r>
      <w:r w:rsidR="00D871D0" w:rsidRPr="00D871D0">
        <w:rPr>
          <w:sz w:val="20"/>
          <w:szCs w:val="20"/>
        </w:rPr>
        <w:t>30,00</w:t>
      </w:r>
      <w:r w:rsidR="00D871D0">
        <w:rPr>
          <w:sz w:val="20"/>
          <w:szCs w:val="20"/>
        </w:rPr>
        <w:t xml:space="preserve"> (тридцать рублей </w:t>
      </w:r>
      <w:r w:rsidR="00D871D0">
        <w:rPr>
          <w:sz w:val="20"/>
          <w:szCs w:val="20"/>
        </w:rPr>
        <w:t>0</w:t>
      </w:r>
      <w:r w:rsidR="00D871D0" w:rsidRPr="00BA1CA5">
        <w:rPr>
          <w:sz w:val="20"/>
          <w:szCs w:val="20"/>
        </w:rPr>
        <w:t>0 копеек)</w:t>
      </w:r>
      <w:r w:rsidR="00D871D0">
        <w:rPr>
          <w:sz w:val="20"/>
          <w:szCs w:val="20"/>
        </w:rPr>
        <w:t>;</w:t>
      </w:r>
    </w:p>
    <w:p w:rsidR="009169AC" w:rsidRDefault="009169AC" w:rsidP="004C12F8">
      <w:pPr>
        <w:spacing w:after="120"/>
        <w:jc w:val="both"/>
        <w:rPr>
          <w:color w:val="000000"/>
          <w:sz w:val="20"/>
          <w:szCs w:val="20"/>
        </w:rPr>
      </w:pPr>
      <w:r>
        <w:rPr>
          <w:color w:val="000000"/>
          <w:sz w:val="20"/>
          <w:szCs w:val="20"/>
        </w:rPr>
        <w:t xml:space="preserve">По Лоту </w:t>
      </w:r>
      <w:r>
        <w:rPr>
          <w:color w:val="000000"/>
          <w:sz w:val="20"/>
          <w:szCs w:val="20"/>
        </w:rPr>
        <w:t>3</w:t>
      </w:r>
      <w:r>
        <w:rPr>
          <w:color w:val="000000"/>
          <w:sz w:val="20"/>
          <w:szCs w:val="20"/>
        </w:rPr>
        <w:t>:</w:t>
      </w:r>
      <w:r>
        <w:rPr>
          <w:color w:val="000000"/>
          <w:sz w:val="20"/>
          <w:szCs w:val="20"/>
        </w:rPr>
        <w:t xml:space="preserve"> </w:t>
      </w:r>
      <w:r w:rsidR="00D871D0" w:rsidRPr="00D871D0">
        <w:rPr>
          <w:sz w:val="20"/>
          <w:szCs w:val="20"/>
        </w:rPr>
        <w:t>18,57</w:t>
      </w:r>
      <w:r w:rsidR="00D871D0">
        <w:rPr>
          <w:sz w:val="20"/>
          <w:szCs w:val="20"/>
        </w:rPr>
        <w:t xml:space="preserve"> (восемнадцать рублей 57 копеек);</w:t>
      </w:r>
    </w:p>
    <w:p w:rsidR="009169AC" w:rsidRDefault="009169AC" w:rsidP="004C12F8">
      <w:pPr>
        <w:spacing w:after="120"/>
        <w:jc w:val="both"/>
        <w:rPr>
          <w:sz w:val="20"/>
          <w:szCs w:val="20"/>
        </w:rPr>
      </w:pPr>
      <w:r>
        <w:rPr>
          <w:color w:val="000000"/>
          <w:sz w:val="20"/>
          <w:szCs w:val="20"/>
        </w:rPr>
        <w:t xml:space="preserve">По Лоту </w:t>
      </w:r>
      <w:r>
        <w:rPr>
          <w:color w:val="000000"/>
          <w:sz w:val="20"/>
          <w:szCs w:val="20"/>
        </w:rPr>
        <w:t>4</w:t>
      </w:r>
      <w:r>
        <w:rPr>
          <w:color w:val="000000"/>
          <w:sz w:val="20"/>
          <w:szCs w:val="20"/>
        </w:rPr>
        <w:t>:</w:t>
      </w:r>
      <w:r>
        <w:rPr>
          <w:color w:val="000000"/>
          <w:sz w:val="20"/>
          <w:szCs w:val="20"/>
        </w:rPr>
        <w:t xml:space="preserve"> </w:t>
      </w:r>
      <w:r w:rsidR="00D871D0" w:rsidRPr="00D871D0">
        <w:rPr>
          <w:sz w:val="20"/>
          <w:szCs w:val="20"/>
        </w:rPr>
        <w:t>17,68</w:t>
      </w:r>
      <w:r w:rsidR="00D871D0">
        <w:rPr>
          <w:sz w:val="20"/>
          <w:szCs w:val="20"/>
        </w:rPr>
        <w:t xml:space="preserve"> (семнадцать рублей 68 копеек),</w:t>
      </w:r>
    </w:p>
    <w:p w:rsidR="008916DC" w:rsidRDefault="00B86B14" w:rsidP="004C12F8">
      <w:pPr>
        <w:spacing w:after="120"/>
        <w:jc w:val="both"/>
        <w:rPr>
          <w:color w:val="000000"/>
          <w:sz w:val="20"/>
          <w:szCs w:val="20"/>
        </w:rPr>
      </w:pPr>
      <w:r w:rsidRPr="00BA1CA5">
        <w:rPr>
          <w:color w:val="000000"/>
          <w:sz w:val="20"/>
          <w:szCs w:val="20"/>
        </w:rPr>
        <w:t xml:space="preserve">что является 50% от средней оптовой цены </w:t>
      </w:r>
      <w:proofErr w:type="spellStart"/>
      <w:r w:rsidRPr="00BA1CA5">
        <w:rPr>
          <w:color w:val="000000"/>
          <w:sz w:val="20"/>
          <w:szCs w:val="20"/>
        </w:rPr>
        <w:t>рыбопродукции</w:t>
      </w:r>
      <w:proofErr w:type="spellEnd"/>
      <w:r w:rsidR="00A34F99">
        <w:rPr>
          <w:color w:val="000000"/>
          <w:sz w:val="20"/>
          <w:szCs w:val="20"/>
        </w:rPr>
        <w:t xml:space="preserve"> в</w:t>
      </w:r>
      <w:r w:rsidR="00D4739B">
        <w:rPr>
          <w:color w:val="000000"/>
          <w:sz w:val="20"/>
          <w:szCs w:val="20"/>
        </w:rPr>
        <w:t xml:space="preserve"> каждом из</w:t>
      </w:r>
      <w:r w:rsidR="00A34F99">
        <w:rPr>
          <w:color w:val="000000"/>
          <w:sz w:val="20"/>
          <w:szCs w:val="20"/>
        </w:rPr>
        <w:t xml:space="preserve"> вышеперечисленных субъектах Российской Федерации</w:t>
      </w:r>
      <w:r w:rsidRPr="00BA1CA5">
        <w:rPr>
          <w:color w:val="000000"/>
          <w:sz w:val="20"/>
          <w:szCs w:val="20"/>
        </w:rPr>
        <w:t>.</w:t>
      </w:r>
      <w:r w:rsidR="00A34F99">
        <w:rPr>
          <w:color w:val="000000"/>
          <w:sz w:val="20"/>
          <w:szCs w:val="20"/>
        </w:rPr>
        <w:t xml:space="preserve"> </w:t>
      </w:r>
      <w:r w:rsidR="0075579A">
        <w:rPr>
          <w:color w:val="000000"/>
          <w:sz w:val="20"/>
          <w:szCs w:val="20"/>
        </w:rPr>
        <w:t xml:space="preserve">В соответствии с </w:t>
      </w:r>
      <w:r w:rsidR="0075579A" w:rsidRPr="0075579A">
        <w:rPr>
          <w:color w:val="000000"/>
          <w:sz w:val="20"/>
          <w:szCs w:val="20"/>
        </w:rPr>
        <w:t>Распоряжением Федерального агентства по рыболовству от 29.12.2016 г. № 72-р</w:t>
      </w:r>
      <w:r w:rsidR="0075579A">
        <w:rPr>
          <w:color w:val="000000"/>
          <w:sz w:val="20"/>
          <w:szCs w:val="20"/>
        </w:rPr>
        <w:t xml:space="preserve"> </w:t>
      </w:r>
      <w:r w:rsidR="00FC715B">
        <w:rPr>
          <w:color w:val="000000"/>
          <w:sz w:val="20"/>
          <w:szCs w:val="20"/>
        </w:rPr>
        <w:t>ц</w:t>
      </w:r>
      <w:r w:rsidR="00E466F8">
        <w:rPr>
          <w:color w:val="000000"/>
          <w:sz w:val="20"/>
          <w:szCs w:val="20"/>
        </w:rPr>
        <w:t xml:space="preserve">ена предмета аукциона должна быть не менее 50% от средней оптовой цены </w:t>
      </w:r>
      <w:proofErr w:type="spellStart"/>
      <w:r w:rsidR="00E466F8">
        <w:rPr>
          <w:color w:val="000000"/>
          <w:sz w:val="20"/>
          <w:szCs w:val="20"/>
        </w:rPr>
        <w:t>рыбопродукции</w:t>
      </w:r>
      <w:proofErr w:type="spellEnd"/>
      <w:r w:rsidR="00FB3EA6">
        <w:rPr>
          <w:color w:val="000000"/>
          <w:sz w:val="20"/>
          <w:szCs w:val="20"/>
        </w:rPr>
        <w:t>,</w:t>
      </w:r>
      <w:r w:rsidR="004C12F8">
        <w:rPr>
          <w:color w:val="000000"/>
          <w:sz w:val="20"/>
          <w:szCs w:val="20"/>
        </w:rPr>
        <w:t xml:space="preserve"> учитывая анализ рынка</w:t>
      </w:r>
      <w:r w:rsidR="00FB3EA6">
        <w:rPr>
          <w:color w:val="000000"/>
          <w:sz w:val="20"/>
          <w:szCs w:val="20"/>
        </w:rPr>
        <w:t xml:space="preserve"> цена за </w:t>
      </w:r>
      <w:r w:rsidR="00FB3EA6" w:rsidRPr="00BA1CA5">
        <w:rPr>
          <w:color w:val="000000"/>
          <w:sz w:val="20"/>
          <w:szCs w:val="20"/>
        </w:rPr>
        <w:t>1 кг</w:t>
      </w:r>
      <w:r w:rsidR="00FB3EA6">
        <w:rPr>
          <w:color w:val="000000"/>
          <w:sz w:val="20"/>
          <w:szCs w:val="20"/>
        </w:rPr>
        <w:t xml:space="preserve"> составит</w:t>
      </w:r>
      <w:r w:rsidR="00D4739B">
        <w:rPr>
          <w:color w:val="000000"/>
          <w:sz w:val="20"/>
          <w:szCs w:val="20"/>
        </w:rPr>
        <w:t>:</w:t>
      </w:r>
    </w:p>
    <w:p w:rsidR="00240A62" w:rsidRPr="00240A62" w:rsidRDefault="00240A62" w:rsidP="00240A62">
      <w:pPr>
        <w:jc w:val="both"/>
        <w:rPr>
          <w:sz w:val="20"/>
          <w:szCs w:val="20"/>
        </w:rPr>
      </w:pPr>
      <w:r>
        <w:rPr>
          <w:sz w:val="20"/>
          <w:szCs w:val="20"/>
        </w:rPr>
        <w:t xml:space="preserve">- </w:t>
      </w:r>
      <w:r w:rsidR="00D76E0A">
        <w:rPr>
          <w:sz w:val="20"/>
          <w:szCs w:val="20"/>
        </w:rPr>
        <w:t>По Лоту 1: 50,00 (пятьдесят</w:t>
      </w:r>
      <w:r w:rsidRPr="00240A62">
        <w:rPr>
          <w:sz w:val="20"/>
          <w:szCs w:val="20"/>
        </w:rPr>
        <w:t xml:space="preserve"> рублей 00 копеек</w:t>
      </w:r>
      <w:r w:rsidR="00D76E0A">
        <w:rPr>
          <w:sz w:val="20"/>
          <w:szCs w:val="20"/>
        </w:rPr>
        <w:t>)</w:t>
      </w:r>
      <w:r>
        <w:rPr>
          <w:sz w:val="20"/>
          <w:szCs w:val="20"/>
        </w:rPr>
        <w:t>;</w:t>
      </w:r>
    </w:p>
    <w:p w:rsidR="00240A62" w:rsidRPr="00240A62" w:rsidRDefault="00240A62" w:rsidP="00240A62">
      <w:pPr>
        <w:jc w:val="both"/>
        <w:rPr>
          <w:sz w:val="20"/>
          <w:szCs w:val="20"/>
        </w:rPr>
      </w:pPr>
      <w:r>
        <w:rPr>
          <w:sz w:val="20"/>
          <w:szCs w:val="20"/>
        </w:rPr>
        <w:t xml:space="preserve">- </w:t>
      </w:r>
      <w:r w:rsidRPr="00240A62">
        <w:rPr>
          <w:sz w:val="20"/>
          <w:szCs w:val="20"/>
        </w:rPr>
        <w:t>По Лоту 2: 60,00 (шестьдесят рублей 00 копеек</w:t>
      </w:r>
      <w:r w:rsidR="00D76E0A">
        <w:rPr>
          <w:sz w:val="20"/>
          <w:szCs w:val="20"/>
        </w:rPr>
        <w:t>)</w:t>
      </w:r>
      <w:r>
        <w:rPr>
          <w:sz w:val="20"/>
          <w:szCs w:val="20"/>
        </w:rPr>
        <w:t>;</w:t>
      </w:r>
    </w:p>
    <w:p w:rsidR="00240A62" w:rsidRPr="00240A62" w:rsidRDefault="00240A62" w:rsidP="00240A62">
      <w:pPr>
        <w:jc w:val="both"/>
        <w:rPr>
          <w:sz w:val="20"/>
          <w:szCs w:val="20"/>
        </w:rPr>
      </w:pPr>
      <w:r>
        <w:rPr>
          <w:sz w:val="20"/>
          <w:szCs w:val="20"/>
        </w:rPr>
        <w:t xml:space="preserve">- </w:t>
      </w:r>
      <w:r w:rsidRPr="00240A62">
        <w:rPr>
          <w:sz w:val="20"/>
          <w:szCs w:val="20"/>
        </w:rPr>
        <w:t>По Лоту 3: 37,14 (тридцать семь рублей 14 копеек</w:t>
      </w:r>
      <w:r w:rsidR="00D76E0A">
        <w:rPr>
          <w:sz w:val="20"/>
          <w:szCs w:val="20"/>
        </w:rPr>
        <w:t>)</w:t>
      </w:r>
      <w:r>
        <w:rPr>
          <w:sz w:val="20"/>
          <w:szCs w:val="20"/>
        </w:rPr>
        <w:t>;</w:t>
      </w:r>
    </w:p>
    <w:p w:rsidR="00D4739B" w:rsidRPr="00240A62" w:rsidRDefault="00240A62" w:rsidP="00240A62">
      <w:pPr>
        <w:jc w:val="both"/>
        <w:rPr>
          <w:sz w:val="20"/>
          <w:szCs w:val="20"/>
        </w:rPr>
      </w:pPr>
      <w:r>
        <w:rPr>
          <w:sz w:val="20"/>
          <w:szCs w:val="20"/>
        </w:rPr>
        <w:t xml:space="preserve">- </w:t>
      </w:r>
      <w:r w:rsidRPr="00240A62">
        <w:rPr>
          <w:sz w:val="20"/>
          <w:szCs w:val="20"/>
        </w:rPr>
        <w:t xml:space="preserve">По Лоту 4: 35,36 (тридцать </w:t>
      </w:r>
      <w:r w:rsidR="00D76E0A">
        <w:rPr>
          <w:sz w:val="20"/>
          <w:szCs w:val="20"/>
        </w:rPr>
        <w:t>пять</w:t>
      </w:r>
      <w:r w:rsidRPr="00240A62">
        <w:rPr>
          <w:sz w:val="20"/>
          <w:szCs w:val="20"/>
        </w:rPr>
        <w:t xml:space="preserve"> рублей </w:t>
      </w:r>
      <w:r w:rsidR="00D76E0A">
        <w:rPr>
          <w:sz w:val="20"/>
          <w:szCs w:val="20"/>
        </w:rPr>
        <w:t>36</w:t>
      </w:r>
      <w:r w:rsidRPr="00240A62">
        <w:rPr>
          <w:sz w:val="20"/>
          <w:szCs w:val="20"/>
        </w:rPr>
        <w:t xml:space="preserve"> копеек</w:t>
      </w:r>
      <w:r w:rsidR="00D76E0A">
        <w:rPr>
          <w:sz w:val="20"/>
          <w:szCs w:val="20"/>
        </w:rPr>
        <w:t>)</w:t>
      </w:r>
      <w:r w:rsidRPr="00240A62">
        <w:rPr>
          <w:sz w:val="20"/>
          <w:szCs w:val="20"/>
        </w:rPr>
        <w:t>.</w:t>
      </w:r>
    </w:p>
    <w:sectPr w:rsidR="00D4739B" w:rsidRPr="00240A62" w:rsidSect="002A6222">
      <w:pgSz w:w="16838" w:h="11906" w:orient="landscape"/>
      <w:pgMar w:top="1276"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5" w15:restartNumberingAfterBreak="0">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65"/>
    <w:rsid w:val="00000A8C"/>
    <w:rsid w:val="00004C97"/>
    <w:rsid w:val="00006C14"/>
    <w:rsid w:val="00012AAF"/>
    <w:rsid w:val="0001401D"/>
    <w:rsid w:val="00015B4A"/>
    <w:rsid w:val="00021705"/>
    <w:rsid w:val="00023D51"/>
    <w:rsid w:val="000317AC"/>
    <w:rsid w:val="00037CAE"/>
    <w:rsid w:val="000407DE"/>
    <w:rsid w:val="00043993"/>
    <w:rsid w:val="00044361"/>
    <w:rsid w:val="000450F7"/>
    <w:rsid w:val="000505FC"/>
    <w:rsid w:val="00056113"/>
    <w:rsid w:val="00061214"/>
    <w:rsid w:val="00062CD6"/>
    <w:rsid w:val="000649B9"/>
    <w:rsid w:val="00066725"/>
    <w:rsid w:val="000676C9"/>
    <w:rsid w:val="00074EE4"/>
    <w:rsid w:val="000765E3"/>
    <w:rsid w:val="00083B08"/>
    <w:rsid w:val="00085E23"/>
    <w:rsid w:val="00086A1E"/>
    <w:rsid w:val="00090C4B"/>
    <w:rsid w:val="0009190C"/>
    <w:rsid w:val="0009645E"/>
    <w:rsid w:val="000976C3"/>
    <w:rsid w:val="0009770D"/>
    <w:rsid w:val="000A1E58"/>
    <w:rsid w:val="000A318A"/>
    <w:rsid w:val="000A3EFC"/>
    <w:rsid w:val="000B4260"/>
    <w:rsid w:val="000B7A69"/>
    <w:rsid w:val="000C00AF"/>
    <w:rsid w:val="000C062F"/>
    <w:rsid w:val="000C3C8F"/>
    <w:rsid w:val="000D13F5"/>
    <w:rsid w:val="000D1A0C"/>
    <w:rsid w:val="000D3832"/>
    <w:rsid w:val="000D3CED"/>
    <w:rsid w:val="000E01ED"/>
    <w:rsid w:val="000E06A6"/>
    <w:rsid w:val="000E091C"/>
    <w:rsid w:val="000E2AA2"/>
    <w:rsid w:val="000E3A7C"/>
    <w:rsid w:val="000E4853"/>
    <w:rsid w:val="000E635B"/>
    <w:rsid w:val="000E7F51"/>
    <w:rsid w:val="000F0133"/>
    <w:rsid w:val="000F0A17"/>
    <w:rsid w:val="000F1FBC"/>
    <w:rsid w:val="000F315B"/>
    <w:rsid w:val="000F439C"/>
    <w:rsid w:val="000F67DB"/>
    <w:rsid w:val="00102BA1"/>
    <w:rsid w:val="00103ADE"/>
    <w:rsid w:val="00111584"/>
    <w:rsid w:val="001230F3"/>
    <w:rsid w:val="0013453E"/>
    <w:rsid w:val="001350B6"/>
    <w:rsid w:val="00136169"/>
    <w:rsid w:val="001440E1"/>
    <w:rsid w:val="00144AF1"/>
    <w:rsid w:val="00150741"/>
    <w:rsid w:val="001515F2"/>
    <w:rsid w:val="00153B64"/>
    <w:rsid w:val="00156351"/>
    <w:rsid w:val="001608AE"/>
    <w:rsid w:val="00164F04"/>
    <w:rsid w:val="00167E2D"/>
    <w:rsid w:val="001723D6"/>
    <w:rsid w:val="001822B6"/>
    <w:rsid w:val="00182B54"/>
    <w:rsid w:val="00183458"/>
    <w:rsid w:val="00185DFB"/>
    <w:rsid w:val="001867F0"/>
    <w:rsid w:val="001954C4"/>
    <w:rsid w:val="00197D67"/>
    <w:rsid w:val="001A07E3"/>
    <w:rsid w:val="001A13DD"/>
    <w:rsid w:val="001A1B30"/>
    <w:rsid w:val="001A3965"/>
    <w:rsid w:val="001A420C"/>
    <w:rsid w:val="001B1F56"/>
    <w:rsid w:val="001B5D5B"/>
    <w:rsid w:val="001C3903"/>
    <w:rsid w:val="001C5408"/>
    <w:rsid w:val="001D042A"/>
    <w:rsid w:val="001E20D9"/>
    <w:rsid w:val="001E4578"/>
    <w:rsid w:val="001E47F7"/>
    <w:rsid w:val="001E6FFF"/>
    <w:rsid w:val="001F171B"/>
    <w:rsid w:val="001F3755"/>
    <w:rsid w:val="001F448B"/>
    <w:rsid w:val="002119CB"/>
    <w:rsid w:val="00222640"/>
    <w:rsid w:val="00222EBD"/>
    <w:rsid w:val="00231BF4"/>
    <w:rsid w:val="00240A62"/>
    <w:rsid w:val="002415E4"/>
    <w:rsid w:val="00242830"/>
    <w:rsid w:val="00243892"/>
    <w:rsid w:val="00244630"/>
    <w:rsid w:val="00245AC8"/>
    <w:rsid w:val="0024673A"/>
    <w:rsid w:val="002507A7"/>
    <w:rsid w:val="0025128C"/>
    <w:rsid w:val="00261E0B"/>
    <w:rsid w:val="002625BD"/>
    <w:rsid w:val="002627FD"/>
    <w:rsid w:val="00263B27"/>
    <w:rsid w:val="00266288"/>
    <w:rsid w:val="0027750B"/>
    <w:rsid w:val="00277BFA"/>
    <w:rsid w:val="00280DF9"/>
    <w:rsid w:val="002851B9"/>
    <w:rsid w:val="00285BB8"/>
    <w:rsid w:val="00290A79"/>
    <w:rsid w:val="002916F6"/>
    <w:rsid w:val="00292984"/>
    <w:rsid w:val="0029371C"/>
    <w:rsid w:val="00293BCC"/>
    <w:rsid w:val="002950D6"/>
    <w:rsid w:val="002A08DD"/>
    <w:rsid w:val="002A1F44"/>
    <w:rsid w:val="002A4FBE"/>
    <w:rsid w:val="002A6222"/>
    <w:rsid w:val="002B0426"/>
    <w:rsid w:val="002B1409"/>
    <w:rsid w:val="002B690A"/>
    <w:rsid w:val="002C3A0F"/>
    <w:rsid w:val="002C6B25"/>
    <w:rsid w:val="002C7822"/>
    <w:rsid w:val="002E199E"/>
    <w:rsid w:val="002E4271"/>
    <w:rsid w:val="002E7663"/>
    <w:rsid w:val="002F2FCD"/>
    <w:rsid w:val="002F3FA6"/>
    <w:rsid w:val="002F5651"/>
    <w:rsid w:val="003015C7"/>
    <w:rsid w:val="00310567"/>
    <w:rsid w:val="003142DF"/>
    <w:rsid w:val="00314A65"/>
    <w:rsid w:val="0032151C"/>
    <w:rsid w:val="0032749B"/>
    <w:rsid w:val="003303D0"/>
    <w:rsid w:val="00337CE6"/>
    <w:rsid w:val="00340142"/>
    <w:rsid w:val="00340EF4"/>
    <w:rsid w:val="00341432"/>
    <w:rsid w:val="00341507"/>
    <w:rsid w:val="00342939"/>
    <w:rsid w:val="003473A8"/>
    <w:rsid w:val="00350197"/>
    <w:rsid w:val="00350617"/>
    <w:rsid w:val="00351084"/>
    <w:rsid w:val="003615A0"/>
    <w:rsid w:val="0036335A"/>
    <w:rsid w:val="00367304"/>
    <w:rsid w:val="00377591"/>
    <w:rsid w:val="00382216"/>
    <w:rsid w:val="00386622"/>
    <w:rsid w:val="00391791"/>
    <w:rsid w:val="00397ECC"/>
    <w:rsid w:val="003A416A"/>
    <w:rsid w:val="003A5766"/>
    <w:rsid w:val="003B1228"/>
    <w:rsid w:val="003B2538"/>
    <w:rsid w:val="003B3743"/>
    <w:rsid w:val="003C1C4D"/>
    <w:rsid w:val="003C6F78"/>
    <w:rsid w:val="003C71C2"/>
    <w:rsid w:val="003D4229"/>
    <w:rsid w:val="003E18AA"/>
    <w:rsid w:val="003E30D6"/>
    <w:rsid w:val="003E63E4"/>
    <w:rsid w:val="003F0F4E"/>
    <w:rsid w:val="003F1D37"/>
    <w:rsid w:val="003F702A"/>
    <w:rsid w:val="003F7BA8"/>
    <w:rsid w:val="00410557"/>
    <w:rsid w:val="00410D87"/>
    <w:rsid w:val="00410DE5"/>
    <w:rsid w:val="00415917"/>
    <w:rsid w:val="00416664"/>
    <w:rsid w:val="0042231C"/>
    <w:rsid w:val="004405E0"/>
    <w:rsid w:val="00440FDF"/>
    <w:rsid w:val="00446454"/>
    <w:rsid w:val="004464B0"/>
    <w:rsid w:val="004465F4"/>
    <w:rsid w:val="004474D9"/>
    <w:rsid w:val="00455059"/>
    <w:rsid w:val="004556DF"/>
    <w:rsid w:val="00455EE8"/>
    <w:rsid w:val="00461292"/>
    <w:rsid w:val="00461E38"/>
    <w:rsid w:val="004629AB"/>
    <w:rsid w:val="004665F3"/>
    <w:rsid w:val="00466EE4"/>
    <w:rsid w:val="0047284E"/>
    <w:rsid w:val="00487553"/>
    <w:rsid w:val="00492E53"/>
    <w:rsid w:val="004957E6"/>
    <w:rsid w:val="004A1A5A"/>
    <w:rsid w:val="004A45A2"/>
    <w:rsid w:val="004A46C4"/>
    <w:rsid w:val="004B0C25"/>
    <w:rsid w:val="004B4357"/>
    <w:rsid w:val="004B71EC"/>
    <w:rsid w:val="004B7BB6"/>
    <w:rsid w:val="004C1253"/>
    <w:rsid w:val="004C12F8"/>
    <w:rsid w:val="004C2E33"/>
    <w:rsid w:val="004C566B"/>
    <w:rsid w:val="004C7CC2"/>
    <w:rsid w:val="004D27E4"/>
    <w:rsid w:val="004D33E1"/>
    <w:rsid w:val="004D44BD"/>
    <w:rsid w:val="004E0D1B"/>
    <w:rsid w:val="004E256C"/>
    <w:rsid w:val="004E28AA"/>
    <w:rsid w:val="004F2BA9"/>
    <w:rsid w:val="004F4483"/>
    <w:rsid w:val="00500796"/>
    <w:rsid w:val="00500AE8"/>
    <w:rsid w:val="00506EC7"/>
    <w:rsid w:val="00512581"/>
    <w:rsid w:val="00516FE4"/>
    <w:rsid w:val="0051798E"/>
    <w:rsid w:val="00520C68"/>
    <w:rsid w:val="00523602"/>
    <w:rsid w:val="0052458C"/>
    <w:rsid w:val="005247BA"/>
    <w:rsid w:val="005248A0"/>
    <w:rsid w:val="0052754F"/>
    <w:rsid w:val="00535214"/>
    <w:rsid w:val="00535727"/>
    <w:rsid w:val="00542B82"/>
    <w:rsid w:val="00543FA2"/>
    <w:rsid w:val="005453A9"/>
    <w:rsid w:val="005457AD"/>
    <w:rsid w:val="005470FD"/>
    <w:rsid w:val="00547645"/>
    <w:rsid w:val="005520EB"/>
    <w:rsid w:val="00552B51"/>
    <w:rsid w:val="00562B80"/>
    <w:rsid w:val="00570CF3"/>
    <w:rsid w:val="005764B2"/>
    <w:rsid w:val="00580C82"/>
    <w:rsid w:val="005A0FF7"/>
    <w:rsid w:val="005A16CA"/>
    <w:rsid w:val="005A1DA7"/>
    <w:rsid w:val="005A42F4"/>
    <w:rsid w:val="005A6725"/>
    <w:rsid w:val="005A7DE8"/>
    <w:rsid w:val="005A7F65"/>
    <w:rsid w:val="005B3B57"/>
    <w:rsid w:val="005C643D"/>
    <w:rsid w:val="005D2F15"/>
    <w:rsid w:val="005E77BF"/>
    <w:rsid w:val="005F46F2"/>
    <w:rsid w:val="005F5533"/>
    <w:rsid w:val="005F6E1E"/>
    <w:rsid w:val="006010A0"/>
    <w:rsid w:val="00602160"/>
    <w:rsid w:val="00602547"/>
    <w:rsid w:val="00602916"/>
    <w:rsid w:val="00602F88"/>
    <w:rsid w:val="0060630E"/>
    <w:rsid w:val="00610BDA"/>
    <w:rsid w:val="006132F6"/>
    <w:rsid w:val="00613333"/>
    <w:rsid w:val="00622C93"/>
    <w:rsid w:val="00623761"/>
    <w:rsid w:val="00624CD1"/>
    <w:rsid w:val="006257B3"/>
    <w:rsid w:val="00631551"/>
    <w:rsid w:val="006322BD"/>
    <w:rsid w:val="006507D1"/>
    <w:rsid w:val="00651494"/>
    <w:rsid w:val="006539E1"/>
    <w:rsid w:val="00654B1E"/>
    <w:rsid w:val="00664819"/>
    <w:rsid w:val="00676F47"/>
    <w:rsid w:val="0068136F"/>
    <w:rsid w:val="00683A48"/>
    <w:rsid w:val="00684B3E"/>
    <w:rsid w:val="006850F4"/>
    <w:rsid w:val="00686EA9"/>
    <w:rsid w:val="00687D0F"/>
    <w:rsid w:val="006A7135"/>
    <w:rsid w:val="006C337D"/>
    <w:rsid w:val="006D15EA"/>
    <w:rsid w:val="006D49B7"/>
    <w:rsid w:val="006D67D1"/>
    <w:rsid w:val="006E1968"/>
    <w:rsid w:val="006E6454"/>
    <w:rsid w:val="006E665A"/>
    <w:rsid w:val="006F2906"/>
    <w:rsid w:val="006F3DFB"/>
    <w:rsid w:val="006F4E99"/>
    <w:rsid w:val="006F737F"/>
    <w:rsid w:val="00701192"/>
    <w:rsid w:val="00705A66"/>
    <w:rsid w:val="007141A3"/>
    <w:rsid w:val="00717DCE"/>
    <w:rsid w:val="007205F9"/>
    <w:rsid w:val="00720B56"/>
    <w:rsid w:val="00725245"/>
    <w:rsid w:val="007309D4"/>
    <w:rsid w:val="00731AC9"/>
    <w:rsid w:val="007320B9"/>
    <w:rsid w:val="00734A24"/>
    <w:rsid w:val="00734BDA"/>
    <w:rsid w:val="00735D88"/>
    <w:rsid w:val="007446FA"/>
    <w:rsid w:val="00745DF4"/>
    <w:rsid w:val="00746D4C"/>
    <w:rsid w:val="00750DBA"/>
    <w:rsid w:val="00751700"/>
    <w:rsid w:val="00753D9C"/>
    <w:rsid w:val="0075579A"/>
    <w:rsid w:val="007578FD"/>
    <w:rsid w:val="0076025B"/>
    <w:rsid w:val="00760432"/>
    <w:rsid w:val="007605BD"/>
    <w:rsid w:val="00764E38"/>
    <w:rsid w:val="00771E17"/>
    <w:rsid w:val="00772491"/>
    <w:rsid w:val="00774BFE"/>
    <w:rsid w:val="00777428"/>
    <w:rsid w:val="00784484"/>
    <w:rsid w:val="007858F0"/>
    <w:rsid w:val="00787542"/>
    <w:rsid w:val="00787C23"/>
    <w:rsid w:val="00794757"/>
    <w:rsid w:val="00795705"/>
    <w:rsid w:val="00795EBE"/>
    <w:rsid w:val="007A0FD4"/>
    <w:rsid w:val="007A331F"/>
    <w:rsid w:val="007A3796"/>
    <w:rsid w:val="007B11AF"/>
    <w:rsid w:val="007B286D"/>
    <w:rsid w:val="007B3F81"/>
    <w:rsid w:val="007B7067"/>
    <w:rsid w:val="007B7127"/>
    <w:rsid w:val="007C0C50"/>
    <w:rsid w:val="007C0F3E"/>
    <w:rsid w:val="007C17F1"/>
    <w:rsid w:val="007C2CEF"/>
    <w:rsid w:val="007C43D8"/>
    <w:rsid w:val="007C5C35"/>
    <w:rsid w:val="007C7209"/>
    <w:rsid w:val="007D055C"/>
    <w:rsid w:val="007E089D"/>
    <w:rsid w:val="007E106F"/>
    <w:rsid w:val="007E530A"/>
    <w:rsid w:val="007F218A"/>
    <w:rsid w:val="007F5E6A"/>
    <w:rsid w:val="00803376"/>
    <w:rsid w:val="008037A1"/>
    <w:rsid w:val="00823392"/>
    <w:rsid w:val="008252ED"/>
    <w:rsid w:val="008306FB"/>
    <w:rsid w:val="00837F1B"/>
    <w:rsid w:val="0084599C"/>
    <w:rsid w:val="0085165B"/>
    <w:rsid w:val="00852DF2"/>
    <w:rsid w:val="00866BF4"/>
    <w:rsid w:val="008674E0"/>
    <w:rsid w:val="00867CEF"/>
    <w:rsid w:val="00871298"/>
    <w:rsid w:val="008716E4"/>
    <w:rsid w:val="00873FE6"/>
    <w:rsid w:val="00875B6E"/>
    <w:rsid w:val="00876D79"/>
    <w:rsid w:val="0088103D"/>
    <w:rsid w:val="00886F0B"/>
    <w:rsid w:val="008916DC"/>
    <w:rsid w:val="00892E22"/>
    <w:rsid w:val="00893E88"/>
    <w:rsid w:val="008952E8"/>
    <w:rsid w:val="008A0A3D"/>
    <w:rsid w:val="008B3EA1"/>
    <w:rsid w:val="008B4F58"/>
    <w:rsid w:val="008B78E7"/>
    <w:rsid w:val="008C4F31"/>
    <w:rsid w:val="008D5D8E"/>
    <w:rsid w:val="008D6901"/>
    <w:rsid w:val="008E3B51"/>
    <w:rsid w:val="008E6247"/>
    <w:rsid w:val="008F0EB0"/>
    <w:rsid w:val="008F2AC9"/>
    <w:rsid w:val="008F3C88"/>
    <w:rsid w:val="00900721"/>
    <w:rsid w:val="00904BFD"/>
    <w:rsid w:val="009145AC"/>
    <w:rsid w:val="009169AC"/>
    <w:rsid w:val="00926360"/>
    <w:rsid w:val="00926904"/>
    <w:rsid w:val="00933B87"/>
    <w:rsid w:val="0093572D"/>
    <w:rsid w:val="00935EC6"/>
    <w:rsid w:val="009369B8"/>
    <w:rsid w:val="00942535"/>
    <w:rsid w:val="00953278"/>
    <w:rsid w:val="00960190"/>
    <w:rsid w:val="00965325"/>
    <w:rsid w:val="0096729A"/>
    <w:rsid w:val="00967803"/>
    <w:rsid w:val="00972201"/>
    <w:rsid w:val="009747B0"/>
    <w:rsid w:val="009774CE"/>
    <w:rsid w:val="00980ADD"/>
    <w:rsid w:val="00983451"/>
    <w:rsid w:val="0098515B"/>
    <w:rsid w:val="009854FC"/>
    <w:rsid w:val="0099571C"/>
    <w:rsid w:val="009A0A5B"/>
    <w:rsid w:val="009A7F2B"/>
    <w:rsid w:val="009B1B14"/>
    <w:rsid w:val="009B41FF"/>
    <w:rsid w:val="009B4D15"/>
    <w:rsid w:val="009C1540"/>
    <w:rsid w:val="009C34E8"/>
    <w:rsid w:val="009C76C0"/>
    <w:rsid w:val="009D36BB"/>
    <w:rsid w:val="009E27CA"/>
    <w:rsid w:val="009E4D93"/>
    <w:rsid w:val="009F0FB6"/>
    <w:rsid w:val="009F1BE4"/>
    <w:rsid w:val="00A006BA"/>
    <w:rsid w:val="00A02A53"/>
    <w:rsid w:val="00A04686"/>
    <w:rsid w:val="00A056DA"/>
    <w:rsid w:val="00A10CB4"/>
    <w:rsid w:val="00A1162A"/>
    <w:rsid w:val="00A1513E"/>
    <w:rsid w:val="00A22D94"/>
    <w:rsid w:val="00A24316"/>
    <w:rsid w:val="00A302F7"/>
    <w:rsid w:val="00A34F99"/>
    <w:rsid w:val="00A35C4E"/>
    <w:rsid w:val="00A41F51"/>
    <w:rsid w:val="00A43BC6"/>
    <w:rsid w:val="00A43DD6"/>
    <w:rsid w:val="00A554C9"/>
    <w:rsid w:val="00A56C03"/>
    <w:rsid w:val="00A5780E"/>
    <w:rsid w:val="00A6296A"/>
    <w:rsid w:val="00A64FFE"/>
    <w:rsid w:val="00A764C7"/>
    <w:rsid w:val="00A76D77"/>
    <w:rsid w:val="00A806BA"/>
    <w:rsid w:val="00A80BDA"/>
    <w:rsid w:val="00A816BA"/>
    <w:rsid w:val="00A83C23"/>
    <w:rsid w:val="00A90F7F"/>
    <w:rsid w:val="00A918DC"/>
    <w:rsid w:val="00A96325"/>
    <w:rsid w:val="00AA09D2"/>
    <w:rsid w:val="00AA3210"/>
    <w:rsid w:val="00AA41DD"/>
    <w:rsid w:val="00AB1BA9"/>
    <w:rsid w:val="00AB2C44"/>
    <w:rsid w:val="00AC1AAB"/>
    <w:rsid w:val="00AC296B"/>
    <w:rsid w:val="00AC56D9"/>
    <w:rsid w:val="00AC7ACB"/>
    <w:rsid w:val="00AD30E4"/>
    <w:rsid w:val="00AD675D"/>
    <w:rsid w:val="00AE3689"/>
    <w:rsid w:val="00AE65D5"/>
    <w:rsid w:val="00AF05D8"/>
    <w:rsid w:val="00AF08BB"/>
    <w:rsid w:val="00AF4B86"/>
    <w:rsid w:val="00AF4F76"/>
    <w:rsid w:val="00B23198"/>
    <w:rsid w:val="00B233FC"/>
    <w:rsid w:val="00B269D8"/>
    <w:rsid w:val="00B34EBD"/>
    <w:rsid w:val="00B35ABE"/>
    <w:rsid w:val="00B40F71"/>
    <w:rsid w:val="00B45316"/>
    <w:rsid w:val="00B51107"/>
    <w:rsid w:val="00B54E51"/>
    <w:rsid w:val="00B610B9"/>
    <w:rsid w:val="00B6141B"/>
    <w:rsid w:val="00B6430E"/>
    <w:rsid w:val="00B644A2"/>
    <w:rsid w:val="00B6692E"/>
    <w:rsid w:val="00B72CB6"/>
    <w:rsid w:val="00B735A7"/>
    <w:rsid w:val="00B8066A"/>
    <w:rsid w:val="00B86B14"/>
    <w:rsid w:val="00B911AD"/>
    <w:rsid w:val="00B9144E"/>
    <w:rsid w:val="00B91591"/>
    <w:rsid w:val="00B92501"/>
    <w:rsid w:val="00B9510E"/>
    <w:rsid w:val="00B956C5"/>
    <w:rsid w:val="00B95992"/>
    <w:rsid w:val="00BA1CA5"/>
    <w:rsid w:val="00BA1F92"/>
    <w:rsid w:val="00BA532F"/>
    <w:rsid w:val="00BA6DE1"/>
    <w:rsid w:val="00BB06E1"/>
    <w:rsid w:val="00BB29C6"/>
    <w:rsid w:val="00BC3E61"/>
    <w:rsid w:val="00BC68E4"/>
    <w:rsid w:val="00BD10A9"/>
    <w:rsid w:val="00BD208D"/>
    <w:rsid w:val="00BD5A7B"/>
    <w:rsid w:val="00BD7445"/>
    <w:rsid w:val="00BD748B"/>
    <w:rsid w:val="00BE5C3F"/>
    <w:rsid w:val="00BE6357"/>
    <w:rsid w:val="00BF2506"/>
    <w:rsid w:val="00BF4BFD"/>
    <w:rsid w:val="00C02401"/>
    <w:rsid w:val="00C0398C"/>
    <w:rsid w:val="00C041D8"/>
    <w:rsid w:val="00C04F66"/>
    <w:rsid w:val="00C10283"/>
    <w:rsid w:val="00C1066B"/>
    <w:rsid w:val="00C1272B"/>
    <w:rsid w:val="00C136BF"/>
    <w:rsid w:val="00C13F4D"/>
    <w:rsid w:val="00C1615F"/>
    <w:rsid w:val="00C23C0E"/>
    <w:rsid w:val="00C25755"/>
    <w:rsid w:val="00C30123"/>
    <w:rsid w:val="00C32EB0"/>
    <w:rsid w:val="00C33995"/>
    <w:rsid w:val="00C377ED"/>
    <w:rsid w:val="00C41F35"/>
    <w:rsid w:val="00C50EB3"/>
    <w:rsid w:val="00C521A1"/>
    <w:rsid w:val="00C55EC5"/>
    <w:rsid w:val="00C5649F"/>
    <w:rsid w:val="00C622B6"/>
    <w:rsid w:val="00C67824"/>
    <w:rsid w:val="00C70D53"/>
    <w:rsid w:val="00C73823"/>
    <w:rsid w:val="00C81C84"/>
    <w:rsid w:val="00C868FE"/>
    <w:rsid w:val="00C87A4E"/>
    <w:rsid w:val="00C87F50"/>
    <w:rsid w:val="00C923C8"/>
    <w:rsid w:val="00C927D7"/>
    <w:rsid w:val="00C95C7D"/>
    <w:rsid w:val="00CA2C2E"/>
    <w:rsid w:val="00CA49E8"/>
    <w:rsid w:val="00CA4C25"/>
    <w:rsid w:val="00CB7039"/>
    <w:rsid w:val="00CC0CB8"/>
    <w:rsid w:val="00CC154D"/>
    <w:rsid w:val="00CC425A"/>
    <w:rsid w:val="00CC47D5"/>
    <w:rsid w:val="00CC78F6"/>
    <w:rsid w:val="00CD187E"/>
    <w:rsid w:val="00CD391B"/>
    <w:rsid w:val="00CD6EB7"/>
    <w:rsid w:val="00CD7BF6"/>
    <w:rsid w:val="00CE0D97"/>
    <w:rsid w:val="00CE222E"/>
    <w:rsid w:val="00CF19CA"/>
    <w:rsid w:val="00CF5F94"/>
    <w:rsid w:val="00D00DC3"/>
    <w:rsid w:val="00D06F15"/>
    <w:rsid w:val="00D1120C"/>
    <w:rsid w:val="00D271A2"/>
    <w:rsid w:val="00D27546"/>
    <w:rsid w:val="00D30F34"/>
    <w:rsid w:val="00D37846"/>
    <w:rsid w:val="00D41C9C"/>
    <w:rsid w:val="00D41F9B"/>
    <w:rsid w:val="00D427E1"/>
    <w:rsid w:val="00D42A74"/>
    <w:rsid w:val="00D44164"/>
    <w:rsid w:val="00D4739B"/>
    <w:rsid w:val="00D54E56"/>
    <w:rsid w:val="00D5556B"/>
    <w:rsid w:val="00D56BA1"/>
    <w:rsid w:val="00D60097"/>
    <w:rsid w:val="00D60E78"/>
    <w:rsid w:val="00D6231F"/>
    <w:rsid w:val="00D63B3D"/>
    <w:rsid w:val="00D67377"/>
    <w:rsid w:val="00D72615"/>
    <w:rsid w:val="00D735BF"/>
    <w:rsid w:val="00D76D50"/>
    <w:rsid w:val="00D76E0A"/>
    <w:rsid w:val="00D778B0"/>
    <w:rsid w:val="00D8511C"/>
    <w:rsid w:val="00D852F1"/>
    <w:rsid w:val="00D871D0"/>
    <w:rsid w:val="00D87C63"/>
    <w:rsid w:val="00D915FE"/>
    <w:rsid w:val="00D9297D"/>
    <w:rsid w:val="00D9302E"/>
    <w:rsid w:val="00DA6841"/>
    <w:rsid w:val="00DA6A43"/>
    <w:rsid w:val="00DB101B"/>
    <w:rsid w:val="00DB3CA7"/>
    <w:rsid w:val="00DB6A6C"/>
    <w:rsid w:val="00DC0715"/>
    <w:rsid w:val="00DC437D"/>
    <w:rsid w:val="00DC4BFA"/>
    <w:rsid w:val="00DC7231"/>
    <w:rsid w:val="00DD1906"/>
    <w:rsid w:val="00DE120F"/>
    <w:rsid w:val="00DE425D"/>
    <w:rsid w:val="00DF0C7C"/>
    <w:rsid w:val="00DF289C"/>
    <w:rsid w:val="00DF4C30"/>
    <w:rsid w:val="00DF5191"/>
    <w:rsid w:val="00DF6480"/>
    <w:rsid w:val="00DF6E36"/>
    <w:rsid w:val="00E018AC"/>
    <w:rsid w:val="00E01C91"/>
    <w:rsid w:val="00E02C99"/>
    <w:rsid w:val="00E03AC1"/>
    <w:rsid w:val="00E132FD"/>
    <w:rsid w:val="00E13EB1"/>
    <w:rsid w:val="00E14E1D"/>
    <w:rsid w:val="00E1709B"/>
    <w:rsid w:val="00E272C7"/>
    <w:rsid w:val="00E3265E"/>
    <w:rsid w:val="00E371EB"/>
    <w:rsid w:val="00E41FF5"/>
    <w:rsid w:val="00E43101"/>
    <w:rsid w:val="00E44641"/>
    <w:rsid w:val="00E449C1"/>
    <w:rsid w:val="00E455D3"/>
    <w:rsid w:val="00E4593A"/>
    <w:rsid w:val="00E46436"/>
    <w:rsid w:val="00E466F8"/>
    <w:rsid w:val="00E46BFE"/>
    <w:rsid w:val="00E474B1"/>
    <w:rsid w:val="00E51405"/>
    <w:rsid w:val="00E7224F"/>
    <w:rsid w:val="00E7326E"/>
    <w:rsid w:val="00E73EE1"/>
    <w:rsid w:val="00E757ED"/>
    <w:rsid w:val="00E77D5E"/>
    <w:rsid w:val="00E85196"/>
    <w:rsid w:val="00E86F44"/>
    <w:rsid w:val="00E87447"/>
    <w:rsid w:val="00E90690"/>
    <w:rsid w:val="00E96D48"/>
    <w:rsid w:val="00E97567"/>
    <w:rsid w:val="00EA0A89"/>
    <w:rsid w:val="00EA2D3D"/>
    <w:rsid w:val="00EA430E"/>
    <w:rsid w:val="00EA6DC3"/>
    <w:rsid w:val="00EB1406"/>
    <w:rsid w:val="00EB59F1"/>
    <w:rsid w:val="00EC123E"/>
    <w:rsid w:val="00ED0C5D"/>
    <w:rsid w:val="00ED3367"/>
    <w:rsid w:val="00ED4F4B"/>
    <w:rsid w:val="00ED6B27"/>
    <w:rsid w:val="00EE2139"/>
    <w:rsid w:val="00EE5765"/>
    <w:rsid w:val="00EF256A"/>
    <w:rsid w:val="00EF2FDD"/>
    <w:rsid w:val="00EF422E"/>
    <w:rsid w:val="00F00C5D"/>
    <w:rsid w:val="00F01BDB"/>
    <w:rsid w:val="00F05812"/>
    <w:rsid w:val="00F06159"/>
    <w:rsid w:val="00F0672F"/>
    <w:rsid w:val="00F115F9"/>
    <w:rsid w:val="00F13D44"/>
    <w:rsid w:val="00F157BA"/>
    <w:rsid w:val="00F161B7"/>
    <w:rsid w:val="00F17474"/>
    <w:rsid w:val="00F1769E"/>
    <w:rsid w:val="00F22039"/>
    <w:rsid w:val="00F230B6"/>
    <w:rsid w:val="00F264D3"/>
    <w:rsid w:val="00F33355"/>
    <w:rsid w:val="00F34D2C"/>
    <w:rsid w:val="00F36822"/>
    <w:rsid w:val="00F420FC"/>
    <w:rsid w:val="00F470A8"/>
    <w:rsid w:val="00F513B5"/>
    <w:rsid w:val="00F73120"/>
    <w:rsid w:val="00F7751D"/>
    <w:rsid w:val="00F826BD"/>
    <w:rsid w:val="00F931D4"/>
    <w:rsid w:val="00F9669A"/>
    <w:rsid w:val="00FA2504"/>
    <w:rsid w:val="00FA52D0"/>
    <w:rsid w:val="00FA5FC2"/>
    <w:rsid w:val="00FA682C"/>
    <w:rsid w:val="00FA6AE3"/>
    <w:rsid w:val="00FA72B2"/>
    <w:rsid w:val="00FB2FE8"/>
    <w:rsid w:val="00FB3BDF"/>
    <w:rsid w:val="00FB3EA6"/>
    <w:rsid w:val="00FC2D6E"/>
    <w:rsid w:val="00FC715B"/>
    <w:rsid w:val="00FD0542"/>
    <w:rsid w:val="00FD1E7E"/>
    <w:rsid w:val="00FD40D5"/>
    <w:rsid w:val="00FD63EF"/>
    <w:rsid w:val="00FE69C0"/>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3820A-588C-4BA8-8472-CA92B146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character" w:styleId="ac">
    <w:name w:val="FollowedHyperlink"/>
    <w:basedOn w:val="a1"/>
    <w:uiPriority w:val="99"/>
    <w:semiHidden/>
    <w:unhideWhenUsed/>
    <w:rsid w:val="0084599C"/>
    <w:rPr>
      <w:color w:val="800080" w:themeColor="followedHyperlink"/>
      <w:u w:val="single"/>
    </w:rPr>
  </w:style>
  <w:style w:type="character" w:customStyle="1" w:styleId="apple-converted-space">
    <w:name w:val="apple-converted-space"/>
    <w:rsid w:val="00D5556B"/>
  </w:style>
  <w:style w:type="character" w:customStyle="1" w:styleId="mail-message-map-nobreak">
    <w:name w:val="mail-message-map-nobreak"/>
    <w:rsid w:val="00D5556B"/>
  </w:style>
  <w:style w:type="table" w:styleId="ad">
    <w:name w:val="Table Grid"/>
    <w:basedOn w:val="a2"/>
    <w:uiPriority w:val="59"/>
    <w:rsid w:val="0044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FB3BDF"/>
    <w:rPr>
      <w:sz w:val="16"/>
      <w:szCs w:val="16"/>
    </w:rPr>
  </w:style>
  <w:style w:type="paragraph" w:styleId="af">
    <w:name w:val="annotation text"/>
    <w:basedOn w:val="a0"/>
    <w:link w:val="af0"/>
    <w:uiPriority w:val="99"/>
    <w:semiHidden/>
    <w:unhideWhenUsed/>
    <w:rsid w:val="00FB3BDF"/>
    <w:rPr>
      <w:sz w:val="20"/>
      <w:szCs w:val="20"/>
    </w:rPr>
  </w:style>
  <w:style w:type="character" w:customStyle="1" w:styleId="af0">
    <w:name w:val="Текст примечания Знак"/>
    <w:basedOn w:val="a1"/>
    <w:link w:val="af"/>
    <w:uiPriority w:val="99"/>
    <w:semiHidden/>
    <w:rsid w:val="00FB3BD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B3BDF"/>
    <w:rPr>
      <w:b/>
      <w:bCs/>
    </w:rPr>
  </w:style>
  <w:style w:type="character" w:customStyle="1" w:styleId="af2">
    <w:name w:val="Тема примечания Знак"/>
    <w:basedOn w:val="af0"/>
    <w:link w:val="af1"/>
    <w:uiPriority w:val="99"/>
    <w:semiHidden/>
    <w:rsid w:val="00FB3BD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avrybvod-f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avrybvod-far.ru/" TargetMode="External"/><Relationship Id="rId5" Type="http://schemas.openxmlformats.org/officeDocument/2006/relationships/hyperlink" Target="http://glavrybvod-fa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6470</TotalTime>
  <Pages>44</Pages>
  <Words>15995</Words>
  <Characters>91178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253</cp:revision>
  <cp:lastPrinted>2018-06-06T14:23:00Z</cp:lastPrinted>
  <dcterms:created xsi:type="dcterms:W3CDTF">2017-02-07T23:39:00Z</dcterms:created>
  <dcterms:modified xsi:type="dcterms:W3CDTF">2018-06-07T09:01:00Z</dcterms:modified>
</cp:coreProperties>
</file>