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FC51" w14:textId="77777777" w:rsidR="000250E8" w:rsidRDefault="000250E8" w:rsidP="000250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3D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3F5957BA" w14:textId="77777777" w:rsidR="00374B1E" w:rsidRDefault="00374B1E" w:rsidP="00374B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«Основные итоги и проблемные вопросы деятельности Енисейского филиала ФГБУ «Главрыбвод»</w:t>
      </w:r>
    </w:p>
    <w:p w14:paraId="0FEF7975" w14:textId="77777777" w:rsidR="00EE113F" w:rsidRDefault="0092133D" w:rsidP="000250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3D">
        <w:rPr>
          <w:rFonts w:ascii="Times New Roman" w:hAnsi="Times New Roman" w:cs="Times New Roman"/>
          <w:b/>
          <w:sz w:val="28"/>
          <w:szCs w:val="28"/>
        </w:rPr>
        <w:t>к межрегиональному совещанию Росрыболовства, март 2021 г.</w:t>
      </w:r>
    </w:p>
    <w:p w14:paraId="0AF14057" w14:textId="77777777" w:rsidR="000250E8" w:rsidRPr="0092133D" w:rsidRDefault="000250E8" w:rsidP="00374B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 Веткин Сергей Владимирович, заместитель начальника учреждения – начальник Енисейский филиал ФГБУ «Главрыбвод»</w:t>
      </w:r>
    </w:p>
    <w:p w14:paraId="643DEF4B" w14:textId="77777777" w:rsidR="000250E8" w:rsidRPr="0035044B" w:rsidRDefault="000250E8" w:rsidP="00852004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044B">
        <w:rPr>
          <w:rFonts w:ascii="Times New Roman" w:hAnsi="Times New Roman" w:cs="Times New Roman"/>
          <w:iCs/>
          <w:sz w:val="28"/>
          <w:szCs w:val="28"/>
        </w:rPr>
        <w:t xml:space="preserve">Основным направлением деятельности Енисейского филиала является искусственное воспроизводство водных биологических ресурсов, осуществляемое как в рамках выполнения государственного задания, так и рамках компенсационных мероприятий, выполняемых хозяйствующими субъектами. </w:t>
      </w:r>
    </w:p>
    <w:p w14:paraId="3711F819" w14:textId="77777777" w:rsidR="000250E8" w:rsidRPr="000250E8" w:rsidRDefault="000250E8" w:rsidP="00E9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E8">
        <w:rPr>
          <w:rFonts w:ascii="Times New Roman" w:hAnsi="Times New Roman" w:cs="Times New Roman"/>
          <w:sz w:val="28"/>
          <w:szCs w:val="28"/>
        </w:rPr>
        <w:t xml:space="preserve">В 2020 году эта деятельность осуществлялось двумя подразделениями </w:t>
      </w:r>
      <w:r w:rsidR="00852004">
        <w:rPr>
          <w:rFonts w:ascii="Times New Roman" w:hAnsi="Times New Roman" w:cs="Times New Roman"/>
          <w:sz w:val="28"/>
          <w:szCs w:val="28"/>
        </w:rPr>
        <w:t>ФГБУ «Главрыбвод»</w:t>
      </w:r>
      <w:r w:rsidRPr="000250E8">
        <w:rPr>
          <w:rFonts w:ascii="Times New Roman" w:hAnsi="Times New Roman" w:cs="Times New Roman"/>
          <w:sz w:val="28"/>
          <w:szCs w:val="28"/>
        </w:rPr>
        <w:t xml:space="preserve"> – Белоярским рыбоводным заводом и Норильским рыбоводно-инкубационным заводом. </w:t>
      </w:r>
    </w:p>
    <w:p w14:paraId="4767A77B" w14:textId="77777777" w:rsidR="00852004" w:rsidRDefault="0086087A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06129">
        <w:rPr>
          <w:rFonts w:ascii="Times New Roman" w:hAnsi="Times New Roman" w:cs="Times New Roman"/>
          <w:sz w:val="28"/>
          <w:szCs w:val="28"/>
        </w:rPr>
        <w:t>суммарные объемы искусственного воспроизводства по Енисейско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6129">
        <w:rPr>
          <w:rFonts w:ascii="Times New Roman" w:hAnsi="Times New Roman" w:cs="Times New Roman"/>
          <w:sz w:val="28"/>
          <w:szCs w:val="28"/>
        </w:rPr>
        <w:t xml:space="preserve">у филиалу составили 1 548 </w:t>
      </w:r>
      <w:proofErr w:type="spellStart"/>
      <w:r w:rsidR="00D06129">
        <w:rPr>
          <w:rFonts w:ascii="Times New Roman" w:hAnsi="Times New Roman" w:cs="Times New Roman"/>
          <w:sz w:val="28"/>
          <w:szCs w:val="28"/>
        </w:rPr>
        <w:t>тыс.экз</w:t>
      </w:r>
      <w:proofErr w:type="spellEnd"/>
      <w:r w:rsidR="00D06129">
        <w:rPr>
          <w:rFonts w:ascii="Times New Roman" w:hAnsi="Times New Roman" w:cs="Times New Roman"/>
          <w:sz w:val="28"/>
          <w:szCs w:val="28"/>
        </w:rPr>
        <w:t xml:space="preserve">. (по государственному заданию </w:t>
      </w:r>
      <w:r w:rsidR="0092133D">
        <w:rPr>
          <w:rFonts w:ascii="Times New Roman" w:hAnsi="Times New Roman" w:cs="Times New Roman"/>
          <w:sz w:val="28"/>
          <w:szCs w:val="28"/>
        </w:rPr>
        <w:t>-</w:t>
      </w:r>
      <w:r w:rsidR="000250E8">
        <w:rPr>
          <w:rFonts w:ascii="Times New Roman" w:hAnsi="Times New Roman" w:cs="Times New Roman"/>
          <w:sz w:val="28"/>
          <w:szCs w:val="28"/>
        </w:rPr>
        <w:t>727 </w:t>
      </w:r>
      <w:proofErr w:type="spellStart"/>
      <w:r w:rsidR="00D06129">
        <w:rPr>
          <w:rFonts w:ascii="Times New Roman" w:hAnsi="Times New Roman" w:cs="Times New Roman"/>
          <w:sz w:val="28"/>
          <w:szCs w:val="28"/>
        </w:rPr>
        <w:t>тыс.экз</w:t>
      </w:r>
      <w:proofErr w:type="spellEnd"/>
      <w:r w:rsidR="00D06129">
        <w:rPr>
          <w:rFonts w:ascii="Times New Roman" w:hAnsi="Times New Roman" w:cs="Times New Roman"/>
          <w:sz w:val="28"/>
          <w:szCs w:val="28"/>
        </w:rPr>
        <w:t xml:space="preserve">. стерляди, гольца и сига; по договорам </w:t>
      </w:r>
      <w:r w:rsidR="0092133D">
        <w:rPr>
          <w:rFonts w:ascii="Times New Roman" w:hAnsi="Times New Roman" w:cs="Times New Roman"/>
          <w:sz w:val="28"/>
          <w:szCs w:val="28"/>
        </w:rPr>
        <w:t xml:space="preserve">для организаций, выполняющих компенсационные мероприятия - </w:t>
      </w:r>
      <w:r w:rsidR="00D06129">
        <w:rPr>
          <w:rFonts w:ascii="Times New Roman" w:hAnsi="Times New Roman" w:cs="Times New Roman"/>
          <w:sz w:val="28"/>
          <w:szCs w:val="28"/>
        </w:rPr>
        <w:t xml:space="preserve">810 </w:t>
      </w:r>
      <w:proofErr w:type="spellStart"/>
      <w:r w:rsidR="00D06129">
        <w:rPr>
          <w:rFonts w:ascii="Times New Roman" w:hAnsi="Times New Roman" w:cs="Times New Roman"/>
          <w:sz w:val="28"/>
          <w:szCs w:val="28"/>
        </w:rPr>
        <w:t>тыс.</w:t>
      </w:r>
      <w:r w:rsidR="000D1B8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D06129">
        <w:rPr>
          <w:rFonts w:ascii="Times New Roman" w:hAnsi="Times New Roman" w:cs="Times New Roman"/>
          <w:sz w:val="28"/>
          <w:szCs w:val="28"/>
        </w:rPr>
        <w:t>. молоди осетра</w:t>
      </w:r>
      <w:r w:rsidR="00D7041F">
        <w:rPr>
          <w:rFonts w:ascii="Times New Roman" w:hAnsi="Times New Roman" w:cs="Times New Roman"/>
          <w:sz w:val="28"/>
          <w:szCs w:val="28"/>
        </w:rPr>
        <w:t xml:space="preserve"> </w:t>
      </w:r>
      <w:r w:rsidR="00D7041F" w:rsidRPr="00D7041F">
        <w:rPr>
          <w:rFonts w:ascii="Times New Roman" w:hAnsi="Times New Roman" w:cs="Times New Roman"/>
          <w:color w:val="000000"/>
          <w:spacing w:val="-2"/>
          <w:sz w:val="28"/>
          <w:szCs w:val="28"/>
        </w:rPr>
        <w:t>и 10 тыс. шт. хариуса</w:t>
      </w:r>
      <w:r w:rsidR="00D0612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E90EFB3" w14:textId="77777777" w:rsidR="00852004" w:rsidRDefault="00852004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видовой структуре воспроизводства доля осетровых в воспроизводстве снизилась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 74% до 47%.</w:t>
      </w:r>
    </w:p>
    <w:p w14:paraId="494893F2" w14:textId="77777777" w:rsidR="00852004" w:rsidRPr="00852004" w:rsidRDefault="00852004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04">
        <w:rPr>
          <w:rFonts w:ascii="Times New Roman" w:hAnsi="Times New Roman" w:cs="Times New Roman"/>
          <w:sz w:val="28"/>
          <w:szCs w:val="28"/>
        </w:rPr>
        <w:t xml:space="preserve">Основная причина снижения показателей – изменение статуса енисейского осетра, являющегося основным объектом воспроизводства. Следует отметить, что собственное ремонтно-маточное стадо осетровых в Енисейском филиале находится на стадии формирования и основной объём рыбоводной икры осетровых </w:t>
      </w:r>
      <w:r w:rsidR="00D7041F">
        <w:rPr>
          <w:rFonts w:ascii="Times New Roman" w:hAnsi="Times New Roman" w:cs="Times New Roman"/>
          <w:sz w:val="28"/>
          <w:szCs w:val="28"/>
        </w:rPr>
        <w:t>Филиал получает</w:t>
      </w:r>
      <w:r w:rsidRPr="00852004">
        <w:rPr>
          <w:rFonts w:ascii="Times New Roman" w:hAnsi="Times New Roman" w:cs="Times New Roman"/>
          <w:sz w:val="28"/>
          <w:szCs w:val="28"/>
        </w:rPr>
        <w:t xml:space="preserve"> от за счёт отлова «диких» производителей.</w:t>
      </w:r>
    </w:p>
    <w:p w14:paraId="006096BD" w14:textId="77777777" w:rsidR="00852004" w:rsidRDefault="000D1B8B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004" w:rsidRPr="00852004">
        <w:rPr>
          <w:rFonts w:ascii="Times New Roman" w:hAnsi="Times New Roman" w:cs="Times New Roman"/>
          <w:sz w:val="28"/>
          <w:szCs w:val="28"/>
        </w:rPr>
        <w:t xml:space="preserve"> связи с выходом приказа Министерства природных ресурсов №</w:t>
      </w:r>
      <w:r w:rsidR="00852004">
        <w:rPr>
          <w:rFonts w:ascii="Times New Roman" w:hAnsi="Times New Roman" w:cs="Times New Roman"/>
          <w:sz w:val="28"/>
          <w:szCs w:val="28"/>
        </w:rPr>
        <w:t xml:space="preserve"> </w:t>
      </w:r>
      <w:r w:rsidR="00852004" w:rsidRPr="00852004">
        <w:rPr>
          <w:rFonts w:ascii="Times New Roman" w:hAnsi="Times New Roman" w:cs="Times New Roman"/>
          <w:sz w:val="28"/>
          <w:szCs w:val="28"/>
        </w:rPr>
        <w:t xml:space="preserve">162 сибирский осетр енисейской популяции был внесен в Красную книгу Российской Федерации.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52004" w:rsidRPr="00852004">
        <w:rPr>
          <w:rFonts w:ascii="Times New Roman" w:hAnsi="Times New Roman" w:cs="Times New Roman"/>
          <w:sz w:val="28"/>
          <w:szCs w:val="28"/>
        </w:rPr>
        <w:t xml:space="preserve"> возникла необходимость оформления в установленном </w:t>
      </w:r>
      <w:r w:rsidR="00852004" w:rsidRPr="00852004">
        <w:rPr>
          <w:rFonts w:ascii="Times New Roman" w:hAnsi="Times New Roman" w:cs="Times New Roman"/>
          <w:sz w:val="28"/>
          <w:szCs w:val="28"/>
        </w:rPr>
        <w:lastRenderedPageBreak/>
        <w:t xml:space="preserve">порядке разрешения на лов производителей осетра через структуру Росприроднадзора РФ. </w:t>
      </w:r>
    </w:p>
    <w:p w14:paraId="148392C0" w14:textId="77777777" w:rsidR="00852004" w:rsidRDefault="00852004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34">
        <w:rPr>
          <w:rFonts w:ascii="Times New Roman" w:hAnsi="Times New Roman" w:cs="Times New Roman"/>
          <w:sz w:val="28"/>
          <w:szCs w:val="28"/>
        </w:rPr>
        <w:t xml:space="preserve">В результате длительной процедуры согласования, это разрешение нами было получено </w:t>
      </w: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852004">
        <w:rPr>
          <w:rFonts w:ascii="Times New Roman" w:hAnsi="Times New Roman" w:cs="Times New Roman"/>
          <w:sz w:val="28"/>
          <w:szCs w:val="28"/>
        </w:rPr>
        <w:t xml:space="preserve">только в середине июня, </w:t>
      </w:r>
      <w:r>
        <w:rPr>
          <w:rFonts w:ascii="Times New Roman" w:hAnsi="Times New Roman" w:cs="Times New Roman"/>
          <w:sz w:val="28"/>
          <w:szCs w:val="28"/>
        </w:rPr>
        <w:t xml:space="preserve">когда основной нерестовой ход </w:t>
      </w:r>
      <w:r w:rsidRPr="00794834">
        <w:rPr>
          <w:rFonts w:ascii="Times New Roman" w:hAnsi="Times New Roman" w:cs="Times New Roman"/>
          <w:sz w:val="28"/>
          <w:szCs w:val="28"/>
        </w:rPr>
        <w:t>осетра на местах отлова уже закончился</w:t>
      </w:r>
      <w:r w:rsidRPr="00852004">
        <w:rPr>
          <w:rFonts w:ascii="Times New Roman" w:hAnsi="Times New Roman" w:cs="Times New Roman"/>
          <w:sz w:val="28"/>
          <w:szCs w:val="28"/>
        </w:rPr>
        <w:t>.</w:t>
      </w:r>
      <w:r w:rsidRPr="00794834">
        <w:rPr>
          <w:rFonts w:ascii="Times New Roman" w:hAnsi="Times New Roman" w:cs="Times New Roman"/>
          <w:sz w:val="28"/>
          <w:szCs w:val="28"/>
        </w:rPr>
        <w:t xml:space="preserve"> Причём количество разрешённых к вылову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94834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жено</w:t>
      </w:r>
      <w:r w:rsidRPr="00794834">
        <w:rPr>
          <w:rFonts w:ascii="Times New Roman" w:hAnsi="Times New Roman" w:cs="Times New Roman"/>
          <w:sz w:val="28"/>
          <w:szCs w:val="28"/>
        </w:rPr>
        <w:t xml:space="preserve"> относительно планируемого </w:t>
      </w:r>
      <w:r w:rsidRPr="00852004">
        <w:rPr>
          <w:rFonts w:ascii="Times New Roman" w:hAnsi="Times New Roman" w:cs="Times New Roman"/>
          <w:sz w:val="28"/>
          <w:szCs w:val="28"/>
        </w:rPr>
        <w:t>в 4,8</w:t>
      </w:r>
      <w:r w:rsidRPr="00794834">
        <w:rPr>
          <w:rFonts w:ascii="Times New Roman" w:hAnsi="Times New Roman" w:cs="Times New Roman"/>
          <w:sz w:val="28"/>
          <w:szCs w:val="28"/>
        </w:rPr>
        <w:t xml:space="preserve"> раза, как следствие мы не получили планового количества рыбоводной икры.</w:t>
      </w:r>
    </w:p>
    <w:p w14:paraId="16A18B2C" w14:textId="77777777" w:rsidR="00933B45" w:rsidRDefault="00600252" w:rsidP="008520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планируется к выпуску 2 400 000 шт.</w:t>
      </w:r>
      <w:r w:rsidR="000D1B8B">
        <w:rPr>
          <w:rFonts w:ascii="Times New Roman" w:hAnsi="Times New Roman" w:cs="Times New Roman"/>
          <w:sz w:val="28"/>
          <w:szCs w:val="28"/>
        </w:rPr>
        <w:t xml:space="preserve"> молоди осетра сибирского. </w:t>
      </w:r>
      <w:r w:rsidR="006D6BFD">
        <w:rPr>
          <w:rFonts w:ascii="Times New Roman" w:hAnsi="Times New Roman" w:cs="Times New Roman"/>
          <w:sz w:val="28"/>
          <w:szCs w:val="28"/>
        </w:rPr>
        <w:t xml:space="preserve">Достижение плановых показателей возможно только при получении разрешения на вылов диких производителей осетра. Для достижения плановых показателей </w:t>
      </w:r>
      <w:r w:rsidR="00714453">
        <w:rPr>
          <w:rFonts w:ascii="Times New Roman" w:hAnsi="Times New Roman" w:cs="Times New Roman"/>
          <w:sz w:val="28"/>
          <w:szCs w:val="28"/>
        </w:rPr>
        <w:t>на ТОСП «Белоярский рыбоводный завод»</w:t>
      </w:r>
      <w:r w:rsidR="00D72EE8">
        <w:rPr>
          <w:rFonts w:ascii="Times New Roman" w:hAnsi="Times New Roman" w:cs="Times New Roman"/>
          <w:sz w:val="28"/>
          <w:szCs w:val="28"/>
        </w:rPr>
        <w:t xml:space="preserve"> </w:t>
      </w:r>
      <w:r w:rsidR="00026F66">
        <w:rPr>
          <w:rFonts w:ascii="Times New Roman" w:hAnsi="Times New Roman" w:cs="Times New Roman"/>
          <w:sz w:val="28"/>
          <w:szCs w:val="28"/>
        </w:rPr>
        <w:t xml:space="preserve">проведена работа по очистке и расширению </w:t>
      </w:r>
      <w:r w:rsidR="00F514CF">
        <w:rPr>
          <w:rFonts w:ascii="Times New Roman" w:hAnsi="Times New Roman" w:cs="Times New Roman"/>
          <w:sz w:val="28"/>
          <w:szCs w:val="28"/>
        </w:rPr>
        <w:t>водозаборного и сбросного</w:t>
      </w:r>
      <w:r w:rsidR="00026F66">
        <w:rPr>
          <w:rFonts w:ascii="Times New Roman" w:hAnsi="Times New Roman" w:cs="Times New Roman"/>
          <w:sz w:val="28"/>
          <w:szCs w:val="28"/>
        </w:rPr>
        <w:t xml:space="preserve"> прудов</w:t>
      </w:r>
      <w:r w:rsidR="00026F66" w:rsidRPr="00607818">
        <w:rPr>
          <w:rFonts w:ascii="Times New Roman" w:hAnsi="Times New Roman" w:cs="Times New Roman"/>
          <w:sz w:val="28"/>
          <w:szCs w:val="28"/>
        </w:rPr>
        <w:t>, установ</w:t>
      </w:r>
      <w:r w:rsidR="00D72EE8" w:rsidRPr="00607818">
        <w:rPr>
          <w:rFonts w:ascii="Times New Roman" w:hAnsi="Times New Roman" w:cs="Times New Roman"/>
          <w:sz w:val="28"/>
          <w:szCs w:val="28"/>
        </w:rPr>
        <w:t>лены</w:t>
      </w:r>
      <w:r w:rsidR="00026F66" w:rsidRPr="00607818">
        <w:rPr>
          <w:rFonts w:ascii="Times New Roman" w:hAnsi="Times New Roman" w:cs="Times New Roman"/>
          <w:sz w:val="28"/>
          <w:szCs w:val="28"/>
        </w:rPr>
        <w:t xml:space="preserve"> новы</w:t>
      </w:r>
      <w:r w:rsidR="00D72EE8" w:rsidRPr="00607818">
        <w:rPr>
          <w:rFonts w:ascii="Times New Roman" w:hAnsi="Times New Roman" w:cs="Times New Roman"/>
          <w:sz w:val="28"/>
          <w:szCs w:val="28"/>
        </w:rPr>
        <w:t>е</w:t>
      </w:r>
      <w:r w:rsidR="00026F66" w:rsidRPr="00607818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D72EE8" w:rsidRPr="00607818">
        <w:rPr>
          <w:rFonts w:ascii="Times New Roman" w:hAnsi="Times New Roman" w:cs="Times New Roman"/>
          <w:sz w:val="28"/>
          <w:szCs w:val="28"/>
        </w:rPr>
        <w:t>ы</w:t>
      </w:r>
      <w:r w:rsidR="00026F66" w:rsidRPr="00607818">
        <w:rPr>
          <w:rFonts w:ascii="Times New Roman" w:hAnsi="Times New Roman" w:cs="Times New Roman"/>
          <w:sz w:val="28"/>
          <w:szCs w:val="28"/>
        </w:rPr>
        <w:t xml:space="preserve">, </w:t>
      </w:r>
      <w:r w:rsidR="00F514CF">
        <w:rPr>
          <w:rFonts w:ascii="Times New Roman" w:hAnsi="Times New Roman" w:cs="Times New Roman"/>
          <w:sz w:val="28"/>
          <w:szCs w:val="28"/>
        </w:rPr>
        <w:t xml:space="preserve">ведутся работы по установке подогрева воды, организации </w:t>
      </w:r>
      <w:r w:rsidR="00026F66">
        <w:rPr>
          <w:rFonts w:ascii="Times New Roman" w:hAnsi="Times New Roman" w:cs="Times New Roman"/>
          <w:sz w:val="28"/>
          <w:szCs w:val="28"/>
        </w:rPr>
        <w:t xml:space="preserve">базы живых кормов, </w:t>
      </w:r>
      <w:r w:rsidR="00EC3581">
        <w:rPr>
          <w:rFonts w:ascii="Times New Roman" w:hAnsi="Times New Roman" w:cs="Times New Roman"/>
          <w:sz w:val="28"/>
          <w:szCs w:val="28"/>
        </w:rPr>
        <w:t>расширени</w:t>
      </w:r>
      <w:r w:rsidR="00F514CF">
        <w:rPr>
          <w:rFonts w:ascii="Times New Roman" w:hAnsi="Times New Roman" w:cs="Times New Roman"/>
          <w:sz w:val="28"/>
          <w:szCs w:val="28"/>
        </w:rPr>
        <w:t>ю</w:t>
      </w:r>
      <w:r w:rsidR="00EC3581">
        <w:rPr>
          <w:rFonts w:ascii="Times New Roman" w:hAnsi="Times New Roman" w:cs="Times New Roman"/>
          <w:sz w:val="28"/>
          <w:szCs w:val="28"/>
        </w:rPr>
        <w:t xml:space="preserve"> выростных площадей путем организации летней бассейновой площадки.</w:t>
      </w:r>
    </w:p>
    <w:p w14:paraId="4E64DA67" w14:textId="77777777" w:rsidR="00852004" w:rsidRPr="000D1B8B" w:rsidRDefault="00852004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B8B">
        <w:rPr>
          <w:rFonts w:ascii="Times New Roman" w:hAnsi="Times New Roman" w:cs="Times New Roman"/>
          <w:bCs/>
          <w:i/>
          <w:sz w:val="28"/>
          <w:szCs w:val="28"/>
        </w:rPr>
        <w:t>Информация о выполнении Енисейским филиалом государственного задания по мониторингу состояния водных биологических ресурсов и среды их обитания на водных объектах рыбохозяйственного значения, а также анализу правильности выполненных расчётов ущерба.</w:t>
      </w:r>
    </w:p>
    <w:p w14:paraId="0E1B6F07" w14:textId="77777777" w:rsidR="00E904EE" w:rsidRDefault="00714453" w:rsidP="000D1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задание по мониторингу состояния водных биологических ресурсов и среды их обитания выполнено на 100%. За последние годы объемы по данному виду работ практически не изменялись. В части работ по рыбохозяйственной мелиорации в прошедшем году филиалом осуществлялась </w:t>
      </w:r>
      <w:r w:rsidR="006F71B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очистка водоемов от мусора, брошенных и бесхозяйных орудий лова и </w:t>
      </w:r>
      <w:r w:rsidR="006F71B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выкос зарослей жесткой водной растительности (проводится только в районах выпуска молоди осетровых </w:t>
      </w:r>
      <w:r w:rsidR="006F71B7">
        <w:rPr>
          <w:rFonts w:ascii="Times New Roman" w:hAnsi="Times New Roman" w:cs="Times New Roman"/>
          <w:sz w:val="28"/>
          <w:szCs w:val="28"/>
        </w:rPr>
        <w:t xml:space="preserve">видов рыб, объем работ вырос в 4,2 раза). </w:t>
      </w:r>
    </w:p>
    <w:p w14:paraId="4D7F21C7" w14:textId="77777777" w:rsidR="000D1B8B" w:rsidRDefault="00E904EE" w:rsidP="00E9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работ в части подготовки предложений к заявкам на согласование документов о достаточности мер по сохранению ВБР, предусмотренных проектной документацией, превышает в 4,8 раз предусмотренное государственное задание по данному виду работ. Анализ правильности выполненных сторонними организациями расчётов ущерба по представленным материалам показал, что расчёты в 74,3% случаях выполнены неверно. </w:t>
      </w:r>
    </w:p>
    <w:p w14:paraId="213FBF03" w14:textId="77777777" w:rsidR="00E904EE" w:rsidRDefault="00E904EE" w:rsidP="00E9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E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Основными видами приносящей доход деятельности, помимо подращивания молоди рыб для компенсационных мероприятий, для </w:t>
      </w:r>
      <w:r w:rsidR="000D1B8B">
        <w:rPr>
          <w:rFonts w:ascii="Times New Roman" w:hAnsi="Times New Roman" w:cs="Times New Roman"/>
          <w:bCs/>
          <w:sz w:val="28"/>
          <w:szCs w:val="28"/>
          <w:lang w:eastAsia="ar-SA"/>
        </w:rPr>
        <w:t>Ф</w:t>
      </w:r>
      <w:r w:rsidRPr="00EA62EA">
        <w:rPr>
          <w:rFonts w:ascii="Times New Roman" w:hAnsi="Times New Roman" w:cs="Times New Roman"/>
          <w:bCs/>
          <w:sz w:val="28"/>
          <w:szCs w:val="28"/>
          <w:lang w:eastAsia="ar-SA"/>
        </w:rPr>
        <w:t>илиала являются подготовка рыбохозяйственных характеристик и оценка воздействия на ВБР с расчётом размера вреда.</w:t>
      </w:r>
    </w:p>
    <w:p w14:paraId="258FA943" w14:textId="77777777" w:rsidR="006F71B7" w:rsidRDefault="006F71B7" w:rsidP="00E9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 по подготовке рыбохозяйственных характеристик, относящийся к приносящей доход деятельности для филиала, возрос на 113 % </w:t>
      </w:r>
    </w:p>
    <w:p w14:paraId="135D3AA5" w14:textId="77777777" w:rsidR="00E904EE" w:rsidRDefault="00607818" w:rsidP="0085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Общегодовой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объём работ по выполнению оценки воздействия на водные биологические ресурсы </w:t>
      </w:r>
      <w:r w:rsidR="00C500A0">
        <w:rPr>
          <w:rFonts w:ascii="Times New Roman" w:hAnsi="Times New Roman" w:cs="Times New Roman"/>
          <w:sz w:val="28"/>
          <w:szCs w:val="28"/>
        </w:rPr>
        <w:t xml:space="preserve">за 2020 г. </w:t>
      </w:r>
      <w:r>
        <w:rPr>
          <w:rFonts w:ascii="Times New Roman" w:hAnsi="Times New Roman" w:cs="Times New Roman"/>
          <w:sz w:val="28"/>
          <w:szCs w:val="28"/>
        </w:rPr>
        <w:t>увеличен на 17% и в целом является выше за последние 5 лет.</w:t>
      </w:r>
      <w:r w:rsidR="00C50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F9478" w14:textId="77777777" w:rsidR="00125C9E" w:rsidRDefault="00125C9E" w:rsidP="008520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FB934" w14:textId="77777777" w:rsidR="00125C9E" w:rsidRDefault="00125C9E" w:rsidP="006F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40D23D" w14:textId="77777777" w:rsidR="006F71B7" w:rsidRDefault="006F71B7" w:rsidP="006F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E3989" w14:textId="77777777" w:rsidR="00714453" w:rsidRDefault="00714453" w:rsidP="00E51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8232A2" w14:textId="77777777" w:rsidR="00714453" w:rsidRPr="0086087A" w:rsidRDefault="00714453" w:rsidP="00E51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4453" w:rsidRPr="0086087A" w:rsidSect="0092133D">
      <w:pgSz w:w="11906" w:h="16838"/>
      <w:pgMar w:top="1440" w:right="851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96"/>
    <w:rsid w:val="000250E8"/>
    <w:rsid w:val="00026F66"/>
    <w:rsid w:val="00044FDA"/>
    <w:rsid w:val="000D1B8B"/>
    <w:rsid w:val="00121028"/>
    <w:rsid w:val="00125C9E"/>
    <w:rsid w:val="002B6932"/>
    <w:rsid w:val="0035044B"/>
    <w:rsid w:val="003743AE"/>
    <w:rsid w:val="00374B1E"/>
    <w:rsid w:val="00600252"/>
    <w:rsid w:val="00607818"/>
    <w:rsid w:val="00644878"/>
    <w:rsid w:val="006D6BFD"/>
    <w:rsid w:val="006F71B7"/>
    <w:rsid w:val="00714453"/>
    <w:rsid w:val="00826796"/>
    <w:rsid w:val="00852004"/>
    <w:rsid w:val="0086087A"/>
    <w:rsid w:val="008F5AC0"/>
    <w:rsid w:val="0092133D"/>
    <w:rsid w:val="00933B45"/>
    <w:rsid w:val="00A81357"/>
    <w:rsid w:val="00C500A0"/>
    <w:rsid w:val="00CE2CD9"/>
    <w:rsid w:val="00D06129"/>
    <w:rsid w:val="00D67411"/>
    <w:rsid w:val="00D7041F"/>
    <w:rsid w:val="00D72EE8"/>
    <w:rsid w:val="00E51481"/>
    <w:rsid w:val="00E904EE"/>
    <w:rsid w:val="00EA3C16"/>
    <w:rsid w:val="00EC3581"/>
    <w:rsid w:val="00EE113F"/>
    <w:rsid w:val="00F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0C56"/>
  <w15:docId w15:val="{3017C8FD-AF77-4593-AAF8-C0350BD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Дмитрий Есипов</cp:lastModifiedBy>
  <cp:revision>7</cp:revision>
  <cp:lastPrinted>2021-07-23T05:50:00Z</cp:lastPrinted>
  <dcterms:created xsi:type="dcterms:W3CDTF">2021-03-16T01:00:00Z</dcterms:created>
  <dcterms:modified xsi:type="dcterms:W3CDTF">2021-07-27T16:43:00Z</dcterms:modified>
</cp:coreProperties>
</file>